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23D3" w14:textId="3D49561F" w:rsidR="007D46C9" w:rsidRPr="000E5334" w:rsidRDefault="0013149C" w:rsidP="0013149C">
      <w:pPr>
        <w:pStyle w:val="Bezodstpw"/>
        <w:jc w:val="both"/>
        <w:rPr>
          <w:rFonts w:ascii="Verdana" w:hAnsi="Verdana"/>
          <w:sz w:val="20"/>
          <w:szCs w:val="20"/>
        </w:rPr>
      </w:pPr>
      <w:r w:rsidRPr="000E5334">
        <w:rPr>
          <w:rFonts w:ascii="Verdana" w:hAnsi="Verdana"/>
          <w:sz w:val="20"/>
          <w:szCs w:val="20"/>
        </w:rPr>
        <w:t>IRO.271.2.</w:t>
      </w:r>
      <w:r w:rsidR="005D7A21" w:rsidRPr="000E5334">
        <w:rPr>
          <w:rFonts w:ascii="Verdana" w:hAnsi="Verdana"/>
          <w:sz w:val="20"/>
          <w:szCs w:val="20"/>
        </w:rPr>
        <w:t>2</w:t>
      </w:r>
      <w:r w:rsidR="002C3F82" w:rsidRPr="000E5334">
        <w:rPr>
          <w:rFonts w:ascii="Verdana" w:hAnsi="Verdana"/>
          <w:sz w:val="20"/>
          <w:szCs w:val="20"/>
        </w:rPr>
        <w:t>8</w:t>
      </w:r>
      <w:r w:rsidRPr="000E5334">
        <w:rPr>
          <w:rFonts w:ascii="Verdana" w:hAnsi="Verdana"/>
          <w:sz w:val="20"/>
          <w:szCs w:val="20"/>
        </w:rPr>
        <w:t xml:space="preserve">.2022.PK </w:t>
      </w:r>
      <w:r w:rsidRPr="000E5334">
        <w:rPr>
          <w:rFonts w:ascii="Verdana" w:hAnsi="Verdana"/>
          <w:sz w:val="20"/>
          <w:szCs w:val="20"/>
        </w:rPr>
        <w:tab/>
      </w:r>
      <w:r w:rsidRPr="000E5334">
        <w:rPr>
          <w:rFonts w:ascii="Verdana" w:hAnsi="Verdana"/>
          <w:sz w:val="20"/>
          <w:szCs w:val="20"/>
        </w:rPr>
        <w:tab/>
      </w:r>
      <w:r w:rsidRPr="000E5334">
        <w:rPr>
          <w:rFonts w:ascii="Verdana" w:hAnsi="Verdana"/>
          <w:sz w:val="20"/>
          <w:szCs w:val="20"/>
        </w:rPr>
        <w:tab/>
      </w:r>
      <w:r w:rsidRPr="000E5334">
        <w:rPr>
          <w:rFonts w:ascii="Verdana" w:hAnsi="Verdana"/>
          <w:sz w:val="20"/>
          <w:szCs w:val="20"/>
        </w:rPr>
        <w:tab/>
        <w:t xml:space="preserve">Piekoszów, dnia </w:t>
      </w:r>
      <w:r w:rsidR="000E5334">
        <w:rPr>
          <w:rFonts w:ascii="Verdana" w:hAnsi="Verdana"/>
          <w:sz w:val="20"/>
          <w:szCs w:val="20"/>
        </w:rPr>
        <w:t>2 listopada</w:t>
      </w:r>
      <w:r w:rsidRPr="000E5334">
        <w:rPr>
          <w:rFonts w:ascii="Verdana" w:hAnsi="Verdana"/>
          <w:sz w:val="20"/>
          <w:szCs w:val="20"/>
        </w:rPr>
        <w:t xml:space="preserve"> 2022 r.</w:t>
      </w:r>
    </w:p>
    <w:p w14:paraId="65B75601" w14:textId="77777777" w:rsidR="0013149C" w:rsidRPr="000E5334" w:rsidRDefault="0013149C" w:rsidP="0013149C">
      <w:pPr>
        <w:pStyle w:val="Bezodstpw"/>
        <w:jc w:val="both"/>
        <w:rPr>
          <w:rFonts w:ascii="Verdana" w:hAnsi="Verdana"/>
          <w:sz w:val="20"/>
          <w:szCs w:val="20"/>
        </w:rPr>
      </w:pPr>
    </w:p>
    <w:p w14:paraId="456B440C" w14:textId="77777777" w:rsidR="0013149C" w:rsidRPr="000E5334" w:rsidRDefault="0013149C" w:rsidP="0013149C">
      <w:pPr>
        <w:pStyle w:val="Bezodstpw"/>
        <w:jc w:val="center"/>
        <w:rPr>
          <w:rFonts w:ascii="Verdana" w:hAnsi="Verdana"/>
          <w:sz w:val="20"/>
          <w:szCs w:val="20"/>
        </w:rPr>
      </w:pPr>
      <w:r w:rsidRPr="000E5334">
        <w:rPr>
          <w:rFonts w:ascii="Verdana" w:hAnsi="Verdana"/>
          <w:noProof/>
          <w:sz w:val="20"/>
          <w:szCs w:val="20"/>
          <w:lang w:eastAsia="pl-PL"/>
        </w:rPr>
        <w:drawing>
          <wp:inline distT="0" distB="0" distL="0" distR="0" wp14:anchorId="64288256" wp14:editId="011D0672">
            <wp:extent cx="823031" cy="9144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7">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3F1E587A" w14:textId="77777777" w:rsidR="0013149C" w:rsidRPr="000E5334" w:rsidRDefault="0013149C" w:rsidP="0013149C">
      <w:pPr>
        <w:pStyle w:val="Bezodstpw"/>
        <w:jc w:val="center"/>
        <w:rPr>
          <w:rFonts w:ascii="Verdana" w:hAnsi="Verdana"/>
          <w:sz w:val="20"/>
          <w:szCs w:val="20"/>
        </w:rPr>
      </w:pPr>
    </w:p>
    <w:p w14:paraId="0A350B2D"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Zamawiający:</w:t>
      </w:r>
    </w:p>
    <w:p w14:paraId="2FFA826F"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Gmina Piekoszów</w:t>
      </w:r>
    </w:p>
    <w:p w14:paraId="386AA1EF"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ul. Częstochowska 66a</w:t>
      </w:r>
    </w:p>
    <w:p w14:paraId="6DD31DD8"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26-065 Piekoszów</w:t>
      </w:r>
    </w:p>
    <w:p w14:paraId="572CE75F" w14:textId="77777777" w:rsidR="0013149C" w:rsidRPr="000E5334" w:rsidRDefault="0013149C" w:rsidP="0013149C">
      <w:pPr>
        <w:pStyle w:val="Bezodstpw"/>
        <w:jc w:val="center"/>
        <w:rPr>
          <w:rFonts w:ascii="Verdana" w:hAnsi="Verdana"/>
          <w:sz w:val="20"/>
          <w:szCs w:val="20"/>
        </w:rPr>
      </w:pPr>
    </w:p>
    <w:p w14:paraId="70B503BF" w14:textId="77777777" w:rsidR="0013149C" w:rsidRPr="000E5334" w:rsidRDefault="0013149C" w:rsidP="0013149C">
      <w:pPr>
        <w:pStyle w:val="Bezodstpw"/>
        <w:jc w:val="center"/>
        <w:rPr>
          <w:rFonts w:ascii="Verdana" w:hAnsi="Verdana"/>
          <w:sz w:val="20"/>
          <w:szCs w:val="20"/>
        </w:rPr>
      </w:pPr>
    </w:p>
    <w:p w14:paraId="6B5DA73A"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 xml:space="preserve">SPECYFIKACJA WARUNKÓW ZAMÓWIENIA </w:t>
      </w:r>
    </w:p>
    <w:p w14:paraId="02E54B31"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(SWZ)</w:t>
      </w:r>
    </w:p>
    <w:p w14:paraId="318258AA" w14:textId="77777777" w:rsidR="0013149C" w:rsidRPr="000E5334" w:rsidRDefault="0013149C" w:rsidP="0013149C">
      <w:pPr>
        <w:pStyle w:val="Bezodstpw"/>
        <w:jc w:val="center"/>
        <w:rPr>
          <w:rFonts w:ascii="Verdana" w:hAnsi="Verdana"/>
          <w:sz w:val="20"/>
          <w:szCs w:val="20"/>
        </w:rPr>
      </w:pPr>
    </w:p>
    <w:p w14:paraId="70903EA2"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W POSTĘPOWANIU O UDZIELENIE ZAMÓWIENIA PUBLICZNEGO NA ZAMÓWIENIE:</w:t>
      </w:r>
    </w:p>
    <w:p w14:paraId="68BFCBA1" w14:textId="3ED66075" w:rsidR="0013149C" w:rsidRPr="000E5334" w:rsidRDefault="0013149C" w:rsidP="0013149C">
      <w:pPr>
        <w:pStyle w:val="Bezodstpw"/>
        <w:jc w:val="center"/>
        <w:rPr>
          <w:rFonts w:ascii="Verdana" w:hAnsi="Verdana"/>
          <w:sz w:val="20"/>
          <w:szCs w:val="20"/>
        </w:rPr>
      </w:pPr>
      <w:r w:rsidRPr="000E5334">
        <w:rPr>
          <w:rFonts w:ascii="Verdana" w:hAnsi="Verdana"/>
          <w:sz w:val="20"/>
          <w:szCs w:val="20"/>
        </w:rPr>
        <w:t>„</w:t>
      </w:r>
      <w:r w:rsidR="002C3F82" w:rsidRPr="000E5334">
        <w:rPr>
          <w:rFonts w:ascii="Verdana" w:hAnsi="Verdana"/>
          <w:sz w:val="20"/>
          <w:szCs w:val="20"/>
        </w:rPr>
        <w:t>OPRACOWANIE DOKUMENTACJI PROJEKTOWYCH BUDOWY, ROZBUDOWY, PRZEBUDOWY DRÓG NA TERENIE GMINY PIEKOSZÓW</w:t>
      </w:r>
      <w:r w:rsidRPr="000E5334">
        <w:rPr>
          <w:rFonts w:ascii="Verdana" w:hAnsi="Verdana"/>
          <w:sz w:val="20"/>
          <w:szCs w:val="20"/>
        </w:rPr>
        <w:t>”</w:t>
      </w:r>
    </w:p>
    <w:p w14:paraId="20F3C638" w14:textId="77777777" w:rsidR="0013149C" w:rsidRPr="000E5334" w:rsidRDefault="0013149C" w:rsidP="0013149C">
      <w:pPr>
        <w:pStyle w:val="Bezodstpw"/>
        <w:jc w:val="center"/>
        <w:rPr>
          <w:rFonts w:ascii="Verdana" w:hAnsi="Verdana"/>
          <w:sz w:val="20"/>
          <w:szCs w:val="20"/>
        </w:rPr>
      </w:pPr>
    </w:p>
    <w:p w14:paraId="430806F2" w14:textId="77777777" w:rsidR="0013149C" w:rsidRPr="000E5334" w:rsidRDefault="0013149C" w:rsidP="0013149C">
      <w:pPr>
        <w:pStyle w:val="Bezodstpw"/>
        <w:jc w:val="center"/>
        <w:rPr>
          <w:rFonts w:ascii="Verdana" w:hAnsi="Verdana"/>
          <w:sz w:val="20"/>
          <w:szCs w:val="20"/>
        </w:rPr>
      </w:pPr>
    </w:p>
    <w:p w14:paraId="25FF3906" w14:textId="77777777" w:rsidR="0013149C" w:rsidRPr="000E5334" w:rsidRDefault="0013149C" w:rsidP="0013149C">
      <w:pPr>
        <w:pStyle w:val="Bezodstpw"/>
        <w:jc w:val="center"/>
        <w:rPr>
          <w:rFonts w:ascii="Verdana" w:hAnsi="Verdana"/>
          <w:sz w:val="20"/>
          <w:szCs w:val="20"/>
        </w:rPr>
      </w:pPr>
    </w:p>
    <w:p w14:paraId="4B3B5D1E" w14:textId="77777777" w:rsidR="0013149C" w:rsidRPr="000E5334" w:rsidRDefault="0013149C" w:rsidP="0013149C">
      <w:pPr>
        <w:pStyle w:val="Bezodstpw"/>
        <w:jc w:val="center"/>
        <w:rPr>
          <w:rFonts w:ascii="Verdana" w:hAnsi="Verdana"/>
          <w:sz w:val="20"/>
          <w:szCs w:val="20"/>
        </w:rPr>
      </w:pPr>
    </w:p>
    <w:p w14:paraId="3F701BBE" w14:textId="77777777" w:rsidR="0013149C" w:rsidRPr="000E5334" w:rsidRDefault="0013149C" w:rsidP="0013149C">
      <w:pPr>
        <w:pStyle w:val="Bezodstpw"/>
        <w:jc w:val="center"/>
        <w:rPr>
          <w:rFonts w:ascii="Verdana" w:hAnsi="Verdana"/>
          <w:sz w:val="20"/>
          <w:szCs w:val="20"/>
        </w:rPr>
      </w:pPr>
    </w:p>
    <w:p w14:paraId="4AE52BAD" w14:textId="77777777" w:rsidR="0013149C" w:rsidRPr="000E5334" w:rsidRDefault="0013149C" w:rsidP="0013149C">
      <w:pPr>
        <w:pStyle w:val="Bezodstpw"/>
        <w:jc w:val="center"/>
        <w:rPr>
          <w:rFonts w:ascii="Verdana" w:hAnsi="Verdana"/>
          <w:sz w:val="20"/>
          <w:szCs w:val="20"/>
        </w:rPr>
      </w:pPr>
    </w:p>
    <w:p w14:paraId="54C97C04" w14:textId="77777777" w:rsidR="0013149C" w:rsidRPr="000E5334" w:rsidRDefault="0013149C" w:rsidP="0013149C">
      <w:pPr>
        <w:pStyle w:val="Bezodstpw"/>
        <w:jc w:val="center"/>
        <w:rPr>
          <w:rFonts w:ascii="Verdana" w:hAnsi="Verdana"/>
          <w:sz w:val="20"/>
          <w:szCs w:val="20"/>
        </w:rPr>
      </w:pPr>
    </w:p>
    <w:p w14:paraId="50A77C12" w14:textId="77777777" w:rsidR="0013149C" w:rsidRPr="000E5334" w:rsidRDefault="0013149C" w:rsidP="0013149C">
      <w:pPr>
        <w:pStyle w:val="Bezodstpw"/>
        <w:jc w:val="center"/>
        <w:rPr>
          <w:rFonts w:ascii="Verdana" w:hAnsi="Verdana"/>
          <w:sz w:val="20"/>
          <w:szCs w:val="20"/>
        </w:rPr>
      </w:pPr>
    </w:p>
    <w:p w14:paraId="444F977B" w14:textId="77777777" w:rsidR="0013149C" w:rsidRPr="000E5334" w:rsidRDefault="0013149C" w:rsidP="0013149C">
      <w:pPr>
        <w:pStyle w:val="Bezodstpw"/>
        <w:jc w:val="center"/>
        <w:rPr>
          <w:rFonts w:ascii="Verdana" w:hAnsi="Verdana"/>
          <w:sz w:val="20"/>
          <w:szCs w:val="20"/>
        </w:rPr>
      </w:pPr>
    </w:p>
    <w:p w14:paraId="3C731476" w14:textId="77777777" w:rsidR="0013149C" w:rsidRPr="000E5334" w:rsidRDefault="0013149C" w:rsidP="0013149C">
      <w:pPr>
        <w:pStyle w:val="Bezodstpw"/>
        <w:jc w:val="center"/>
        <w:rPr>
          <w:rFonts w:ascii="Verdana" w:hAnsi="Verdana"/>
          <w:sz w:val="20"/>
          <w:szCs w:val="20"/>
        </w:rPr>
      </w:pPr>
    </w:p>
    <w:p w14:paraId="25E4D759" w14:textId="77777777" w:rsidR="0013149C" w:rsidRPr="000E5334" w:rsidRDefault="0013149C" w:rsidP="0013149C">
      <w:pPr>
        <w:pStyle w:val="Bezodstpw"/>
        <w:jc w:val="center"/>
        <w:rPr>
          <w:rFonts w:ascii="Verdana" w:hAnsi="Verdana"/>
          <w:sz w:val="20"/>
          <w:szCs w:val="20"/>
        </w:rPr>
      </w:pPr>
    </w:p>
    <w:p w14:paraId="57263B0F" w14:textId="77777777" w:rsidR="0013149C" w:rsidRPr="000E5334" w:rsidRDefault="0013149C" w:rsidP="0013149C">
      <w:pPr>
        <w:pStyle w:val="Bezodstpw"/>
        <w:jc w:val="center"/>
        <w:rPr>
          <w:rFonts w:ascii="Verdana" w:hAnsi="Verdana"/>
          <w:sz w:val="20"/>
          <w:szCs w:val="20"/>
        </w:rPr>
      </w:pPr>
    </w:p>
    <w:p w14:paraId="70B4A475" w14:textId="77777777" w:rsidR="0013149C" w:rsidRPr="000E5334" w:rsidRDefault="0013149C" w:rsidP="0013149C">
      <w:pPr>
        <w:pStyle w:val="Bezodstpw"/>
        <w:jc w:val="center"/>
        <w:rPr>
          <w:rFonts w:ascii="Verdana" w:hAnsi="Verdana"/>
          <w:sz w:val="20"/>
          <w:szCs w:val="20"/>
        </w:rPr>
      </w:pPr>
    </w:p>
    <w:p w14:paraId="5D161FED" w14:textId="77777777" w:rsidR="0013149C" w:rsidRPr="000E5334" w:rsidRDefault="0013149C" w:rsidP="0013149C">
      <w:pPr>
        <w:pStyle w:val="Bezodstpw"/>
        <w:jc w:val="center"/>
        <w:rPr>
          <w:rFonts w:ascii="Verdana" w:hAnsi="Verdana"/>
          <w:sz w:val="20"/>
          <w:szCs w:val="20"/>
        </w:rPr>
      </w:pPr>
    </w:p>
    <w:p w14:paraId="34D3B804" w14:textId="77777777" w:rsidR="0013149C" w:rsidRPr="000E5334" w:rsidRDefault="0013149C" w:rsidP="0013149C">
      <w:pPr>
        <w:pStyle w:val="Bezodstpw"/>
        <w:jc w:val="center"/>
        <w:rPr>
          <w:rFonts w:ascii="Verdana" w:hAnsi="Verdana"/>
          <w:sz w:val="20"/>
          <w:szCs w:val="20"/>
        </w:rPr>
      </w:pPr>
    </w:p>
    <w:p w14:paraId="39474107" w14:textId="77777777" w:rsidR="0013149C" w:rsidRPr="000E5334" w:rsidRDefault="0013149C" w:rsidP="0013149C">
      <w:pPr>
        <w:pStyle w:val="Bezodstpw"/>
        <w:jc w:val="center"/>
        <w:rPr>
          <w:rFonts w:ascii="Verdana" w:hAnsi="Verdana"/>
          <w:sz w:val="20"/>
          <w:szCs w:val="20"/>
        </w:rPr>
      </w:pPr>
    </w:p>
    <w:p w14:paraId="7D967FA2" w14:textId="77777777" w:rsidR="0013149C" w:rsidRPr="000E5334" w:rsidRDefault="0013149C" w:rsidP="0013149C">
      <w:pPr>
        <w:pStyle w:val="Bezodstpw"/>
        <w:jc w:val="center"/>
        <w:rPr>
          <w:rFonts w:ascii="Verdana" w:hAnsi="Verdana"/>
          <w:sz w:val="20"/>
          <w:szCs w:val="20"/>
        </w:rPr>
      </w:pPr>
    </w:p>
    <w:p w14:paraId="11AB5EBE" w14:textId="77777777" w:rsidR="0013149C" w:rsidRPr="000E5334" w:rsidRDefault="0013149C" w:rsidP="0013149C">
      <w:pPr>
        <w:pStyle w:val="Bezodstpw"/>
        <w:jc w:val="center"/>
        <w:rPr>
          <w:rFonts w:ascii="Verdana" w:hAnsi="Verdana"/>
          <w:sz w:val="20"/>
          <w:szCs w:val="20"/>
        </w:rPr>
      </w:pPr>
    </w:p>
    <w:p w14:paraId="765E6048" w14:textId="77777777" w:rsidR="0013149C" w:rsidRPr="000E5334" w:rsidRDefault="0013149C" w:rsidP="0013149C">
      <w:pPr>
        <w:pStyle w:val="Bezodstpw"/>
        <w:jc w:val="center"/>
        <w:rPr>
          <w:rFonts w:ascii="Verdana" w:hAnsi="Verdana"/>
          <w:sz w:val="20"/>
          <w:szCs w:val="20"/>
        </w:rPr>
      </w:pPr>
    </w:p>
    <w:p w14:paraId="1DA0B261" w14:textId="77777777" w:rsidR="0013149C" w:rsidRPr="000E5334" w:rsidRDefault="0013149C" w:rsidP="0013149C">
      <w:pPr>
        <w:pStyle w:val="Bezodstpw"/>
        <w:jc w:val="center"/>
        <w:rPr>
          <w:rFonts w:ascii="Verdana" w:hAnsi="Verdana"/>
          <w:sz w:val="20"/>
          <w:szCs w:val="20"/>
        </w:rPr>
      </w:pPr>
    </w:p>
    <w:p w14:paraId="34D83D27" w14:textId="77777777" w:rsidR="0013149C" w:rsidRPr="000E5334" w:rsidRDefault="0013149C" w:rsidP="0013149C">
      <w:pPr>
        <w:pStyle w:val="Bezodstpw"/>
        <w:jc w:val="center"/>
        <w:rPr>
          <w:rFonts w:ascii="Verdana" w:hAnsi="Verdana"/>
          <w:sz w:val="20"/>
          <w:szCs w:val="20"/>
        </w:rPr>
      </w:pPr>
    </w:p>
    <w:p w14:paraId="66AEC8DF" w14:textId="77777777" w:rsidR="0013149C" w:rsidRPr="000E5334" w:rsidRDefault="0013149C" w:rsidP="0013149C">
      <w:pPr>
        <w:pStyle w:val="Bezodstpw"/>
        <w:jc w:val="center"/>
        <w:rPr>
          <w:rFonts w:ascii="Verdana" w:hAnsi="Verdana"/>
          <w:sz w:val="20"/>
          <w:szCs w:val="20"/>
        </w:rPr>
      </w:pPr>
    </w:p>
    <w:p w14:paraId="5A5D0CB2" w14:textId="77777777" w:rsidR="0013149C" w:rsidRPr="000E5334" w:rsidRDefault="0013149C" w:rsidP="0013149C">
      <w:pPr>
        <w:pStyle w:val="Bezodstpw"/>
        <w:jc w:val="center"/>
        <w:rPr>
          <w:rFonts w:ascii="Verdana" w:hAnsi="Verdana"/>
          <w:sz w:val="20"/>
          <w:szCs w:val="20"/>
        </w:rPr>
      </w:pPr>
    </w:p>
    <w:p w14:paraId="3EBCE1E7" w14:textId="77777777" w:rsidR="0013149C" w:rsidRPr="000E5334" w:rsidRDefault="0013149C" w:rsidP="0013149C">
      <w:pPr>
        <w:pStyle w:val="Bezodstpw"/>
        <w:jc w:val="center"/>
        <w:rPr>
          <w:rFonts w:ascii="Verdana" w:hAnsi="Verdana"/>
          <w:sz w:val="20"/>
          <w:szCs w:val="20"/>
        </w:rPr>
      </w:pPr>
    </w:p>
    <w:p w14:paraId="6F334191" w14:textId="77777777" w:rsidR="0013149C" w:rsidRPr="000E5334" w:rsidRDefault="0013149C" w:rsidP="0013149C">
      <w:pPr>
        <w:pStyle w:val="Bezodstpw"/>
        <w:jc w:val="center"/>
        <w:rPr>
          <w:rFonts w:ascii="Verdana" w:hAnsi="Verdana"/>
          <w:sz w:val="20"/>
          <w:szCs w:val="20"/>
        </w:rPr>
      </w:pPr>
    </w:p>
    <w:p w14:paraId="1C675209" w14:textId="77777777" w:rsidR="0013149C" w:rsidRPr="000E5334" w:rsidRDefault="0013149C" w:rsidP="0013149C">
      <w:pPr>
        <w:pStyle w:val="Bezodstpw"/>
        <w:jc w:val="center"/>
        <w:rPr>
          <w:rFonts w:ascii="Verdana" w:hAnsi="Verdana"/>
          <w:sz w:val="20"/>
          <w:szCs w:val="20"/>
        </w:rPr>
      </w:pPr>
    </w:p>
    <w:p w14:paraId="42C2EE93" w14:textId="77777777" w:rsidR="0013149C" w:rsidRPr="000E5334" w:rsidRDefault="0013149C" w:rsidP="0013149C">
      <w:pPr>
        <w:pStyle w:val="Bezodstpw"/>
        <w:jc w:val="center"/>
        <w:rPr>
          <w:rFonts w:ascii="Verdana" w:hAnsi="Verdana"/>
          <w:sz w:val="20"/>
          <w:szCs w:val="20"/>
        </w:rPr>
      </w:pPr>
    </w:p>
    <w:p w14:paraId="4B4745EF" w14:textId="77777777" w:rsidR="0013149C" w:rsidRPr="000E5334" w:rsidRDefault="0013149C" w:rsidP="0013149C">
      <w:pPr>
        <w:pStyle w:val="Bezodstpw"/>
        <w:jc w:val="center"/>
        <w:rPr>
          <w:rFonts w:ascii="Verdana" w:hAnsi="Verdana"/>
          <w:sz w:val="20"/>
          <w:szCs w:val="20"/>
        </w:rPr>
      </w:pPr>
    </w:p>
    <w:p w14:paraId="0852B513" w14:textId="77777777" w:rsidR="0013149C" w:rsidRPr="000E5334" w:rsidRDefault="0013149C" w:rsidP="0013149C">
      <w:pPr>
        <w:pStyle w:val="Bezodstpw"/>
        <w:jc w:val="center"/>
        <w:rPr>
          <w:rFonts w:ascii="Verdana" w:hAnsi="Verdana"/>
          <w:sz w:val="20"/>
          <w:szCs w:val="20"/>
        </w:rPr>
      </w:pPr>
    </w:p>
    <w:p w14:paraId="67F945CF" w14:textId="77777777" w:rsidR="0013149C" w:rsidRPr="000E5334" w:rsidRDefault="0013149C" w:rsidP="0013149C">
      <w:pPr>
        <w:pStyle w:val="Bezodstpw"/>
        <w:jc w:val="center"/>
        <w:rPr>
          <w:rFonts w:ascii="Verdana" w:hAnsi="Verdana"/>
          <w:sz w:val="20"/>
          <w:szCs w:val="20"/>
        </w:rPr>
      </w:pPr>
    </w:p>
    <w:p w14:paraId="60F800F8" w14:textId="77777777" w:rsidR="0013149C" w:rsidRPr="000E5334" w:rsidRDefault="0013149C" w:rsidP="0013149C">
      <w:pPr>
        <w:pStyle w:val="Bezodstpw"/>
        <w:jc w:val="center"/>
        <w:rPr>
          <w:rFonts w:ascii="Verdana" w:hAnsi="Verdana"/>
          <w:sz w:val="20"/>
          <w:szCs w:val="20"/>
        </w:rPr>
      </w:pPr>
    </w:p>
    <w:p w14:paraId="254A2414" w14:textId="77777777" w:rsidR="0013149C" w:rsidRPr="000E5334" w:rsidRDefault="0013149C" w:rsidP="0013149C">
      <w:pPr>
        <w:pStyle w:val="Bezodstpw"/>
        <w:jc w:val="center"/>
        <w:rPr>
          <w:rFonts w:ascii="Verdana" w:hAnsi="Verdana"/>
          <w:sz w:val="20"/>
          <w:szCs w:val="20"/>
        </w:rPr>
      </w:pPr>
    </w:p>
    <w:p w14:paraId="135AF271" w14:textId="77777777" w:rsidR="0097197E" w:rsidRPr="000E5334" w:rsidRDefault="0097197E" w:rsidP="0013149C">
      <w:pPr>
        <w:pStyle w:val="Bezodstpw"/>
        <w:jc w:val="both"/>
        <w:rPr>
          <w:rFonts w:ascii="Verdana" w:hAnsi="Verdana"/>
          <w:sz w:val="20"/>
          <w:szCs w:val="20"/>
        </w:rPr>
      </w:pPr>
    </w:p>
    <w:p w14:paraId="2856E204" w14:textId="23139093" w:rsidR="0013149C" w:rsidRPr="000E5334" w:rsidRDefault="0013149C" w:rsidP="0013149C">
      <w:pPr>
        <w:pStyle w:val="Bezodstpw"/>
        <w:jc w:val="both"/>
        <w:rPr>
          <w:rFonts w:ascii="Verdana" w:hAnsi="Verdana"/>
          <w:sz w:val="20"/>
          <w:szCs w:val="20"/>
        </w:rPr>
      </w:pPr>
      <w:r w:rsidRPr="000E5334">
        <w:rPr>
          <w:rFonts w:ascii="Verdana" w:hAnsi="Verdana"/>
          <w:sz w:val="20"/>
          <w:szCs w:val="20"/>
        </w:rPr>
        <w:t xml:space="preserve">Zamówienie klasyczne o wartości mniejszej niż progi unijne określone w art. 3 ustawy z dnia 11 września 2019 r. Prawo zamówień publicznych (PZP) (t. j. Dz. U. z 2021 r., poz. 1129 z </w:t>
      </w:r>
      <w:proofErr w:type="spellStart"/>
      <w:r w:rsidRPr="000E5334">
        <w:rPr>
          <w:rFonts w:ascii="Verdana" w:hAnsi="Verdana"/>
          <w:sz w:val="20"/>
          <w:szCs w:val="20"/>
        </w:rPr>
        <w:t>późn</w:t>
      </w:r>
      <w:proofErr w:type="spellEnd"/>
      <w:r w:rsidRPr="000E5334">
        <w:rPr>
          <w:rFonts w:ascii="Verdana" w:hAnsi="Verdana"/>
          <w:sz w:val="20"/>
          <w:szCs w:val="20"/>
        </w:rPr>
        <w:t>. zm.)</w:t>
      </w:r>
    </w:p>
    <w:p w14:paraId="2829899F" w14:textId="77777777" w:rsidR="0013149C" w:rsidRPr="000E5334" w:rsidRDefault="0013149C" w:rsidP="0013149C">
      <w:pPr>
        <w:pStyle w:val="Bezodstpw"/>
        <w:jc w:val="both"/>
        <w:rPr>
          <w:rFonts w:ascii="Verdana" w:hAnsi="Verdana"/>
          <w:b/>
          <w:sz w:val="20"/>
          <w:szCs w:val="20"/>
        </w:rPr>
      </w:pPr>
      <w:r w:rsidRPr="000E5334">
        <w:rPr>
          <w:rFonts w:ascii="Verdana" w:hAnsi="Verdana"/>
          <w:b/>
          <w:sz w:val="20"/>
          <w:szCs w:val="20"/>
        </w:rPr>
        <w:lastRenderedPageBreak/>
        <w:t>Rozdział I. Zamawiający</w:t>
      </w:r>
    </w:p>
    <w:p w14:paraId="5C916E41" w14:textId="77777777" w:rsidR="0013149C" w:rsidRPr="000E5334" w:rsidRDefault="0013149C" w:rsidP="0013149C">
      <w:pPr>
        <w:pStyle w:val="Bezodstpw"/>
        <w:jc w:val="both"/>
        <w:rPr>
          <w:rFonts w:ascii="Verdana" w:hAnsi="Verdana"/>
          <w:sz w:val="20"/>
          <w:szCs w:val="20"/>
        </w:rPr>
      </w:pPr>
    </w:p>
    <w:p w14:paraId="523F971E"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Gmina Piekoszów</w:t>
      </w:r>
    </w:p>
    <w:p w14:paraId="6C953C21"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ul. Częstochowska 66a</w:t>
      </w:r>
    </w:p>
    <w:p w14:paraId="34309CD9"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26-065 Piekoszów</w:t>
      </w:r>
    </w:p>
    <w:p w14:paraId="47FE092C"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woj. świętokrzyskie</w:t>
      </w:r>
    </w:p>
    <w:p w14:paraId="77B2BCBD"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NIP: 959 14 78 926</w:t>
      </w:r>
    </w:p>
    <w:p w14:paraId="1EFFA41C"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REGON: 291010599</w:t>
      </w:r>
    </w:p>
    <w:p w14:paraId="50478CFA"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Tel.: 41</w:t>
      </w:r>
      <w:r w:rsidR="00DC4A45" w:rsidRPr="000E5334">
        <w:rPr>
          <w:rFonts w:ascii="Verdana" w:hAnsi="Verdana"/>
          <w:sz w:val="20"/>
          <w:szCs w:val="20"/>
        </w:rPr>
        <w:t> </w:t>
      </w:r>
      <w:r w:rsidRPr="000E5334">
        <w:rPr>
          <w:rFonts w:ascii="Verdana" w:hAnsi="Verdana"/>
          <w:sz w:val="20"/>
          <w:szCs w:val="20"/>
        </w:rPr>
        <w:t>300</w:t>
      </w:r>
      <w:r w:rsidR="00DC4A45" w:rsidRPr="000E5334">
        <w:rPr>
          <w:rFonts w:ascii="Verdana" w:hAnsi="Verdana"/>
          <w:sz w:val="20"/>
          <w:szCs w:val="20"/>
        </w:rPr>
        <w:t xml:space="preserve"> 44 00</w:t>
      </w:r>
    </w:p>
    <w:p w14:paraId="63F8459C" w14:textId="53C5C457" w:rsidR="00DC4A45" w:rsidRPr="000E5334" w:rsidRDefault="00B96E57" w:rsidP="0013149C">
      <w:pPr>
        <w:pStyle w:val="Bezodstpw"/>
        <w:jc w:val="both"/>
        <w:rPr>
          <w:rFonts w:ascii="Verdana" w:hAnsi="Verdana"/>
          <w:sz w:val="18"/>
          <w:szCs w:val="18"/>
        </w:rPr>
      </w:pPr>
      <w:r w:rsidRPr="000E5334">
        <w:rPr>
          <w:rStyle w:val="Hipercze"/>
          <w:rFonts w:ascii="Verdana" w:hAnsi="Verdana"/>
          <w:sz w:val="20"/>
          <w:szCs w:val="20"/>
        </w:rPr>
        <w:t>http://piekoszow.biuletyn.net</w:t>
      </w:r>
    </w:p>
    <w:p w14:paraId="46935600"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 xml:space="preserve">adres poczty elektronicznej: </w:t>
      </w:r>
      <w:hyperlink r:id="rId8" w:history="1">
        <w:r w:rsidRPr="000E5334">
          <w:rPr>
            <w:rStyle w:val="Hipercze"/>
            <w:rFonts w:ascii="Verdana" w:hAnsi="Verdana"/>
            <w:sz w:val="20"/>
            <w:szCs w:val="20"/>
          </w:rPr>
          <w:t>gmina@piekoszow.pl</w:t>
        </w:r>
      </w:hyperlink>
      <w:r w:rsidRPr="000E5334">
        <w:rPr>
          <w:rFonts w:ascii="Verdana" w:hAnsi="Verdana"/>
          <w:sz w:val="20"/>
          <w:szCs w:val="20"/>
        </w:rPr>
        <w:tab/>
      </w:r>
    </w:p>
    <w:p w14:paraId="1D572029"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godziny pracy: 7:30 – 15:30 – pon., wt., czw., pt.</w:t>
      </w:r>
    </w:p>
    <w:p w14:paraId="3279766C"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ab/>
      </w:r>
      <w:r w:rsidRPr="000E5334">
        <w:rPr>
          <w:rFonts w:ascii="Verdana" w:hAnsi="Verdana"/>
          <w:sz w:val="20"/>
          <w:szCs w:val="20"/>
        </w:rPr>
        <w:tab/>
        <w:t>9:00 – 17:00 – śr.</w:t>
      </w:r>
      <w:r w:rsidR="003B5A4A" w:rsidRPr="000E5334">
        <w:rPr>
          <w:rFonts w:ascii="Verdana" w:hAnsi="Verdana"/>
          <w:sz w:val="20"/>
          <w:szCs w:val="20"/>
        </w:rPr>
        <w:t xml:space="preserve"> </w:t>
      </w:r>
    </w:p>
    <w:p w14:paraId="78C0E98B" w14:textId="77777777" w:rsidR="00DC4A45" w:rsidRPr="000E5334" w:rsidRDefault="00DC4A45" w:rsidP="0013149C">
      <w:pPr>
        <w:pStyle w:val="Bezodstpw"/>
        <w:jc w:val="both"/>
        <w:rPr>
          <w:rFonts w:ascii="Verdana" w:hAnsi="Verdana"/>
          <w:sz w:val="20"/>
          <w:szCs w:val="20"/>
        </w:rPr>
      </w:pPr>
    </w:p>
    <w:p w14:paraId="1BCC714F"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Adres strony internetowej prowadzonego postępowania:</w:t>
      </w:r>
      <w:r w:rsidR="003B5A4A" w:rsidRPr="000E5334">
        <w:rPr>
          <w:rFonts w:ascii="Verdana" w:hAnsi="Verdana"/>
          <w:sz w:val="20"/>
          <w:szCs w:val="20"/>
        </w:rPr>
        <w:t xml:space="preserve"> </w:t>
      </w:r>
      <w:hyperlink r:id="rId9" w:history="1">
        <w:r w:rsidR="00103B0E" w:rsidRPr="000E5334">
          <w:rPr>
            <w:rStyle w:val="Hipercze"/>
            <w:rFonts w:ascii="Verdana" w:hAnsi="Verdana"/>
            <w:sz w:val="20"/>
            <w:szCs w:val="20"/>
          </w:rPr>
          <w:t>https://miniportal.uzp.gov.pl/</w:t>
        </w:r>
      </w:hyperlink>
      <w:r w:rsidR="00103B0E" w:rsidRPr="000E5334">
        <w:rPr>
          <w:rFonts w:ascii="Verdana" w:hAnsi="Verdana"/>
          <w:sz w:val="20"/>
          <w:szCs w:val="20"/>
        </w:rPr>
        <w:t xml:space="preserve"> , </w:t>
      </w:r>
      <w:hyperlink r:id="rId10" w:history="1">
        <w:r w:rsidR="00103B0E" w:rsidRPr="000E5334">
          <w:rPr>
            <w:rStyle w:val="Hipercze"/>
            <w:rFonts w:ascii="Verdana" w:hAnsi="Verdana"/>
            <w:sz w:val="20"/>
            <w:szCs w:val="20"/>
          </w:rPr>
          <w:t>http://piekoszow.biuletyn.net/?bip=1&amp;cid=1123&amp;bsc=N</w:t>
        </w:r>
      </w:hyperlink>
      <w:r w:rsidR="00103B0E" w:rsidRPr="000E5334">
        <w:rPr>
          <w:rFonts w:ascii="Verdana" w:hAnsi="Verdana"/>
          <w:sz w:val="20"/>
          <w:szCs w:val="20"/>
        </w:rPr>
        <w:t xml:space="preserve"> </w:t>
      </w:r>
    </w:p>
    <w:p w14:paraId="0D23A843" w14:textId="77777777" w:rsidR="003B5A4A" w:rsidRPr="000E5334" w:rsidRDefault="003B5A4A" w:rsidP="0013149C">
      <w:pPr>
        <w:pStyle w:val="Bezodstpw"/>
        <w:jc w:val="both"/>
        <w:rPr>
          <w:rFonts w:ascii="Verdana" w:hAnsi="Verdana"/>
          <w:sz w:val="20"/>
          <w:szCs w:val="20"/>
        </w:rPr>
      </w:pPr>
    </w:p>
    <w:p w14:paraId="2BFACD89" w14:textId="77777777" w:rsidR="003B5A4A" w:rsidRPr="000E5334" w:rsidRDefault="003B5A4A" w:rsidP="0013149C">
      <w:pPr>
        <w:pStyle w:val="Bezodstpw"/>
        <w:jc w:val="both"/>
        <w:rPr>
          <w:rFonts w:ascii="Verdana" w:hAnsi="Verdana"/>
          <w:b/>
          <w:sz w:val="20"/>
          <w:szCs w:val="20"/>
        </w:rPr>
      </w:pPr>
      <w:r w:rsidRPr="000E5334">
        <w:rPr>
          <w:rFonts w:ascii="Verdana" w:hAnsi="Verdana"/>
          <w:b/>
          <w:sz w:val="20"/>
          <w:szCs w:val="20"/>
        </w:rPr>
        <w:t xml:space="preserve">Rozdział II. Tryb udzielania zamówienia </w:t>
      </w:r>
    </w:p>
    <w:p w14:paraId="4FABC747" w14:textId="77777777" w:rsidR="003B5A4A" w:rsidRPr="000E5334" w:rsidRDefault="003B5A4A" w:rsidP="0013149C">
      <w:pPr>
        <w:pStyle w:val="Bezodstpw"/>
        <w:jc w:val="both"/>
        <w:rPr>
          <w:rFonts w:ascii="Verdana" w:hAnsi="Verdana"/>
          <w:sz w:val="20"/>
          <w:szCs w:val="20"/>
        </w:rPr>
      </w:pPr>
    </w:p>
    <w:p w14:paraId="0C08C5B7" w14:textId="582F47F9" w:rsidR="003B5A4A" w:rsidRPr="000E5334" w:rsidRDefault="003B5A4A" w:rsidP="006E148A">
      <w:pPr>
        <w:pStyle w:val="Bezodstpw"/>
        <w:numPr>
          <w:ilvl w:val="0"/>
          <w:numId w:val="1"/>
        </w:numPr>
        <w:jc w:val="both"/>
        <w:rPr>
          <w:rFonts w:ascii="Verdana" w:hAnsi="Verdana"/>
          <w:sz w:val="20"/>
          <w:szCs w:val="20"/>
        </w:rPr>
      </w:pPr>
      <w:r w:rsidRPr="000E5334">
        <w:rPr>
          <w:rFonts w:ascii="Verdana" w:hAnsi="Verdana"/>
          <w:sz w:val="20"/>
          <w:szCs w:val="20"/>
        </w:rPr>
        <w:t>Postępowanie o udzielenie zamówienia klasycznego prowadzone jest w trybie podstawowym, w którym Zamawiający wybiera najkorzystniejszą ofertę bez przeprowadzenia negocjacji, na podstawie art. 275 pkt. 1 ustawy z dnia 11 września 2019 r. Prawo zamówień publicznych (t. j. Dz. U. z 202</w:t>
      </w:r>
      <w:r w:rsidR="002C3F82" w:rsidRPr="000E5334">
        <w:rPr>
          <w:rFonts w:ascii="Verdana" w:hAnsi="Verdana"/>
          <w:sz w:val="20"/>
          <w:szCs w:val="20"/>
        </w:rPr>
        <w:t>2</w:t>
      </w:r>
      <w:r w:rsidRPr="000E5334">
        <w:rPr>
          <w:rFonts w:ascii="Verdana" w:hAnsi="Verdana"/>
          <w:sz w:val="20"/>
          <w:szCs w:val="20"/>
        </w:rPr>
        <w:t xml:space="preserve"> r., poz. </w:t>
      </w:r>
      <w:r w:rsidR="002C3F82" w:rsidRPr="000E5334">
        <w:rPr>
          <w:rFonts w:ascii="Verdana" w:hAnsi="Verdana"/>
          <w:sz w:val="20"/>
          <w:szCs w:val="20"/>
        </w:rPr>
        <w:t>1710</w:t>
      </w:r>
      <w:r w:rsidRPr="000E5334">
        <w:rPr>
          <w:rFonts w:ascii="Verdana" w:hAnsi="Verdana"/>
          <w:sz w:val="20"/>
          <w:szCs w:val="20"/>
        </w:rPr>
        <w:t>) – dalej zwana ustawą PZP.</w:t>
      </w:r>
    </w:p>
    <w:p w14:paraId="4795A591" w14:textId="77777777" w:rsidR="003B5A4A" w:rsidRPr="000E5334" w:rsidRDefault="003B5A4A" w:rsidP="003B5A4A">
      <w:pPr>
        <w:pStyle w:val="Bezodstpw"/>
        <w:ind w:left="720"/>
        <w:jc w:val="both"/>
        <w:rPr>
          <w:rFonts w:ascii="Verdana" w:hAnsi="Verdana"/>
          <w:sz w:val="20"/>
          <w:szCs w:val="20"/>
        </w:rPr>
      </w:pPr>
    </w:p>
    <w:p w14:paraId="52FD8C55" w14:textId="77777777" w:rsidR="003B5A4A" w:rsidRPr="000E5334" w:rsidRDefault="003B5A4A" w:rsidP="006E148A">
      <w:pPr>
        <w:pStyle w:val="Bezodstpw"/>
        <w:numPr>
          <w:ilvl w:val="0"/>
          <w:numId w:val="1"/>
        </w:numPr>
        <w:jc w:val="both"/>
        <w:rPr>
          <w:rFonts w:ascii="Verdana" w:hAnsi="Verdana"/>
          <w:sz w:val="20"/>
          <w:szCs w:val="20"/>
        </w:rPr>
      </w:pPr>
      <w:r w:rsidRPr="000E5334">
        <w:rPr>
          <w:rFonts w:ascii="Verdana" w:hAnsi="Verdana"/>
          <w:sz w:val="20"/>
          <w:szCs w:val="20"/>
        </w:rPr>
        <w:t>Wartość przedmiotu zamówienia jest mniejsza niż progi unijne określone w art. 3 ustawy PZP.</w:t>
      </w:r>
    </w:p>
    <w:p w14:paraId="63FD7EDB" w14:textId="77777777" w:rsidR="003B5A4A" w:rsidRPr="000E5334" w:rsidRDefault="003B5A4A" w:rsidP="003B5A4A">
      <w:pPr>
        <w:pStyle w:val="Akapitzlist"/>
        <w:rPr>
          <w:rFonts w:ascii="Verdana" w:hAnsi="Verdana"/>
          <w:sz w:val="20"/>
          <w:szCs w:val="20"/>
        </w:rPr>
      </w:pPr>
    </w:p>
    <w:p w14:paraId="0EF87991" w14:textId="524624C4" w:rsidR="003B5A4A" w:rsidRPr="000E5334" w:rsidRDefault="003B5A4A" w:rsidP="006E148A">
      <w:pPr>
        <w:pStyle w:val="Bezodstpw"/>
        <w:numPr>
          <w:ilvl w:val="0"/>
          <w:numId w:val="1"/>
        </w:numPr>
        <w:jc w:val="both"/>
        <w:rPr>
          <w:rFonts w:ascii="Verdana" w:hAnsi="Verdana"/>
          <w:sz w:val="20"/>
          <w:szCs w:val="20"/>
        </w:rPr>
      </w:pPr>
      <w:r w:rsidRPr="000E5334">
        <w:rPr>
          <w:rFonts w:ascii="Verdana" w:hAnsi="Verdana"/>
          <w:sz w:val="20"/>
          <w:szCs w:val="20"/>
        </w:rPr>
        <w:t xml:space="preserve">Niniejsze postępowanie opatrzone zostało numerem </w:t>
      </w:r>
      <w:r w:rsidRPr="000E5334">
        <w:rPr>
          <w:rFonts w:ascii="Verdana" w:hAnsi="Verdana"/>
          <w:b/>
          <w:sz w:val="20"/>
          <w:szCs w:val="20"/>
        </w:rPr>
        <w:t>IRO.271.2.</w:t>
      </w:r>
      <w:r w:rsidR="005D7A21" w:rsidRPr="000E5334">
        <w:rPr>
          <w:rFonts w:ascii="Verdana" w:hAnsi="Verdana"/>
          <w:b/>
          <w:sz w:val="20"/>
          <w:szCs w:val="20"/>
        </w:rPr>
        <w:t>2</w:t>
      </w:r>
      <w:r w:rsidR="002C3F82" w:rsidRPr="000E5334">
        <w:rPr>
          <w:rFonts w:ascii="Verdana" w:hAnsi="Verdana"/>
          <w:b/>
          <w:sz w:val="20"/>
          <w:szCs w:val="20"/>
        </w:rPr>
        <w:t>8</w:t>
      </w:r>
      <w:r w:rsidRPr="000E5334">
        <w:rPr>
          <w:rFonts w:ascii="Verdana" w:hAnsi="Verdana"/>
          <w:b/>
          <w:sz w:val="20"/>
          <w:szCs w:val="20"/>
        </w:rPr>
        <w:t>.2022.PK</w:t>
      </w:r>
      <w:r w:rsidRPr="000E5334">
        <w:rPr>
          <w:rFonts w:ascii="Verdana" w:hAnsi="Verdana"/>
          <w:sz w:val="20"/>
          <w:szCs w:val="20"/>
        </w:rPr>
        <w:t xml:space="preserve">. W pismach kierowanych do Zamawiającego zaleca się posługiwanie powyższym numerem. </w:t>
      </w:r>
    </w:p>
    <w:p w14:paraId="6D5C79A1" w14:textId="77777777" w:rsidR="003B5A4A" w:rsidRPr="000E5334" w:rsidRDefault="003B5A4A" w:rsidP="003B5A4A">
      <w:pPr>
        <w:pStyle w:val="Akapitzlist"/>
        <w:rPr>
          <w:rFonts w:ascii="Verdana" w:hAnsi="Verdana"/>
          <w:sz w:val="20"/>
          <w:szCs w:val="20"/>
        </w:rPr>
      </w:pPr>
    </w:p>
    <w:p w14:paraId="0FB2FA0C" w14:textId="77777777" w:rsidR="003B5A4A" w:rsidRPr="000E5334" w:rsidRDefault="003B5A4A" w:rsidP="00103B0E">
      <w:pPr>
        <w:pStyle w:val="Bezodstpw"/>
        <w:jc w:val="both"/>
        <w:rPr>
          <w:rFonts w:ascii="Verdana" w:hAnsi="Verdana"/>
          <w:sz w:val="20"/>
          <w:szCs w:val="20"/>
        </w:rPr>
      </w:pPr>
      <w:r w:rsidRPr="000E5334">
        <w:rPr>
          <w:rFonts w:ascii="Verdana" w:hAnsi="Verdana"/>
          <w:sz w:val="20"/>
          <w:szCs w:val="20"/>
        </w:rPr>
        <w:t>SWZ, wyjaśnienia i zmiana SWZ oraz wszelkie inne dokumenty dotyczące p</w:t>
      </w:r>
      <w:r w:rsidR="00103B0E" w:rsidRPr="000E5334">
        <w:rPr>
          <w:rFonts w:ascii="Verdana" w:hAnsi="Verdana"/>
          <w:sz w:val="20"/>
          <w:szCs w:val="20"/>
        </w:rPr>
        <w:t xml:space="preserve">ostępowania będą zamieszczane: </w:t>
      </w:r>
      <w:hyperlink r:id="rId11" w:history="1">
        <w:r w:rsidR="00103B0E" w:rsidRPr="000E5334">
          <w:rPr>
            <w:rStyle w:val="Hipercze"/>
            <w:rFonts w:ascii="Verdana" w:hAnsi="Verdana"/>
            <w:sz w:val="20"/>
            <w:szCs w:val="20"/>
          </w:rPr>
          <w:t>https://miniportal.uzp.gov.pl/</w:t>
        </w:r>
      </w:hyperlink>
      <w:r w:rsidR="00103B0E" w:rsidRPr="000E5334">
        <w:rPr>
          <w:rFonts w:ascii="Verdana" w:hAnsi="Verdana"/>
          <w:sz w:val="20"/>
          <w:szCs w:val="20"/>
        </w:rPr>
        <w:t xml:space="preserve"> , </w:t>
      </w:r>
      <w:hyperlink r:id="rId12" w:history="1">
        <w:r w:rsidR="00103B0E" w:rsidRPr="000E5334">
          <w:rPr>
            <w:rStyle w:val="Hipercze"/>
            <w:rFonts w:ascii="Verdana" w:hAnsi="Verdana"/>
            <w:sz w:val="20"/>
            <w:szCs w:val="20"/>
          </w:rPr>
          <w:t>http://piekoszow.biuletyn.net/?bip=1&amp;cid=1123&amp;bsc=N</w:t>
        </w:r>
      </w:hyperlink>
    </w:p>
    <w:p w14:paraId="602F48D8" w14:textId="77777777" w:rsidR="003B5A4A" w:rsidRPr="000E5334" w:rsidRDefault="003B5A4A" w:rsidP="003B5A4A">
      <w:pPr>
        <w:pStyle w:val="Bezodstpw"/>
        <w:jc w:val="both"/>
        <w:rPr>
          <w:rFonts w:ascii="Verdana" w:hAnsi="Verdana"/>
          <w:sz w:val="20"/>
          <w:szCs w:val="20"/>
        </w:rPr>
      </w:pPr>
    </w:p>
    <w:p w14:paraId="110A5FF0" w14:textId="77777777" w:rsidR="003B5A4A" w:rsidRPr="000E5334" w:rsidRDefault="003B5A4A" w:rsidP="003B5A4A">
      <w:pPr>
        <w:pStyle w:val="Bezodstpw"/>
        <w:jc w:val="both"/>
        <w:rPr>
          <w:rFonts w:ascii="Verdana" w:hAnsi="Verdana"/>
          <w:sz w:val="20"/>
          <w:szCs w:val="20"/>
        </w:rPr>
      </w:pPr>
    </w:p>
    <w:p w14:paraId="560F2904" w14:textId="77777777" w:rsidR="0013149C" w:rsidRPr="000E5334" w:rsidRDefault="003B5A4A" w:rsidP="0013149C">
      <w:pPr>
        <w:pStyle w:val="Bezodstpw"/>
        <w:jc w:val="both"/>
        <w:rPr>
          <w:rFonts w:ascii="Verdana" w:hAnsi="Verdana"/>
          <w:b/>
          <w:sz w:val="20"/>
          <w:szCs w:val="20"/>
        </w:rPr>
      </w:pPr>
      <w:r w:rsidRPr="000E5334">
        <w:rPr>
          <w:rFonts w:ascii="Verdana" w:hAnsi="Verdana"/>
          <w:b/>
          <w:sz w:val="20"/>
          <w:szCs w:val="20"/>
        </w:rPr>
        <w:t>Rozdział III. Opis przedmiotu zamówienia</w:t>
      </w:r>
    </w:p>
    <w:p w14:paraId="1EA56C73" w14:textId="77777777" w:rsidR="003B5A4A" w:rsidRPr="000E5334" w:rsidRDefault="003B5A4A" w:rsidP="0013149C">
      <w:pPr>
        <w:pStyle w:val="Bezodstpw"/>
        <w:jc w:val="both"/>
        <w:rPr>
          <w:rFonts w:ascii="Verdana" w:hAnsi="Verdana"/>
          <w:b/>
          <w:sz w:val="20"/>
          <w:szCs w:val="20"/>
        </w:rPr>
      </w:pPr>
    </w:p>
    <w:p w14:paraId="2EC8835A" w14:textId="24113588" w:rsidR="003B5A4A" w:rsidRPr="000E5334" w:rsidRDefault="003B5A4A" w:rsidP="008A049D">
      <w:pPr>
        <w:pStyle w:val="Bezodstpw"/>
        <w:jc w:val="both"/>
        <w:rPr>
          <w:rFonts w:ascii="Verdana" w:hAnsi="Verdana"/>
          <w:sz w:val="20"/>
          <w:szCs w:val="20"/>
        </w:rPr>
      </w:pPr>
      <w:r w:rsidRPr="000E5334">
        <w:rPr>
          <w:rFonts w:ascii="Verdana" w:hAnsi="Verdana"/>
          <w:sz w:val="20"/>
          <w:szCs w:val="20"/>
        </w:rPr>
        <w:t>Przedmiotem zamówienia jest wykonanie zadania inwestycyjnego pn.</w:t>
      </w:r>
      <w:r w:rsidR="00B96E57" w:rsidRPr="000E5334">
        <w:rPr>
          <w:rFonts w:ascii="Verdana" w:hAnsi="Verdana"/>
          <w:sz w:val="20"/>
          <w:szCs w:val="20"/>
        </w:rPr>
        <w:t xml:space="preserve"> </w:t>
      </w:r>
      <w:r w:rsidRPr="000E5334">
        <w:rPr>
          <w:rFonts w:ascii="Verdana" w:hAnsi="Verdana"/>
          <w:sz w:val="20"/>
          <w:szCs w:val="20"/>
        </w:rPr>
        <w:t>„</w:t>
      </w:r>
      <w:r w:rsidR="002C3F82" w:rsidRPr="000E5334">
        <w:rPr>
          <w:rFonts w:ascii="Verdana" w:hAnsi="Verdana"/>
          <w:sz w:val="20"/>
          <w:szCs w:val="20"/>
        </w:rPr>
        <w:t>Opracowanie dokumentacji projektowych budowy, rozbudowy, przebudowy dróg na terenie Gminy Piekoszów</w:t>
      </w:r>
      <w:r w:rsidRPr="000E5334">
        <w:rPr>
          <w:rFonts w:ascii="Verdana" w:hAnsi="Verdana"/>
          <w:sz w:val="20"/>
          <w:szCs w:val="20"/>
        </w:rPr>
        <w:t>”.</w:t>
      </w:r>
    </w:p>
    <w:p w14:paraId="5D63D39C" w14:textId="77777777" w:rsidR="003B5A4A" w:rsidRPr="000E5334" w:rsidRDefault="003B5A4A" w:rsidP="003B5A4A">
      <w:pPr>
        <w:pStyle w:val="Bezodstpw"/>
        <w:ind w:left="720"/>
        <w:jc w:val="both"/>
        <w:rPr>
          <w:rFonts w:ascii="Verdana" w:hAnsi="Verdana"/>
          <w:sz w:val="20"/>
          <w:szCs w:val="20"/>
        </w:rPr>
      </w:pPr>
    </w:p>
    <w:p w14:paraId="5504CCE8" w14:textId="0EC16B73" w:rsidR="001A6996" w:rsidRPr="000E5334" w:rsidRDefault="001A6996" w:rsidP="00644821">
      <w:pPr>
        <w:pStyle w:val="Bezodstpw"/>
        <w:jc w:val="both"/>
        <w:rPr>
          <w:rFonts w:ascii="Verdana" w:hAnsi="Verdana"/>
          <w:sz w:val="20"/>
          <w:szCs w:val="20"/>
        </w:rPr>
      </w:pPr>
      <w:r w:rsidRPr="000E5334">
        <w:rPr>
          <w:rFonts w:ascii="Verdana" w:hAnsi="Verdana"/>
          <w:sz w:val="20"/>
          <w:szCs w:val="20"/>
        </w:rPr>
        <w:t>Przedmiotem zamówienia jest wykonanie na rzecz Zamawiającego usługi pn. „Opracowanie dokumentacji projektowej przebudowy dróg gminnych i wewnętrznych na terenie Gminy Piekoszów”, które to zamówienie dzieli się na następujące części:</w:t>
      </w:r>
    </w:p>
    <w:p w14:paraId="59B9DF30" w14:textId="66AF4B6F" w:rsidR="003B5A4A" w:rsidRPr="000E5334" w:rsidRDefault="003B5A4A" w:rsidP="008A049D">
      <w:pPr>
        <w:pStyle w:val="Bezodstpw"/>
        <w:jc w:val="both"/>
        <w:rPr>
          <w:rFonts w:ascii="Verdana" w:hAnsi="Verdana"/>
          <w:sz w:val="20"/>
          <w:szCs w:val="20"/>
        </w:rPr>
      </w:pPr>
    </w:p>
    <w:p w14:paraId="0499CCF8" w14:textId="1F64075F" w:rsidR="008A049D" w:rsidRPr="000E5334" w:rsidRDefault="008A049D" w:rsidP="00644821">
      <w:pPr>
        <w:pStyle w:val="Bezodstpw"/>
        <w:jc w:val="both"/>
        <w:rPr>
          <w:rFonts w:ascii="Verdana" w:hAnsi="Verdana"/>
          <w:sz w:val="20"/>
          <w:szCs w:val="20"/>
        </w:rPr>
      </w:pPr>
    </w:p>
    <w:p w14:paraId="5B7B89AC" w14:textId="12BEF75D" w:rsidR="00644821" w:rsidRPr="000E5334" w:rsidRDefault="00644821" w:rsidP="00644821">
      <w:pPr>
        <w:pStyle w:val="Bezodstpw"/>
        <w:jc w:val="both"/>
        <w:rPr>
          <w:rFonts w:ascii="Verdana" w:hAnsi="Verdana"/>
          <w:b/>
          <w:bCs/>
          <w:sz w:val="20"/>
          <w:szCs w:val="20"/>
        </w:rPr>
      </w:pPr>
      <w:r w:rsidRPr="000E5334">
        <w:rPr>
          <w:rFonts w:ascii="Verdana" w:hAnsi="Verdana"/>
          <w:b/>
          <w:bCs/>
          <w:sz w:val="20"/>
          <w:szCs w:val="20"/>
        </w:rPr>
        <w:t>Część 1:</w:t>
      </w:r>
    </w:p>
    <w:p w14:paraId="030194EB" w14:textId="77777777" w:rsidR="00644821" w:rsidRPr="000E5334" w:rsidRDefault="002C3F82" w:rsidP="00644821">
      <w:pPr>
        <w:pStyle w:val="Akapitzlist"/>
        <w:spacing w:after="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ulic Starowiejska, Leśna </w:t>
      </w:r>
      <w:r w:rsidR="0015656F" w:rsidRPr="000E5334">
        <w:rPr>
          <w:rFonts w:ascii="Verdana" w:hAnsi="Verdana"/>
          <w:b/>
          <w:color w:val="000000"/>
          <w:sz w:val="20"/>
          <w:szCs w:val="20"/>
          <w:u w:val="single"/>
        </w:rPr>
        <w:t xml:space="preserve">i Wrzosowa </w:t>
      </w:r>
      <w:r w:rsidRPr="000E5334">
        <w:rPr>
          <w:rFonts w:ascii="Verdana" w:hAnsi="Verdana"/>
          <w:b/>
          <w:color w:val="000000"/>
          <w:sz w:val="20"/>
          <w:szCs w:val="20"/>
          <w:u w:val="single"/>
        </w:rPr>
        <w:t xml:space="preserve">w miejscowości Micigózd” </w:t>
      </w:r>
    </w:p>
    <w:p w14:paraId="520CE3AD" w14:textId="77777777" w:rsidR="00644821" w:rsidRPr="000E5334" w:rsidRDefault="00644821" w:rsidP="00644821">
      <w:pPr>
        <w:pStyle w:val="Akapitzlist"/>
        <w:spacing w:after="0" w:line="276" w:lineRule="auto"/>
        <w:jc w:val="both"/>
        <w:rPr>
          <w:rFonts w:ascii="Verdana" w:hAnsi="Verdana"/>
          <w:b/>
          <w:color w:val="000000"/>
          <w:sz w:val="20"/>
          <w:szCs w:val="20"/>
          <w:u w:val="single"/>
        </w:rPr>
      </w:pPr>
    </w:p>
    <w:p w14:paraId="029CDA0F" w14:textId="33B21643" w:rsidR="0015656F" w:rsidRPr="000E5334" w:rsidRDefault="0015656F" w:rsidP="00644821">
      <w:pPr>
        <w:pStyle w:val="Akapitzlist"/>
        <w:spacing w:after="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Zakres zadania: </w:t>
      </w:r>
    </w:p>
    <w:p w14:paraId="566626CC" w14:textId="77777777" w:rsidR="0015656F" w:rsidRPr="000E5334" w:rsidRDefault="0015656F" w:rsidP="00644821">
      <w:pPr>
        <w:spacing w:after="200" w:line="276" w:lineRule="auto"/>
        <w:ind w:left="708"/>
        <w:jc w:val="both"/>
        <w:rPr>
          <w:rFonts w:ascii="Verdana" w:hAnsi="Verdana"/>
          <w:color w:val="000000"/>
          <w:sz w:val="20"/>
          <w:szCs w:val="20"/>
        </w:rPr>
      </w:pPr>
      <w:r w:rsidRPr="000E5334">
        <w:rPr>
          <w:rFonts w:ascii="Verdana" w:hAnsi="Verdana"/>
          <w:color w:val="000000"/>
          <w:sz w:val="20"/>
          <w:szCs w:val="20"/>
        </w:rPr>
        <w:t xml:space="preserve">Długość odcinka objętego całością opracowania: ok 3600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 od DW 786 do DP 1390T</w:t>
      </w:r>
    </w:p>
    <w:p w14:paraId="27EB468A" w14:textId="6DEDD3BD" w:rsidR="0015656F" w:rsidRPr="000E5334" w:rsidRDefault="0015656F"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lastRenderedPageBreak/>
        <w:t>Zakres robot: Przebudowa jezdni, budowa ścieżki pieszo - rowerowej, budowa wyniesionego skrzyżowania, odwodnienia, budowa oświetlenia.</w:t>
      </w:r>
    </w:p>
    <w:p w14:paraId="07FDF23B" w14:textId="77777777" w:rsidR="0015656F" w:rsidRPr="000E5334" w:rsidRDefault="0015656F"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 xml:space="preserve">Teren inwestycji: dz. 63/4, 203/2, 63/1, 585 obręb Micigózd oraz grunty niezbędne do realizacji zadania pozyskane wskutek podziału gruntów opracowanych przez wykonawcę  </w:t>
      </w:r>
    </w:p>
    <w:p w14:paraId="72D9D3D8" w14:textId="207A293E" w:rsidR="0015656F" w:rsidRPr="000E5334" w:rsidRDefault="0015656F"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60D91DA9" w14:textId="56EE8B17" w:rsidR="0015656F" w:rsidRPr="000E5334" w:rsidRDefault="0015656F"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Klasa projektowanej drogi: D</w:t>
      </w:r>
      <w:r w:rsidR="00644821" w:rsidRPr="000E5334">
        <w:rPr>
          <w:rFonts w:ascii="Verdana" w:hAnsi="Verdana"/>
          <w:color w:val="000000"/>
          <w:sz w:val="20"/>
          <w:szCs w:val="20"/>
        </w:rPr>
        <w:t>.</w:t>
      </w:r>
    </w:p>
    <w:p w14:paraId="185AE81F" w14:textId="77777777" w:rsidR="00644821" w:rsidRPr="000E5334" w:rsidRDefault="00644821" w:rsidP="00644821">
      <w:pPr>
        <w:spacing w:after="0" w:line="276" w:lineRule="auto"/>
        <w:ind w:left="708"/>
        <w:jc w:val="both"/>
        <w:rPr>
          <w:rFonts w:ascii="Verdana" w:hAnsi="Verdana"/>
          <w:color w:val="000000"/>
          <w:sz w:val="20"/>
          <w:szCs w:val="20"/>
        </w:rPr>
      </w:pPr>
    </w:p>
    <w:p w14:paraId="75221FBB" w14:textId="47C0E0BA" w:rsidR="00644821" w:rsidRPr="000E5334" w:rsidRDefault="00644821" w:rsidP="00644821">
      <w:pPr>
        <w:pStyle w:val="Bezodstpw"/>
        <w:jc w:val="both"/>
        <w:rPr>
          <w:rFonts w:ascii="Verdana" w:hAnsi="Verdana"/>
          <w:b/>
          <w:bCs/>
          <w:sz w:val="20"/>
          <w:szCs w:val="20"/>
        </w:rPr>
      </w:pPr>
      <w:r w:rsidRPr="000E5334">
        <w:rPr>
          <w:rFonts w:ascii="Verdana" w:hAnsi="Verdana"/>
          <w:b/>
          <w:bCs/>
          <w:sz w:val="20"/>
          <w:szCs w:val="20"/>
        </w:rPr>
        <w:t>Część 2:</w:t>
      </w:r>
    </w:p>
    <w:p w14:paraId="382C97EA" w14:textId="31B8DCD8" w:rsidR="00720048" w:rsidRPr="000E5334" w:rsidRDefault="00720048" w:rsidP="00644821">
      <w:pPr>
        <w:pStyle w:val="Akapitzlist"/>
        <w:spacing w:after="0"/>
        <w:jc w:val="both"/>
        <w:rPr>
          <w:rFonts w:ascii="Verdana" w:hAnsi="Verdana"/>
          <w:b/>
          <w:bCs/>
          <w:sz w:val="20"/>
          <w:szCs w:val="20"/>
        </w:rPr>
      </w:pPr>
      <w:r w:rsidRPr="000E5334">
        <w:rPr>
          <w:rFonts w:ascii="Verdana" w:hAnsi="Verdana"/>
          <w:b/>
          <w:bCs/>
          <w:sz w:val="20"/>
          <w:szCs w:val="20"/>
        </w:rPr>
        <w:t xml:space="preserve">Opracowanie dokumentacji projektowej dla zadania pn. „Rozbudowa ulic Spacerowej w miejscowości Micigózd i Szkolnej w miejscowości Piekoszów” </w:t>
      </w:r>
    </w:p>
    <w:p w14:paraId="5E7DF7E6" w14:textId="77777777" w:rsidR="00644821" w:rsidRPr="000E5334" w:rsidRDefault="00644821" w:rsidP="00644821">
      <w:pPr>
        <w:spacing w:after="0" w:line="276" w:lineRule="auto"/>
        <w:ind w:left="708"/>
        <w:jc w:val="both"/>
        <w:rPr>
          <w:rFonts w:ascii="Verdana" w:hAnsi="Verdana"/>
          <w:color w:val="000000"/>
          <w:sz w:val="20"/>
          <w:szCs w:val="20"/>
        </w:rPr>
      </w:pPr>
    </w:p>
    <w:p w14:paraId="21CCBB6F" w14:textId="7E74B62E" w:rsidR="00720048" w:rsidRPr="000E5334" w:rsidRDefault="00720048" w:rsidP="00644821">
      <w:pPr>
        <w:spacing w:after="0" w:line="276" w:lineRule="auto"/>
        <w:ind w:left="708"/>
        <w:jc w:val="both"/>
        <w:rPr>
          <w:rFonts w:ascii="Verdana" w:hAnsi="Verdana"/>
          <w:b/>
          <w:bCs/>
          <w:color w:val="000000"/>
          <w:sz w:val="20"/>
          <w:szCs w:val="20"/>
        </w:rPr>
      </w:pPr>
      <w:r w:rsidRPr="000E5334">
        <w:rPr>
          <w:rFonts w:ascii="Verdana" w:hAnsi="Verdana"/>
          <w:b/>
          <w:bCs/>
          <w:color w:val="000000"/>
          <w:sz w:val="20"/>
          <w:szCs w:val="20"/>
        </w:rPr>
        <w:t xml:space="preserve">Zakres zadania: </w:t>
      </w:r>
    </w:p>
    <w:p w14:paraId="463F597B" w14:textId="77777777" w:rsidR="00720048" w:rsidRPr="000E5334" w:rsidRDefault="00720048"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 xml:space="preserve">Długość odcinka objętego całością opracowania: ok 800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 od DW 786 do drogi wewnętrznej na dz. 60/10</w:t>
      </w:r>
    </w:p>
    <w:p w14:paraId="07589A74" w14:textId="77777777" w:rsidR="00720048" w:rsidRPr="000E5334" w:rsidRDefault="00720048"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Zakres robót: Przebudowa jezdni, budowa ciągu pieszo-rowerowego, odwodnia, rozbudowa oświetlenia/</w:t>
      </w:r>
    </w:p>
    <w:p w14:paraId="6D2A14A7" w14:textId="77777777" w:rsidR="00720048" w:rsidRPr="000E5334" w:rsidRDefault="00720048" w:rsidP="00644821">
      <w:pPr>
        <w:spacing w:after="0" w:line="276" w:lineRule="auto"/>
        <w:ind w:left="708"/>
        <w:jc w:val="both"/>
        <w:rPr>
          <w:rFonts w:ascii="Verdana" w:hAnsi="Verdana"/>
          <w:color w:val="000000"/>
          <w:sz w:val="20"/>
          <w:szCs w:val="20"/>
        </w:rPr>
      </w:pPr>
      <w:r w:rsidRPr="000E5334">
        <w:rPr>
          <w:rFonts w:ascii="Verdana" w:hAnsi="Verdana"/>
          <w:color w:val="000000"/>
          <w:sz w:val="20"/>
          <w:szCs w:val="20"/>
        </w:rPr>
        <w:t xml:space="preserve">Teren inwestycji: dz. 566/2 obręb Micigózd, 27/8, 27/14, 28, 27/2, 26/2, 25/6, 25/4, 24/2, 23/6,  obręb Piekoszów oraz grunty niezbędne do realizacji zadania pozyskane wskutek podziału gruntów opracowanych przez wykonawcę  </w:t>
      </w:r>
    </w:p>
    <w:p w14:paraId="10A64437" w14:textId="352FFC20" w:rsidR="00720048" w:rsidRPr="000E5334" w:rsidRDefault="00720048" w:rsidP="00644821">
      <w:pPr>
        <w:spacing w:after="0"/>
        <w:ind w:left="708"/>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5E626890" w14:textId="4D099F71" w:rsidR="002C3F82" w:rsidRPr="000E5334" w:rsidRDefault="00720048" w:rsidP="00644821">
      <w:pPr>
        <w:spacing w:after="0"/>
        <w:ind w:firstLine="708"/>
        <w:rPr>
          <w:rFonts w:ascii="Verdana" w:hAnsi="Verdana"/>
          <w:color w:val="000000"/>
          <w:sz w:val="20"/>
          <w:szCs w:val="20"/>
        </w:rPr>
      </w:pPr>
      <w:r w:rsidRPr="000E5334">
        <w:rPr>
          <w:rFonts w:ascii="Verdana" w:hAnsi="Verdana"/>
          <w:color w:val="000000"/>
          <w:sz w:val="20"/>
          <w:szCs w:val="20"/>
        </w:rPr>
        <w:t>Klasa projektowanej drogi: D</w:t>
      </w:r>
      <w:r w:rsidR="00644821" w:rsidRPr="000E5334">
        <w:rPr>
          <w:rFonts w:ascii="Verdana" w:hAnsi="Verdana"/>
          <w:color w:val="000000"/>
          <w:sz w:val="20"/>
          <w:szCs w:val="20"/>
        </w:rPr>
        <w:t>.</w:t>
      </w:r>
    </w:p>
    <w:p w14:paraId="053689A6" w14:textId="77777777" w:rsidR="00644821" w:rsidRPr="000E5334" w:rsidRDefault="00644821" w:rsidP="00644821">
      <w:pPr>
        <w:spacing w:after="0"/>
        <w:ind w:firstLine="708"/>
        <w:rPr>
          <w:rFonts w:ascii="Verdana" w:hAnsi="Verdana"/>
          <w:color w:val="000000"/>
          <w:sz w:val="20"/>
          <w:szCs w:val="20"/>
        </w:rPr>
      </w:pPr>
    </w:p>
    <w:p w14:paraId="2D44FFD8" w14:textId="544D29AE" w:rsidR="00644821" w:rsidRPr="000E5334" w:rsidRDefault="00644821" w:rsidP="00644821">
      <w:pPr>
        <w:pStyle w:val="Bezodstpw"/>
        <w:jc w:val="both"/>
        <w:rPr>
          <w:rFonts w:ascii="Verdana" w:hAnsi="Verdana"/>
          <w:b/>
          <w:bCs/>
          <w:sz w:val="20"/>
          <w:szCs w:val="20"/>
        </w:rPr>
      </w:pPr>
      <w:r w:rsidRPr="000E5334">
        <w:rPr>
          <w:rFonts w:ascii="Verdana" w:hAnsi="Verdana"/>
          <w:b/>
          <w:bCs/>
          <w:sz w:val="20"/>
          <w:szCs w:val="20"/>
        </w:rPr>
        <w:t>Część 3:</w:t>
      </w:r>
    </w:p>
    <w:p w14:paraId="7E9B83D7" w14:textId="77777777" w:rsidR="00644821" w:rsidRPr="000E5334" w:rsidRDefault="00644821" w:rsidP="00644821">
      <w:pPr>
        <w:spacing w:after="0"/>
        <w:ind w:firstLine="708"/>
        <w:rPr>
          <w:rFonts w:ascii="Verdana" w:hAnsi="Verdana"/>
          <w:sz w:val="20"/>
          <w:szCs w:val="20"/>
        </w:rPr>
      </w:pPr>
    </w:p>
    <w:p w14:paraId="00523A6D"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drogi w miejscowości Janów” </w:t>
      </w:r>
    </w:p>
    <w:p w14:paraId="6D982077"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00227045"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50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w:t>
      </w:r>
    </w:p>
    <w:p w14:paraId="4439AC4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budowa pętli autobusowej, chodnika dla pieszych, oświetlenia, odwodnienia</w:t>
      </w:r>
    </w:p>
    <w:p w14:paraId="739410BD"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241, 120/2 obręb Janów oraz grunty niezbędne do realizacji zadania pozyskane wskutek podziału gruntów opracowanych przez wykonawcę  </w:t>
      </w:r>
    </w:p>
    <w:p w14:paraId="191FD909" w14:textId="5E8D655A"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75D5F9F2" w14:textId="12D22258"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Klasa projektowanej drogi: D</w:t>
      </w:r>
      <w:r w:rsidR="00644821" w:rsidRPr="000E5334">
        <w:rPr>
          <w:rFonts w:ascii="Verdana" w:hAnsi="Verdana"/>
          <w:color w:val="000000"/>
          <w:sz w:val="20"/>
          <w:szCs w:val="20"/>
        </w:rPr>
        <w:t>.</w:t>
      </w:r>
    </w:p>
    <w:p w14:paraId="3182330B" w14:textId="7B7D4163" w:rsidR="00644821" w:rsidRPr="000E5334" w:rsidRDefault="00644821" w:rsidP="00644821">
      <w:pPr>
        <w:pStyle w:val="Bezodstpw"/>
        <w:jc w:val="both"/>
        <w:rPr>
          <w:rFonts w:ascii="Verdana" w:hAnsi="Verdana"/>
          <w:b/>
          <w:bCs/>
          <w:sz w:val="20"/>
          <w:szCs w:val="20"/>
        </w:rPr>
      </w:pPr>
      <w:r w:rsidRPr="000E5334">
        <w:rPr>
          <w:rFonts w:ascii="Verdana" w:hAnsi="Verdana"/>
          <w:b/>
          <w:bCs/>
          <w:sz w:val="20"/>
          <w:szCs w:val="20"/>
        </w:rPr>
        <w:t>Część 4:</w:t>
      </w:r>
    </w:p>
    <w:p w14:paraId="7B407A75" w14:textId="77777777" w:rsidR="002C3F82" w:rsidRPr="000E5334" w:rsidRDefault="002C3F82" w:rsidP="002C3F82">
      <w:pPr>
        <w:pStyle w:val="Akapitzlist"/>
        <w:spacing w:line="276" w:lineRule="auto"/>
        <w:rPr>
          <w:rFonts w:ascii="Verdana" w:hAnsi="Verdana"/>
          <w:color w:val="000000"/>
          <w:sz w:val="20"/>
          <w:szCs w:val="20"/>
        </w:rPr>
      </w:pPr>
    </w:p>
    <w:p w14:paraId="2CE2A44A"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Opracowanie dokumentacji projektowej dla zadania pn. „</w:t>
      </w:r>
      <w:r w:rsidRPr="000E5334">
        <w:rPr>
          <w:rFonts w:ascii="Verdana" w:hAnsi="Verdana"/>
          <w:b/>
          <w:sz w:val="20"/>
          <w:szCs w:val="20"/>
          <w:u w:val="single"/>
        </w:rPr>
        <w:t>Budowa drogi gminnej Brynica – Górka</w:t>
      </w:r>
      <w:r w:rsidRPr="000E5334">
        <w:rPr>
          <w:rFonts w:ascii="Verdana" w:hAnsi="Verdana"/>
          <w:b/>
          <w:color w:val="000000"/>
          <w:sz w:val="20"/>
          <w:szCs w:val="20"/>
          <w:u w:val="single"/>
        </w:rPr>
        <w:t xml:space="preserve">” </w:t>
      </w:r>
    </w:p>
    <w:p w14:paraId="0DC5699A"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6970EDB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800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DP 1277T do DP 1279T </w:t>
      </w:r>
    </w:p>
    <w:p w14:paraId="2C5B9AB6"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budowa jezdni, ścieżki pieszo rowerowej, odwodnienia, wyniesione skrzyżowanie z DP, uzupełnienie oświetlenia</w:t>
      </w:r>
    </w:p>
    <w:p w14:paraId="514AF1D0"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313, 304 obręb Brynica oraz grunty niezbędne do realizacji zadania pozyskane wskutek podziału gruntów opracowanych przez wykonawcę  </w:t>
      </w:r>
    </w:p>
    <w:p w14:paraId="78D31424" w14:textId="58661292"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lastRenderedPageBreak/>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54B89666" w14:textId="3C6BF962"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D</w:t>
      </w:r>
      <w:r w:rsidR="003930B4" w:rsidRPr="000E5334">
        <w:rPr>
          <w:rFonts w:ascii="Verdana" w:hAnsi="Verdana"/>
          <w:color w:val="000000"/>
          <w:sz w:val="20"/>
          <w:szCs w:val="20"/>
        </w:rPr>
        <w:t>.</w:t>
      </w:r>
    </w:p>
    <w:p w14:paraId="154B04F6" w14:textId="77777777" w:rsidR="003930B4" w:rsidRPr="000E5334" w:rsidRDefault="003930B4" w:rsidP="003930B4">
      <w:pPr>
        <w:pStyle w:val="Akapitzlist"/>
        <w:spacing w:after="0" w:line="276" w:lineRule="auto"/>
        <w:rPr>
          <w:rFonts w:ascii="Verdana" w:hAnsi="Verdana"/>
          <w:color w:val="000000"/>
          <w:sz w:val="20"/>
          <w:szCs w:val="20"/>
        </w:rPr>
      </w:pPr>
    </w:p>
    <w:p w14:paraId="73F2AB64" w14:textId="51313F73"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5:</w:t>
      </w:r>
    </w:p>
    <w:p w14:paraId="4158F418" w14:textId="77777777" w:rsidR="003930B4" w:rsidRPr="000E5334" w:rsidRDefault="003930B4" w:rsidP="003930B4">
      <w:pPr>
        <w:pStyle w:val="Akapitzlist"/>
        <w:spacing w:after="0" w:line="276" w:lineRule="auto"/>
        <w:rPr>
          <w:rFonts w:ascii="Verdana" w:hAnsi="Verdana"/>
          <w:color w:val="000000"/>
          <w:sz w:val="20"/>
          <w:szCs w:val="20"/>
        </w:rPr>
      </w:pPr>
    </w:p>
    <w:p w14:paraId="486EA17E" w14:textId="77777777" w:rsidR="002C3F82" w:rsidRPr="000E5334" w:rsidRDefault="002C3F82" w:rsidP="00644821">
      <w:pPr>
        <w:spacing w:after="0" w:line="276" w:lineRule="auto"/>
        <w:ind w:left="720"/>
        <w:rPr>
          <w:rFonts w:ascii="Verdana" w:hAnsi="Verdana"/>
          <w:b/>
          <w:sz w:val="20"/>
          <w:szCs w:val="20"/>
          <w:u w:val="single"/>
        </w:rPr>
      </w:pPr>
      <w:r w:rsidRPr="000E5334">
        <w:rPr>
          <w:rFonts w:ascii="Verdana" w:hAnsi="Verdana"/>
          <w:b/>
          <w:color w:val="000000"/>
          <w:sz w:val="20"/>
          <w:szCs w:val="20"/>
          <w:u w:val="single"/>
        </w:rPr>
        <w:t>Opracowanie dokumentacji projektowej dla zadania pn. „</w:t>
      </w:r>
      <w:r w:rsidRPr="000E5334">
        <w:rPr>
          <w:rFonts w:ascii="Verdana" w:hAnsi="Verdana"/>
          <w:b/>
          <w:sz w:val="20"/>
          <w:szCs w:val="20"/>
          <w:u w:val="single"/>
        </w:rPr>
        <w:t>Rozbudowa drogi Brynica – Ukraina</w:t>
      </w:r>
      <w:r w:rsidRPr="000E5334">
        <w:rPr>
          <w:rFonts w:ascii="Verdana" w:hAnsi="Verdana"/>
          <w:b/>
          <w:color w:val="000000"/>
          <w:sz w:val="20"/>
          <w:szCs w:val="20"/>
          <w:u w:val="single"/>
        </w:rPr>
        <w:t>”</w:t>
      </w:r>
    </w:p>
    <w:p w14:paraId="573641D4"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578840CC"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800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DP 1277T do skrzyżowania z drogą na dz. 921/2 obręb Brynica</w:t>
      </w:r>
    </w:p>
    <w:p w14:paraId="212AC9B2"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przebudowa jezdni, budowa ciągów pieszo-rowerowych, budowa odwodnienia, uzupełnienie oświetlenia. </w:t>
      </w:r>
    </w:p>
    <w:p w14:paraId="0188879C"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961 obręb Brynica oraz grunty niezbędne do realizacji zadania pozyskane wskutek podziału gruntów opracowanych przez wykonawcę  </w:t>
      </w:r>
    </w:p>
    <w:p w14:paraId="0CF9CFD9" w14:textId="15CC1840"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66A77E30" w14:textId="59BEC580"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Klasa projektowanej drogi: D</w:t>
      </w:r>
      <w:r w:rsidR="003930B4" w:rsidRPr="000E5334">
        <w:rPr>
          <w:rFonts w:ascii="Verdana" w:hAnsi="Verdana"/>
          <w:color w:val="000000"/>
          <w:sz w:val="20"/>
          <w:szCs w:val="20"/>
        </w:rPr>
        <w:t>.</w:t>
      </w:r>
    </w:p>
    <w:p w14:paraId="7F969EBE" w14:textId="2045E203"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6:</w:t>
      </w:r>
    </w:p>
    <w:p w14:paraId="4FBE4318" w14:textId="77777777" w:rsidR="002C3F82" w:rsidRPr="000E5334" w:rsidRDefault="002C3F82" w:rsidP="002C3F82">
      <w:pPr>
        <w:pStyle w:val="Akapitzlist"/>
        <w:spacing w:line="276" w:lineRule="auto"/>
        <w:rPr>
          <w:rFonts w:ascii="Verdana" w:hAnsi="Verdana"/>
          <w:color w:val="000000"/>
          <w:sz w:val="20"/>
          <w:szCs w:val="20"/>
        </w:rPr>
      </w:pPr>
    </w:p>
    <w:p w14:paraId="42A0E6C8"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Opracowanie dokumentacji projektowej dla zadania pn. „Rozbudowa drogi powiatowej nr 1390T w miejscowości Wincentów polegająca na budowie chodnika dla pieszych”</w:t>
      </w:r>
    </w:p>
    <w:p w14:paraId="31C25D59"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0883FF3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2000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istniejącego chodnika w kierunku miejscowości Łubno, </w:t>
      </w:r>
    </w:p>
    <w:p w14:paraId="4AE3B42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budowa chodnika dla pieszych, budowa 3 wyniesionych przejść dla pieszych wraz z oświetleniem i oznakowaniem aktywnym.</w:t>
      </w:r>
    </w:p>
    <w:p w14:paraId="1C842D9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306 obręb Wincentów oraz grunty niezbędne do realizacji zadania pozyskane wskutek podziału gruntów opracowanych przez wykonawcę  </w:t>
      </w:r>
    </w:p>
    <w:p w14:paraId="21B79483" w14:textId="57B520C0"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1AC91E2A" w14:textId="6F232E34"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33B075B4" w14:textId="77777777" w:rsidR="003930B4" w:rsidRPr="000E5334" w:rsidRDefault="003930B4" w:rsidP="003930B4">
      <w:pPr>
        <w:pStyle w:val="Akapitzlist"/>
        <w:spacing w:after="0" w:line="276" w:lineRule="auto"/>
        <w:rPr>
          <w:rFonts w:ascii="Verdana" w:hAnsi="Verdana"/>
          <w:color w:val="000000"/>
          <w:sz w:val="20"/>
          <w:szCs w:val="20"/>
        </w:rPr>
      </w:pPr>
    </w:p>
    <w:p w14:paraId="5C8C449B" w14:textId="4B1B384E" w:rsidR="003930B4" w:rsidRPr="000E5334" w:rsidRDefault="003930B4" w:rsidP="003930B4">
      <w:pPr>
        <w:pStyle w:val="Bezodstpw"/>
        <w:jc w:val="both"/>
        <w:rPr>
          <w:rFonts w:ascii="Verdana" w:hAnsi="Verdana"/>
          <w:b/>
          <w:bCs/>
          <w:sz w:val="20"/>
          <w:szCs w:val="20"/>
        </w:rPr>
      </w:pPr>
      <w:bookmarkStart w:id="0" w:name="_Hlk117434320"/>
      <w:r w:rsidRPr="000E5334">
        <w:rPr>
          <w:rFonts w:ascii="Verdana" w:hAnsi="Verdana"/>
          <w:b/>
          <w:bCs/>
          <w:sz w:val="20"/>
          <w:szCs w:val="20"/>
        </w:rPr>
        <w:t>Część 7:</w:t>
      </w:r>
    </w:p>
    <w:bookmarkEnd w:id="0"/>
    <w:p w14:paraId="6DDC5627" w14:textId="77777777" w:rsidR="002C3F82" w:rsidRPr="000E5334" w:rsidRDefault="002C3F82" w:rsidP="002C3F82">
      <w:pPr>
        <w:pStyle w:val="Akapitzlist"/>
        <w:spacing w:line="276" w:lineRule="auto"/>
        <w:rPr>
          <w:rFonts w:ascii="Verdana" w:hAnsi="Verdana"/>
          <w:color w:val="000000"/>
          <w:sz w:val="20"/>
          <w:szCs w:val="20"/>
        </w:rPr>
      </w:pPr>
    </w:p>
    <w:p w14:paraId="3096EA0E"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drogi  gminnej w miejscowości Wincentów” </w:t>
      </w:r>
    </w:p>
    <w:p w14:paraId="289DE8CA"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4CF84EB8"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377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drogi wew. na dz. 1819/7 obręb Piekoszów do dz. 856 obręb Wincentów</w:t>
      </w:r>
    </w:p>
    <w:p w14:paraId="6CF0D1AA"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przebudowa jezdni, budowa ciągu pieszo rowerowego, budowa odwodnia, budowa wyniesionego skrzyżowania z drogą powiatową, budowa oświetlenia 3 przejść pieszo rowerowych</w:t>
      </w:r>
    </w:p>
    <w:p w14:paraId="6DA86B6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286, 306, 535 oraz grunty niezbędne do realizacji zadania pozyskane wskutek podziału gruntów opracowanych przez wykonawcę  </w:t>
      </w:r>
    </w:p>
    <w:p w14:paraId="4CDB2963" w14:textId="4A98C6CC"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FB6A48"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0ECF9E19" w14:textId="075F6F31"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Klasa projektowanej drogi: D</w:t>
      </w:r>
    </w:p>
    <w:p w14:paraId="01D3C9A9" w14:textId="52BF2F8F"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lastRenderedPageBreak/>
        <w:t>Część 8:</w:t>
      </w:r>
    </w:p>
    <w:p w14:paraId="38DF20FF" w14:textId="77777777" w:rsidR="003930B4" w:rsidRPr="000E5334" w:rsidRDefault="003930B4" w:rsidP="002C3F82">
      <w:pPr>
        <w:pStyle w:val="Akapitzlist"/>
        <w:spacing w:line="276" w:lineRule="auto"/>
        <w:rPr>
          <w:rFonts w:ascii="Verdana" w:hAnsi="Verdana"/>
          <w:color w:val="000000"/>
          <w:sz w:val="20"/>
          <w:szCs w:val="20"/>
        </w:rPr>
      </w:pPr>
    </w:p>
    <w:p w14:paraId="4DF0E479"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„Przebudowa drogi powiatowej nr 1389T w miejscowości Skałka” </w:t>
      </w:r>
    </w:p>
    <w:p w14:paraId="2D79C30F"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333CECC5"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550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w:t>
      </w:r>
    </w:p>
    <w:p w14:paraId="4353FEA2"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budowa chodnika dla pieszych, budowa wyniesionego przejęcia dla pieszych wraz z oświetleniem i oznakowaniem aktywnym. </w:t>
      </w:r>
    </w:p>
    <w:p w14:paraId="085C681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948 obręb Skałka </w:t>
      </w:r>
    </w:p>
    <w:p w14:paraId="607AB6C4"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Podstawa realizacji robót: zgłoszenie robót niewymagających pozwolenia na budowę</w:t>
      </w:r>
    </w:p>
    <w:p w14:paraId="5EC278E8" w14:textId="6D97A05B"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6CEFB1F3" w14:textId="77777777" w:rsidR="003930B4" w:rsidRPr="000E5334" w:rsidRDefault="003930B4" w:rsidP="003930B4">
      <w:pPr>
        <w:pStyle w:val="Akapitzlist"/>
        <w:spacing w:after="0" w:line="276" w:lineRule="auto"/>
        <w:rPr>
          <w:rFonts w:ascii="Verdana" w:hAnsi="Verdana"/>
          <w:color w:val="000000"/>
          <w:sz w:val="20"/>
          <w:szCs w:val="20"/>
        </w:rPr>
      </w:pPr>
    </w:p>
    <w:p w14:paraId="7F62CF7F" w14:textId="3AEE5DCE"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9:</w:t>
      </w:r>
    </w:p>
    <w:p w14:paraId="721AC0B2" w14:textId="77777777" w:rsidR="002C3F82" w:rsidRPr="000E5334" w:rsidRDefault="002C3F82" w:rsidP="002C3F82">
      <w:pPr>
        <w:pStyle w:val="Akapitzlist"/>
        <w:spacing w:line="276" w:lineRule="auto"/>
        <w:rPr>
          <w:rFonts w:ascii="Verdana" w:hAnsi="Verdana"/>
          <w:color w:val="000000"/>
          <w:sz w:val="20"/>
          <w:szCs w:val="20"/>
        </w:rPr>
      </w:pPr>
    </w:p>
    <w:p w14:paraId="65A55836"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drogi powiatowej w nr 1276T na odcinku od miejscowości Piekoszów do miejscowości Łaziska polegająca na budowie ścieżki pieszo-rowerowej” </w:t>
      </w:r>
    </w:p>
    <w:p w14:paraId="1335FA18"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18C82278"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1600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DW 761 do DG Łaziska dz. 88</w:t>
      </w:r>
    </w:p>
    <w:p w14:paraId="50DF0E77"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budowa ciągu pieszo rowerowego, budowa oświetlenia drogowego, budowa wyniesionego przejścia dla pieszych. </w:t>
      </w:r>
    </w:p>
    <w:p w14:paraId="183ABFE7"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941, 980 obręb Piekoszów; 35 obręb Łaziska oraz grunty niezbędne do realizacji zadania pozyskane wskutek podziału gruntów opracowanych przez wykonawcę  </w:t>
      </w:r>
    </w:p>
    <w:p w14:paraId="68EB078C" w14:textId="043317DE"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D12123"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1B8D86F7" w14:textId="4F9B6A12"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184115A6" w14:textId="77777777" w:rsidR="003930B4" w:rsidRPr="000E5334" w:rsidRDefault="003930B4" w:rsidP="003930B4">
      <w:pPr>
        <w:pStyle w:val="Akapitzlist"/>
        <w:spacing w:after="0" w:line="276" w:lineRule="auto"/>
        <w:rPr>
          <w:rFonts w:ascii="Verdana" w:hAnsi="Verdana"/>
          <w:color w:val="000000"/>
          <w:sz w:val="20"/>
          <w:szCs w:val="20"/>
        </w:rPr>
      </w:pPr>
    </w:p>
    <w:p w14:paraId="68679FE0" w14:textId="6F2CBDC2"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10:</w:t>
      </w:r>
    </w:p>
    <w:p w14:paraId="728DD9B3" w14:textId="77777777" w:rsidR="002C3F82" w:rsidRPr="000E5334" w:rsidRDefault="002C3F82" w:rsidP="002C3F82">
      <w:pPr>
        <w:pStyle w:val="Akapitzlist"/>
        <w:spacing w:line="276" w:lineRule="auto"/>
        <w:rPr>
          <w:rFonts w:ascii="Verdana" w:hAnsi="Verdana"/>
          <w:color w:val="000000"/>
          <w:sz w:val="20"/>
          <w:szCs w:val="20"/>
        </w:rPr>
      </w:pPr>
    </w:p>
    <w:p w14:paraId="1F7F63EF"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„Budowa drogi gminnej w miejscowości Piekoszów” </w:t>
      </w:r>
    </w:p>
    <w:p w14:paraId="7529961F"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57711C58"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500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drogi gminnej Piekoszów – Stara Wola do drogi wewnętrznej na dz. 60/14</w:t>
      </w:r>
    </w:p>
    <w:p w14:paraId="29594A3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budowa drogi gminnej wraz z ciągiem pieszo-rowerowym, odwodnieniem, oświetleniem drogowym.</w:t>
      </w:r>
    </w:p>
    <w:p w14:paraId="617FF4B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60/14, 59, 585/2 obręb Piekoszów oraz grunty niezbędne do realizacji zadania pozyskane wskutek podziału gruntów opracowanych przez wykonawcę  </w:t>
      </w:r>
    </w:p>
    <w:p w14:paraId="65A737CB" w14:textId="7AD91573"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D12123"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5B145A0F" w14:textId="6D86558E"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Klasa projektowanej drogi: L </w:t>
      </w:r>
    </w:p>
    <w:p w14:paraId="558D175E" w14:textId="6BD12F41" w:rsidR="002C3F82" w:rsidRPr="000E5334" w:rsidRDefault="002C3F82" w:rsidP="002C3F82">
      <w:pPr>
        <w:pStyle w:val="Akapitzlist"/>
        <w:spacing w:line="276" w:lineRule="auto"/>
        <w:rPr>
          <w:rFonts w:ascii="Verdana" w:hAnsi="Verdana"/>
          <w:color w:val="000000"/>
          <w:sz w:val="20"/>
          <w:szCs w:val="20"/>
        </w:rPr>
      </w:pPr>
    </w:p>
    <w:p w14:paraId="530ED323" w14:textId="32F46D4B" w:rsidR="000E5334" w:rsidRPr="000E5334" w:rsidRDefault="000E5334" w:rsidP="000E5334">
      <w:pPr>
        <w:spacing w:line="276" w:lineRule="auto"/>
        <w:rPr>
          <w:rFonts w:ascii="Verdana" w:hAnsi="Verdana"/>
          <w:b/>
          <w:bCs/>
          <w:color w:val="000000"/>
          <w:sz w:val="20"/>
          <w:szCs w:val="20"/>
        </w:rPr>
      </w:pPr>
      <w:r w:rsidRPr="000E5334">
        <w:rPr>
          <w:rFonts w:ascii="Verdana" w:hAnsi="Verdana"/>
          <w:b/>
          <w:bCs/>
          <w:color w:val="000000"/>
          <w:sz w:val="20"/>
          <w:szCs w:val="20"/>
        </w:rPr>
        <w:t>Część 11:</w:t>
      </w:r>
    </w:p>
    <w:p w14:paraId="36CFE032"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bookmarkStart w:id="1" w:name="_Hlk118260345"/>
      <w:r w:rsidRPr="000E5334">
        <w:rPr>
          <w:rFonts w:ascii="Verdana" w:hAnsi="Verdana"/>
          <w:b/>
          <w:color w:val="000000"/>
          <w:sz w:val="20"/>
          <w:szCs w:val="20"/>
          <w:u w:val="single"/>
        </w:rPr>
        <w:lastRenderedPageBreak/>
        <w:t>Opracowanie dokumentacji projektowej dla zadania pn. „Rozbudowa drogi powiatowej nr 1278T w miejscowości Podzamcze polegającą na budowie chodnika</w:t>
      </w:r>
      <w:bookmarkEnd w:id="1"/>
      <w:r w:rsidRPr="000E5334">
        <w:rPr>
          <w:rFonts w:ascii="Verdana" w:hAnsi="Verdana"/>
          <w:b/>
          <w:color w:val="000000"/>
          <w:sz w:val="20"/>
          <w:szCs w:val="20"/>
          <w:u w:val="single"/>
        </w:rPr>
        <w:t xml:space="preserve">” </w:t>
      </w:r>
    </w:p>
    <w:p w14:paraId="5FD8A379"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15043379"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600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uzupełnienie brakującego chodnika od dz. 537/13 do dz. 410 obręb Podzamcze</w:t>
      </w:r>
    </w:p>
    <w:p w14:paraId="5D376C9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budowa chodnika, odwodnienie, budowa wyniesionego skrzyżowania z DG Piekoszów -  Stara Wola i DP 1277T, wyniesione przejście dla pieszych wraz z oświetleniem i oznakowaniem aktywnym. </w:t>
      </w:r>
    </w:p>
    <w:p w14:paraId="324EC410"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106, 321/3 obręb Piekoszów, 132/1 811 obręb Podzamcze oraz grunty niezbędne do realizacji zadania pozyskane wskutek podziału gruntów opracowanych przez wykonawcę  </w:t>
      </w:r>
    </w:p>
    <w:p w14:paraId="14596D92" w14:textId="6ABCAD4A"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45CD2606" w14:textId="45582B7C" w:rsidR="002C3F82" w:rsidRPr="000E5334" w:rsidRDefault="002C3F82" w:rsidP="002C3F82">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628902F2" w14:textId="77777777" w:rsidR="003930B4" w:rsidRPr="000E5334" w:rsidRDefault="003930B4" w:rsidP="002C3F82">
      <w:pPr>
        <w:pStyle w:val="Akapitzlist"/>
        <w:spacing w:after="0" w:line="276" w:lineRule="auto"/>
        <w:rPr>
          <w:rFonts w:ascii="Verdana" w:hAnsi="Verdana"/>
          <w:color w:val="000000"/>
          <w:sz w:val="20"/>
          <w:szCs w:val="20"/>
        </w:rPr>
      </w:pPr>
    </w:p>
    <w:p w14:paraId="2A022B92" w14:textId="740B1B63"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2</w:t>
      </w:r>
      <w:r w:rsidRPr="000E5334">
        <w:rPr>
          <w:rFonts w:ascii="Verdana" w:hAnsi="Verdana"/>
          <w:b/>
          <w:bCs/>
          <w:sz w:val="20"/>
          <w:szCs w:val="20"/>
        </w:rPr>
        <w:t>:</w:t>
      </w:r>
    </w:p>
    <w:p w14:paraId="26678C83" w14:textId="77777777" w:rsidR="002C3F82" w:rsidRPr="000E5334" w:rsidRDefault="002C3F82" w:rsidP="002C3F82">
      <w:pPr>
        <w:pStyle w:val="Akapitzlist"/>
        <w:spacing w:after="0" w:line="276" w:lineRule="auto"/>
        <w:rPr>
          <w:rFonts w:ascii="Verdana" w:hAnsi="Verdana"/>
          <w:color w:val="000000"/>
          <w:sz w:val="20"/>
          <w:szCs w:val="20"/>
        </w:rPr>
      </w:pPr>
    </w:p>
    <w:p w14:paraId="6A387F8E" w14:textId="77777777" w:rsidR="002C3F82" w:rsidRPr="000E5334" w:rsidRDefault="002C3F82" w:rsidP="00644821">
      <w:pPr>
        <w:spacing w:after="0" w:line="276" w:lineRule="auto"/>
        <w:ind w:left="720"/>
        <w:jc w:val="both"/>
        <w:rPr>
          <w:rFonts w:ascii="Verdana" w:hAnsi="Verdana"/>
          <w:b/>
          <w:sz w:val="20"/>
          <w:szCs w:val="20"/>
          <w:u w:val="single"/>
        </w:rPr>
      </w:pPr>
      <w:r w:rsidRPr="000E5334">
        <w:rPr>
          <w:rFonts w:ascii="Verdana" w:hAnsi="Verdana"/>
          <w:b/>
          <w:color w:val="000000"/>
          <w:sz w:val="20"/>
          <w:szCs w:val="20"/>
          <w:u w:val="single"/>
        </w:rPr>
        <w:t>Opracowanie dokumentacji projektowej dla zadania pn. „</w:t>
      </w:r>
      <w:r w:rsidRPr="000E5334">
        <w:rPr>
          <w:rFonts w:ascii="Verdana" w:hAnsi="Verdana"/>
          <w:b/>
          <w:sz w:val="20"/>
          <w:szCs w:val="20"/>
          <w:u w:val="single"/>
        </w:rPr>
        <w:t>Rozbudowa drogi gminnej Jaworznia – Łaziska</w:t>
      </w:r>
      <w:r w:rsidRPr="000E5334">
        <w:rPr>
          <w:rFonts w:ascii="Verdana" w:hAnsi="Verdana"/>
          <w:b/>
          <w:color w:val="000000"/>
          <w:sz w:val="20"/>
          <w:szCs w:val="20"/>
          <w:u w:val="single"/>
        </w:rPr>
        <w:t>”</w:t>
      </w:r>
    </w:p>
    <w:p w14:paraId="14826073"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68BAEAE6"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1000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DW 761 do drogi gminnej Łaziska dz. 116</w:t>
      </w:r>
    </w:p>
    <w:p w14:paraId="65D27290"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Zakres robót: budowa drogi gminnej, ciągu pieszo-rowerowego, odwodnienia, oświetlenie drogowe</w:t>
      </w:r>
    </w:p>
    <w:p w14:paraId="5581E590"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467 obręb Jaworznia oraz grunty niezbędne do realizacji zadania pozyskane wskutek podziału gruntów opracowanych przez wykonawcę  </w:t>
      </w:r>
    </w:p>
    <w:p w14:paraId="78B118EC" w14:textId="620F6C9B"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088D5EF9" w14:textId="09DB4B8E"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D</w:t>
      </w:r>
    </w:p>
    <w:p w14:paraId="3CEE2FF2" w14:textId="77777777" w:rsidR="003930B4" w:rsidRPr="000E5334" w:rsidRDefault="003930B4" w:rsidP="003930B4">
      <w:pPr>
        <w:pStyle w:val="Akapitzlist"/>
        <w:spacing w:after="0" w:line="276" w:lineRule="auto"/>
        <w:rPr>
          <w:rFonts w:ascii="Verdana" w:hAnsi="Verdana"/>
          <w:color w:val="000000"/>
          <w:sz w:val="20"/>
          <w:szCs w:val="20"/>
        </w:rPr>
      </w:pPr>
    </w:p>
    <w:p w14:paraId="0D6EE7A3" w14:textId="4F153748"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3</w:t>
      </w:r>
      <w:r w:rsidRPr="000E5334">
        <w:rPr>
          <w:rFonts w:ascii="Verdana" w:hAnsi="Verdana"/>
          <w:b/>
          <w:bCs/>
          <w:sz w:val="20"/>
          <w:szCs w:val="20"/>
        </w:rPr>
        <w:t>:</w:t>
      </w:r>
    </w:p>
    <w:p w14:paraId="3D1600A8" w14:textId="36021286"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 </w:t>
      </w:r>
    </w:p>
    <w:p w14:paraId="10240EAB" w14:textId="38471302"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drogi gminnej </w:t>
      </w:r>
      <w:r w:rsidRPr="000E5334">
        <w:rPr>
          <w:rFonts w:ascii="Verdana" w:hAnsi="Verdana"/>
          <w:b/>
          <w:sz w:val="20"/>
          <w:szCs w:val="20"/>
          <w:u w:val="single"/>
        </w:rPr>
        <w:t xml:space="preserve">Łubno Stara </w:t>
      </w:r>
      <w:r w:rsidR="00F84797" w:rsidRPr="000E5334">
        <w:rPr>
          <w:rFonts w:ascii="Verdana" w:hAnsi="Verdana"/>
          <w:b/>
          <w:sz w:val="20"/>
          <w:szCs w:val="20"/>
          <w:u w:val="single"/>
        </w:rPr>
        <w:t>W</w:t>
      </w:r>
      <w:r w:rsidRPr="000E5334">
        <w:rPr>
          <w:rFonts w:ascii="Verdana" w:hAnsi="Verdana"/>
          <w:b/>
          <w:sz w:val="20"/>
          <w:szCs w:val="20"/>
          <w:u w:val="single"/>
        </w:rPr>
        <w:t>ieś</w:t>
      </w:r>
      <w:r w:rsidRPr="000E5334">
        <w:rPr>
          <w:rFonts w:ascii="Verdana" w:hAnsi="Verdana"/>
          <w:b/>
          <w:color w:val="000000"/>
          <w:sz w:val="20"/>
          <w:szCs w:val="20"/>
          <w:u w:val="single"/>
        </w:rPr>
        <w:t>”</w:t>
      </w:r>
    </w:p>
    <w:p w14:paraId="52535D3C"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632C9997"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2000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DP 1390T do drogi gminnej na dz. 526 w </w:t>
      </w:r>
      <w:proofErr w:type="spellStart"/>
      <w:r w:rsidRPr="000E5334">
        <w:rPr>
          <w:rFonts w:ascii="Verdana" w:hAnsi="Verdana"/>
          <w:color w:val="000000"/>
          <w:sz w:val="20"/>
          <w:szCs w:val="20"/>
        </w:rPr>
        <w:t>msc</w:t>
      </w:r>
      <w:proofErr w:type="spellEnd"/>
      <w:r w:rsidRPr="000E5334">
        <w:rPr>
          <w:rFonts w:ascii="Verdana" w:hAnsi="Verdana"/>
          <w:color w:val="000000"/>
          <w:sz w:val="20"/>
          <w:szCs w:val="20"/>
        </w:rPr>
        <w:t>. Łosienek</w:t>
      </w:r>
    </w:p>
    <w:p w14:paraId="410D2B0B"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przebudowa jezdni, budowa ciągu pieszo – rowerowego, budowa odwodnienia, uzupełnienie oświetlenia, budowa wyniesionego skrzyżowanie z DP, budowa wyniesionych przejść dla pieszych. </w:t>
      </w:r>
    </w:p>
    <w:p w14:paraId="31392222" w14:textId="04C650C0"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165, 236, 272, 475, 595 obręb Łubno oraz grunty niezbędne do realizacji zadania pozyskane wskutek podziału gruntów opracowanych przez wykonawcę  </w:t>
      </w:r>
    </w:p>
    <w:p w14:paraId="4B35F416" w14:textId="77A16468"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6FE1CEC6" w14:textId="406AB550"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D</w:t>
      </w:r>
    </w:p>
    <w:p w14:paraId="58BAA1B7" w14:textId="77777777" w:rsidR="003930B4" w:rsidRPr="000E5334" w:rsidRDefault="003930B4" w:rsidP="003930B4">
      <w:pPr>
        <w:pStyle w:val="Akapitzlist"/>
        <w:spacing w:after="0" w:line="276" w:lineRule="auto"/>
        <w:rPr>
          <w:rFonts w:ascii="Verdana" w:hAnsi="Verdana"/>
          <w:color w:val="000000"/>
          <w:sz w:val="20"/>
          <w:szCs w:val="20"/>
        </w:rPr>
      </w:pPr>
    </w:p>
    <w:p w14:paraId="6F1A43BA" w14:textId="52BF7372"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4</w:t>
      </w:r>
      <w:r w:rsidRPr="000E5334">
        <w:rPr>
          <w:rFonts w:ascii="Verdana" w:hAnsi="Verdana"/>
          <w:b/>
          <w:bCs/>
          <w:sz w:val="20"/>
          <w:szCs w:val="20"/>
        </w:rPr>
        <w:t>:</w:t>
      </w:r>
    </w:p>
    <w:p w14:paraId="1A3225FF" w14:textId="77777777" w:rsidR="003930B4" w:rsidRPr="000E5334" w:rsidRDefault="003930B4" w:rsidP="002C3F82">
      <w:pPr>
        <w:pStyle w:val="Akapitzlist"/>
        <w:spacing w:line="276" w:lineRule="auto"/>
        <w:rPr>
          <w:rFonts w:ascii="Verdana" w:hAnsi="Verdana"/>
          <w:color w:val="000000"/>
          <w:sz w:val="20"/>
          <w:szCs w:val="20"/>
        </w:rPr>
      </w:pPr>
    </w:p>
    <w:p w14:paraId="0D3092E6" w14:textId="7A09056A" w:rsidR="002C3F82" w:rsidRPr="007B7306" w:rsidRDefault="002C3F82" w:rsidP="00644821">
      <w:pPr>
        <w:pStyle w:val="Akapitzlist"/>
        <w:spacing w:after="200" w:line="276" w:lineRule="auto"/>
        <w:jc w:val="both"/>
        <w:rPr>
          <w:rFonts w:ascii="Verdana" w:hAnsi="Verdana"/>
          <w:b/>
          <w:color w:val="000000"/>
          <w:sz w:val="20"/>
          <w:szCs w:val="20"/>
          <w:u w:val="single"/>
        </w:rPr>
      </w:pPr>
      <w:r w:rsidRPr="007B7306">
        <w:rPr>
          <w:rFonts w:ascii="Verdana" w:hAnsi="Verdana"/>
          <w:b/>
          <w:color w:val="000000"/>
          <w:sz w:val="20"/>
          <w:szCs w:val="20"/>
          <w:u w:val="single"/>
        </w:rPr>
        <w:lastRenderedPageBreak/>
        <w:t xml:space="preserve">Opracowanie dokumentacji projektowej dla zadania pn. „Rozbudowa ulic </w:t>
      </w:r>
      <w:r w:rsidR="00FC55A5" w:rsidRPr="007B7306">
        <w:rPr>
          <w:rFonts w:ascii="Verdana" w:hAnsi="Verdana"/>
          <w:b/>
          <w:color w:val="000000"/>
          <w:sz w:val="20"/>
          <w:szCs w:val="20"/>
          <w:u w:val="single"/>
        </w:rPr>
        <w:t xml:space="preserve">Ogrodowa, </w:t>
      </w:r>
      <w:r w:rsidRPr="007B7306">
        <w:rPr>
          <w:rFonts w:ascii="Verdana" w:hAnsi="Verdana"/>
          <w:b/>
          <w:color w:val="000000"/>
          <w:sz w:val="20"/>
          <w:szCs w:val="20"/>
          <w:u w:val="single"/>
        </w:rPr>
        <w:t>Lipowa, Pogodna, Widokowa, Zgody i Diamentowa, Bursztynowa w miejscowości Piekoszów”</w:t>
      </w:r>
    </w:p>
    <w:p w14:paraId="1B804225" w14:textId="77777777" w:rsidR="002C3F82" w:rsidRPr="007B7306" w:rsidRDefault="002C3F82" w:rsidP="002C3F82">
      <w:pPr>
        <w:pStyle w:val="Akapitzlist"/>
        <w:spacing w:line="276" w:lineRule="auto"/>
        <w:rPr>
          <w:rFonts w:ascii="Verdana" w:hAnsi="Verdana"/>
          <w:color w:val="000000"/>
          <w:sz w:val="20"/>
          <w:szCs w:val="20"/>
        </w:rPr>
      </w:pPr>
      <w:r w:rsidRPr="007B7306">
        <w:rPr>
          <w:rFonts w:ascii="Verdana" w:hAnsi="Verdana"/>
          <w:color w:val="000000"/>
          <w:sz w:val="20"/>
          <w:szCs w:val="20"/>
        </w:rPr>
        <w:t xml:space="preserve">Zakres zadania: </w:t>
      </w:r>
    </w:p>
    <w:p w14:paraId="22764EF3" w14:textId="74AD0B34" w:rsidR="002C3F82" w:rsidRPr="007B7306" w:rsidRDefault="002C3F82" w:rsidP="00FC55A5">
      <w:pPr>
        <w:pStyle w:val="Akapitzlist"/>
        <w:spacing w:line="276" w:lineRule="auto"/>
        <w:jc w:val="both"/>
        <w:rPr>
          <w:rFonts w:ascii="Verdana" w:hAnsi="Verdana"/>
          <w:color w:val="000000"/>
          <w:sz w:val="20"/>
          <w:szCs w:val="20"/>
        </w:rPr>
      </w:pPr>
      <w:r w:rsidRPr="007B7306">
        <w:rPr>
          <w:rFonts w:ascii="Verdana" w:hAnsi="Verdana"/>
          <w:color w:val="000000"/>
          <w:sz w:val="20"/>
          <w:szCs w:val="20"/>
        </w:rPr>
        <w:t>Długość odcinka objętego cał</w:t>
      </w:r>
      <w:r w:rsidR="00FC55A5" w:rsidRPr="007B7306">
        <w:rPr>
          <w:rFonts w:ascii="Verdana" w:hAnsi="Verdana"/>
          <w:color w:val="000000"/>
          <w:sz w:val="20"/>
          <w:szCs w:val="20"/>
        </w:rPr>
        <w:t>ością opracowania: ok 27</w:t>
      </w:r>
      <w:r w:rsidRPr="007B7306">
        <w:rPr>
          <w:rFonts w:ascii="Verdana" w:hAnsi="Verdana"/>
          <w:color w:val="000000"/>
          <w:sz w:val="20"/>
          <w:szCs w:val="20"/>
        </w:rPr>
        <w:t xml:space="preserve">00 </w:t>
      </w:r>
      <w:proofErr w:type="spellStart"/>
      <w:r w:rsidRPr="007B7306">
        <w:rPr>
          <w:rFonts w:ascii="Verdana" w:hAnsi="Verdana"/>
          <w:color w:val="000000"/>
          <w:sz w:val="20"/>
          <w:szCs w:val="20"/>
        </w:rPr>
        <w:t>mb</w:t>
      </w:r>
      <w:proofErr w:type="spellEnd"/>
      <w:r w:rsidRPr="007B7306">
        <w:rPr>
          <w:rFonts w:ascii="Verdana" w:hAnsi="Verdana"/>
          <w:color w:val="000000"/>
          <w:sz w:val="20"/>
          <w:szCs w:val="20"/>
        </w:rPr>
        <w:t xml:space="preserve"> od W 761 do drogi gminnej Piekoszów, ul. Przemysłowa </w:t>
      </w:r>
    </w:p>
    <w:p w14:paraId="2FBF7B06" w14:textId="77777777" w:rsidR="002C3F82" w:rsidRPr="007B7306" w:rsidRDefault="002C3F82" w:rsidP="002C3F82">
      <w:pPr>
        <w:pStyle w:val="Akapitzlist"/>
        <w:spacing w:line="276" w:lineRule="auto"/>
        <w:rPr>
          <w:rFonts w:ascii="Verdana" w:hAnsi="Verdana"/>
          <w:color w:val="000000"/>
          <w:sz w:val="20"/>
          <w:szCs w:val="20"/>
        </w:rPr>
      </w:pPr>
      <w:r w:rsidRPr="007B7306">
        <w:rPr>
          <w:rFonts w:ascii="Verdana" w:hAnsi="Verdana"/>
          <w:color w:val="000000"/>
          <w:sz w:val="20"/>
          <w:szCs w:val="20"/>
        </w:rPr>
        <w:t xml:space="preserve">Zakres robót: budowa drogi gminnej, budowa ciągu pieszo – rowerowego, budowa odwodnienia, uzupełnienie oświetlenia, </w:t>
      </w:r>
    </w:p>
    <w:p w14:paraId="5FDF583D" w14:textId="15DFB840" w:rsidR="002C3F82" w:rsidRPr="000E5334" w:rsidRDefault="002C3F82" w:rsidP="002C3F82">
      <w:pPr>
        <w:pStyle w:val="Akapitzlist"/>
        <w:spacing w:line="276" w:lineRule="auto"/>
        <w:rPr>
          <w:rFonts w:ascii="Verdana" w:hAnsi="Verdana"/>
          <w:color w:val="000000"/>
          <w:sz w:val="20"/>
          <w:szCs w:val="20"/>
        </w:rPr>
      </w:pPr>
      <w:r w:rsidRPr="007B7306">
        <w:rPr>
          <w:rFonts w:ascii="Verdana" w:hAnsi="Verdana"/>
          <w:color w:val="000000"/>
          <w:sz w:val="20"/>
          <w:szCs w:val="20"/>
        </w:rPr>
        <w:t xml:space="preserve">Teren inwestycji: dz. </w:t>
      </w:r>
      <w:r w:rsidR="00FC55A5" w:rsidRPr="007B7306">
        <w:rPr>
          <w:rFonts w:ascii="Verdana" w:hAnsi="Verdana"/>
          <w:color w:val="000000"/>
          <w:sz w:val="20"/>
          <w:szCs w:val="20"/>
        </w:rPr>
        <w:t xml:space="preserve">1200, </w:t>
      </w:r>
      <w:r w:rsidR="005931B1" w:rsidRPr="007B7306">
        <w:rPr>
          <w:rFonts w:ascii="Verdana" w:hAnsi="Verdana"/>
          <w:color w:val="000000"/>
          <w:sz w:val="20"/>
          <w:szCs w:val="20"/>
        </w:rPr>
        <w:t xml:space="preserve">1188, </w:t>
      </w:r>
      <w:r w:rsidRPr="007B7306">
        <w:rPr>
          <w:rFonts w:ascii="Verdana" w:hAnsi="Verdana"/>
          <w:color w:val="000000"/>
          <w:sz w:val="20"/>
          <w:szCs w:val="20"/>
        </w:rPr>
        <w:t>1199, 1198/1, 1143/2, 1144/1, 1843/16, 1511/14, 1523/8, 1147/2, 1148, 1578/324, 1578/325  obręb  Piekoszów oraz grunty niezbędne do realizacji zadania pozyskane</w:t>
      </w:r>
      <w:r w:rsidRPr="000E5334">
        <w:rPr>
          <w:rFonts w:ascii="Verdana" w:hAnsi="Verdana"/>
          <w:color w:val="000000"/>
          <w:sz w:val="20"/>
          <w:szCs w:val="20"/>
        </w:rPr>
        <w:t xml:space="preserve"> wskutek podziału gruntów opracowanych przez wykonawcę  </w:t>
      </w:r>
    </w:p>
    <w:p w14:paraId="0B56AA0B" w14:textId="0FA37536"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16C6110F" w14:textId="2CDF1F30"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D</w:t>
      </w:r>
    </w:p>
    <w:p w14:paraId="06BC5027" w14:textId="77777777" w:rsidR="003930B4" w:rsidRPr="000E5334" w:rsidRDefault="003930B4" w:rsidP="003930B4">
      <w:pPr>
        <w:pStyle w:val="Akapitzlist"/>
        <w:spacing w:after="0" w:line="276" w:lineRule="auto"/>
        <w:rPr>
          <w:rFonts w:ascii="Verdana" w:hAnsi="Verdana"/>
          <w:color w:val="000000"/>
          <w:sz w:val="20"/>
          <w:szCs w:val="20"/>
        </w:rPr>
      </w:pPr>
    </w:p>
    <w:p w14:paraId="77C5A009" w14:textId="030BF973"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5</w:t>
      </w:r>
      <w:r w:rsidRPr="000E5334">
        <w:rPr>
          <w:rFonts w:ascii="Verdana" w:hAnsi="Verdana"/>
          <w:b/>
          <w:bCs/>
          <w:sz w:val="20"/>
          <w:szCs w:val="20"/>
        </w:rPr>
        <w:t>:</w:t>
      </w:r>
    </w:p>
    <w:p w14:paraId="1F525196" w14:textId="77777777" w:rsidR="002C3F82" w:rsidRPr="000E5334" w:rsidRDefault="002C3F82" w:rsidP="002C3F82">
      <w:pPr>
        <w:pStyle w:val="Akapitzlist"/>
        <w:spacing w:line="276" w:lineRule="auto"/>
        <w:rPr>
          <w:rFonts w:ascii="Verdana" w:hAnsi="Verdana"/>
          <w:color w:val="000000"/>
          <w:sz w:val="20"/>
          <w:szCs w:val="20"/>
        </w:rPr>
      </w:pPr>
    </w:p>
    <w:p w14:paraId="4789349B" w14:textId="4046874D"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„Przebudowa drogi powiatowej nr 1389T w miejscowości Piekoszów i miejscowości Rykoszyn polegająca na budowie chodnika dla pieszych” </w:t>
      </w:r>
    </w:p>
    <w:p w14:paraId="75B3F513"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13CDC0C8"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1500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istniejącego chodnika na wysokości działki 902 obręb Piekoszów do istniejącego chodnika na wysokości działki 1276 obręb Piekoszów</w:t>
      </w:r>
    </w:p>
    <w:p w14:paraId="57697B44"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budowa chodnika dla pieszych, budowa wyniesionego przejęcia dla pieszych wraz z oświetleniem i oznakowaniem aktywnym. </w:t>
      </w:r>
    </w:p>
    <w:p w14:paraId="04AACBE7"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759 obręb Wincentów, 1355/1, 1378, 972 obręb Piekoszów oraz grunty niezbędne do realizacji zadania pozyskane wskutek podziału gruntów opracowanych przez wykonawcę  </w:t>
      </w:r>
    </w:p>
    <w:p w14:paraId="39F43139" w14:textId="77C72A66"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681134FE" w14:textId="35918D92"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2BF0E053" w14:textId="77777777" w:rsidR="003930B4" w:rsidRPr="000E5334" w:rsidRDefault="003930B4" w:rsidP="003930B4">
      <w:pPr>
        <w:pStyle w:val="Akapitzlist"/>
        <w:spacing w:after="0" w:line="276" w:lineRule="auto"/>
        <w:rPr>
          <w:rFonts w:ascii="Verdana" w:hAnsi="Verdana"/>
          <w:color w:val="000000"/>
          <w:sz w:val="20"/>
          <w:szCs w:val="20"/>
        </w:rPr>
      </w:pPr>
    </w:p>
    <w:p w14:paraId="74BECD73" w14:textId="2807B837"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6</w:t>
      </w:r>
      <w:r w:rsidRPr="000E5334">
        <w:rPr>
          <w:rFonts w:ascii="Verdana" w:hAnsi="Verdana"/>
          <w:b/>
          <w:bCs/>
          <w:sz w:val="20"/>
          <w:szCs w:val="20"/>
        </w:rPr>
        <w:t>:</w:t>
      </w:r>
    </w:p>
    <w:p w14:paraId="4354CDCF" w14:textId="77777777" w:rsidR="003930B4" w:rsidRPr="000E5334" w:rsidRDefault="003930B4" w:rsidP="002C3F82">
      <w:pPr>
        <w:pStyle w:val="Akapitzlist"/>
        <w:spacing w:line="276" w:lineRule="auto"/>
        <w:rPr>
          <w:rFonts w:ascii="Verdana" w:hAnsi="Verdana"/>
          <w:color w:val="000000"/>
          <w:sz w:val="20"/>
          <w:szCs w:val="20"/>
        </w:rPr>
      </w:pPr>
    </w:p>
    <w:p w14:paraId="772AD394" w14:textId="77777777" w:rsidR="002C3F82" w:rsidRPr="000E5334" w:rsidRDefault="002C3F82" w:rsidP="002C3F82">
      <w:pPr>
        <w:pStyle w:val="Akapitzlist"/>
        <w:spacing w:line="276" w:lineRule="auto"/>
        <w:rPr>
          <w:rFonts w:ascii="Verdana" w:hAnsi="Verdana"/>
          <w:color w:val="000000"/>
          <w:sz w:val="20"/>
          <w:szCs w:val="20"/>
        </w:rPr>
      </w:pPr>
    </w:p>
    <w:p w14:paraId="4103D6C4"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Opracowanie dokumentacji projektowej dla zadania pn. „Rozbudowa ulic Agrestowa, Poziomkowa, Brzoskwiniowa i Jagodowa w miejscowości Piekoszów”</w:t>
      </w:r>
    </w:p>
    <w:p w14:paraId="4B52FCBD"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49B6A8D7" w14:textId="5814312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1800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od ulicy Jarzębinowej do ulicy Hetmańskiej w Piekoszowie oraz wszystkie </w:t>
      </w:r>
      <w:r w:rsidR="000F2691" w:rsidRPr="000E5334">
        <w:rPr>
          <w:rFonts w:ascii="Verdana" w:hAnsi="Verdana"/>
          <w:color w:val="000000"/>
          <w:sz w:val="20"/>
          <w:szCs w:val="20"/>
        </w:rPr>
        <w:t>boczne</w:t>
      </w:r>
      <w:r w:rsidRPr="000E5334">
        <w:rPr>
          <w:rFonts w:ascii="Verdana" w:hAnsi="Verdana"/>
          <w:color w:val="000000"/>
          <w:sz w:val="20"/>
          <w:szCs w:val="20"/>
        </w:rPr>
        <w:t xml:space="preserve"> odnogi, </w:t>
      </w:r>
    </w:p>
    <w:p w14:paraId="7F781333"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rozbudowa drogi gminnej, budowa ciągu pieszo – rowerowego lub chodników, budowa odwodnienia, budowa oświetlenia, wyniesione skrzyżowania.  </w:t>
      </w:r>
    </w:p>
    <w:p w14:paraId="3C85763A"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Teren inwestycji: dz.  obręb  Piekoszów oraz grunty niezbędne do realizacji zadania pozyskane wskutek podziału gruntów opracowanych przez wykonawcę  </w:t>
      </w:r>
    </w:p>
    <w:p w14:paraId="396C9B14" w14:textId="47BA4640"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w:t>
      </w:r>
      <w:r w:rsidR="00271466" w:rsidRPr="000E5334">
        <w:rPr>
          <w:rFonts w:ascii="Verdana" w:hAnsi="Verdana"/>
          <w:color w:val="000000"/>
          <w:sz w:val="20"/>
          <w:szCs w:val="20"/>
        </w:rPr>
        <w:t>zezwolenie na realizację inwestycji drogowej</w:t>
      </w:r>
      <w:r w:rsidR="00E06A13" w:rsidRPr="000E5334">
        <w:rPr>
          <w:rFonts w:ascii="Verdana" w:hAnsi="Verdana"/>
          <w:color w:val="000000"/>
          <w:sz w:val="20"/>
          <w:szCs w:val="20"/>
        </w:rPr>
        <w:t xml:space="preserve"> (decyzja ZRID)</w:t>
      </w:r>
    </w:p>
    <w:p w14:paraId="16862410" w14:textId="0EB7B9EB"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D</w:t>
      </w:r>
    </w:p>
    <w:p w14:paraId="396436ED" w14:textId="77777777" w:rsidR="003930B4" w:rsidRPr="000E5334" w:rsidRDefault="003930B4" w:rsidP="003930B4">
      <w:pPr>
        <w:pStyle w:val="Akapitzlist"/>
        <w:spacing w:after="0" w:line="276" w:lineRule="auto"/>
        <w:rPr>
          <w:rFonts w:ascii="Verdana" w:hAnsi="Verdana"/>
          <w:color w:val="000000"/>
          <w:sz w:val="20"/>
          <w:szCs w:val="20"/>
        </w:rPr>
      </w:pPr>
    </w:p>
    <w:p w14:paraId="0EA7DA87" w14:textId="6E8DAC4A"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7</w:t>
      </w:r>
      <w:r w:rsidRPr="000E5334">
        <w:rPr>
          <w:rFonts w:ascii="Verdana" w:hAnsi="Verdana"/>
          <w:b/>
          <w:bCs/>
          <w:sz w:val="20"/>
          <w:szCs w:val="20"/>
        </w:rPr>
        <w:t>:</w:t>
      </w:r>
    </w:p>
    <w:p w14:paraId="33222C77" w14:textId="77777777" w:rsidR="002C3F82" w:rsidRPr="000E5334" w:rsidRDefault="002C3F82" w:rsidP="002C3F82">
      <w:pPr>
        <w:pStyle w:val="Akapitzlist"/>
        <w:spacing w:line="276" w:lineRule="auto"/>
        <w:ind w:left="0"/>
        <w:rPr>
          <w:rFonts w:ascii="Verdana" w:hAnsi="Verdana"/>
          <w:color w:val="000000"/>
          <w:sz w:val="20"/>
          <w:szCs w:val="20"/>
        </w:rPr>
      </w:pPr>
    </w:p>
    <w:p w14:paraId="4110A2FA" w14:textId="77777777" w:rsidR="002C3F82" w:rsidRPr="000E5334" w:rsidRDefault="002C3F82" w:rsidP="00644821">
      <w:pPr>
        <w:pStyle w:val="Akapitzlist"/>
        <w:spacing w:after="200" w:line="276" w:lineRule="auto"/>
        <w:jc w:val="both"/>
        <w:rPr>
          <w:rFonts w:ascii="Verdana" w:hAnsi="Verdana"/>
          <w:b/>
          <w:color w:val="000000"/>
          <w:sz w:val="20"/>
          <w:szCs w:val="20"/>
          <w:u w:val="single"/>
        </w:rPr>
      </w:pPr>
      <w:r w:rsidRPr="000E5334">
        <w:rPr>
          <w:rFonts w:ascii="Verdana" w:hAnsi="Verdana"/>
          <w:b/>
          <w:color w:val="000000"/>
          <w:sz w:val="20"/>
          <w:szCs w:val="20"/>
          <w:u w:val="single"/>
        </w:rPr>
        <w:t xml:space="preserve">Opracowanie dokumentacji projektowej dla zadania pn. „Rozbudowa drogi powiatowej nr 1278T w miejscowości Podzamcze polegającą na budowie chodnika oraz bezpiecznego przejścia dla pieszych” </w:t>
      </w:r>
    </w:p>
    <w:p w14:paraId="3649312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zadania: </w:t>
      </w:r>
    </w:p>
    <w:p w14:paraId="30F07BD1"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Długość odcinka objętego całością opracowania: ok 50 </w:t>
      </w:r>
      <w:proofErr w:type="spellStart"/>
      <w:r w:rsidRPr="000E5334">
        <w:rPr>
          <w:rFonts w:ascii="Verdana" w:hAnsi="Verdana"/>
          <w:color w:val="000000"/>
          <w:sz w:val="20"/>
          <w:szCs w:val="20"/>
        </w:rPr>
        <w:t>mb</w:t>
      </w:r>
      <w:proofErr w:type="spellEnd"/>
      <w:r w:rsidRPr="000E5334">
        <w:rPr>
          <w:rFonts w:ascii="Verdana" w:hAnsi="Verdana"/>
          <w:color w:val="000000"/>
          <w:sz w:val="20"/>
          <w:szCs w:val="20"/>
        </w:rPr>
        <w:t xml:space="preserve">  </w:t>
      </w:r>
    </w:p>
    <w:p w14:paraId="14CACD0E"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Zakres robót: budowa chodnika, odwodnienie, budowa wyniesionego przejście dla pieszych wraz z oświetleniem i oznakowaniem aktywnym. </w:t>
      </w:r>
    </w:p>
    <w:p w14:paraId="43295A8B" w14:textId="7777777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Teren inwestycji: dz. 165/12, 165/10, 132/1, 164/7 obręb Podzamcze</w:t>
      </w:r>
    </w:p>
    <w:p w14:paraId="5D0B4C52" w14:textId="1617E567" w:rsidR="002C3F82" w:rsidRPr="000E5334" w:rsidRDefault="002C3F82" w:rsidP="002C3F82">
      <w:pPr>
        <w:pStyle w:val="Akapitzlist"/>
        <w:spacing w:line="276" w:lineRule="auto"/>
        <w:rPr>
          <w:rFonts w:ascii="Verdana" w:hAnsi="Verdana"/>
          <w:color w:val="000000"/>
          <w:sz w:val="20"/>
          <w:szCs w:val="20"/>
        </w:rPr>
      </w:pPr>
      <w:r w:rsidRPr="000E5334">
        <w:rPr>
          <w:rFonts w:ascii="Verdana" w:hAnsi="Verdana"/>
          <w:color w:val="000000"/>
          <w:sz w:val="20"/>
          <w:szCs w:val="20"/>
        </w:rPr>
        <w:t xml:space="preserve">Podstawa realizacji robót: zgłoszenie robót niewymagających </w:t>
      </w:r>
      <w:r w:rsidR="00271466" w:rsidRPr="000E5334">
        <w:rPr>
          <w:rFonts w:ascii="Verdana" w:hAnsi="Verdana"/>
          <w:color w:val="000000"/>
          <w:sz w:val="20"/>
          <w:szCs w:val="20"/>
        </w:rPr>
        <w:t>pozwolenia</w:t>
      </w:r>
      <w:r w:rsidRPr="000E5334">
        <w:rPr>
          <w:rFonts w:ascii="Verdana" w:hAnsi="Verdana"/>
          <w:color w:val="000000"/>
          <w:sz w:val="20"/>
          <w:szCs w:val="20"/>
        </w:rPr>
        <w:t xml:space="preserve"> na budowę.</w:t>
      </w:r>
    </w:p>
    <w:p w14:paraId="157BD031" w14:textId="0C992058" w:rsidR="002C3F82" w:rsidRPr="000E5334" w:rsidRDefault="002C3F82" w:rsidP="003930B4">
      <w:pPr>
        <w:pStyle w:val="Akapitzlist"/>
        <w:spacing w:after="0" w:line="276" w:lineRule="auto"/>
        <w:rPr>
          <w:rFonts w:ascii="Verdana" w:hAnsi="Verdana"/>
          <w:color w:val="000000"/>
          <w:sz w:val="20"/>
          <w:szCs w:val="20"/>
        </w:rPr>
      </w:pPr>
      <w:r w:rsidRPr="000E5334">
        <w:rPr>
          <w:rFonts w:ascii="Verdana" w:hAnsi="Verdana"/>
          <w:color w:val="000000"/>
          <w:sz w:val="20"/>
          <w:szCs w:val="20"/>
        </w:rPr>
        <w:t>Klasa projektowanej drogi: G</w:t>
      </w:r>
    </w:p>
    <w:p w14:paraId="697A75CE" w14:textId="77777777" w:rsidR="003930B4" w:rsidRPr="000E5334" w:rsidRDefault="003930B4" w:rsidP="003930B4">
      <w:pPr>
        <w:pStyle w:val="Akapitzlist"/>
        <w:spacing w:after="0" w:line="276" w:lineRule="auto"/>
        <w:rPr>
          <w:rFonts w:ascii="Verdana" w:hAnsi="Verdana"/>
          <w:color w:val="000000"/>
          <w:sz w:val="20"/>
          <w:szCs w:val="20"/>
        </w:rPr>
      </w:pPr>
    </w:p>
    <w:p w14:paraId="500A5AE1" w14:textId="23997F09"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8</w:t>
      </w:r>
      <w:r w:rsidRPr="000E5334">
        <w:rPr>
          <w:rFonts w:ascii="Verdana" w:hAnsi="Verdana"/>
          <w:b/>
          <w:bCs/>
          <w:sz w:val="20"/>
          <w:szCs w:val="20"/>
        </w:rPr>
        <w:t>:</w:t>
      </w:r>
    </w:p>
    <w:p w14:paraId="56F293C5" w14:textId="77777777" w:rsidR="003930B4" w:rsidRPr="000E5334" w:rsidRDefault="003930B4" w:rsidP="003930B4">
      <w:pPr>
        <w:pStyle w:val="Bezodstpw"/>
        <w:jc w:val="both"/>
        <w:rPr>
          <w:rFonts w:ascii="Verdana" w:hAnsi="Verdana"/>
          <w:b/>
          <w:bCs/>
          <w:sz w:val="20"/>
          <w:szCs w:val="20"/>
        </w:rPr>
      </w:pPr>
    </w:p>
    <w:p w14:paraId="49EE9894" w14:textId="77777777" w:rsidR="002C3F82" w:rsidRPr="000E5334" w:rsidRDefault="002C3F82" w:rsidP="00644821">
      <w:pPr>
        <w:pStyle w:val="Bezodstpw"/>
        <w:spacing w:line="276" w:lineRule="auto"/>
        <w:ind w:left="720"/>
        <w:jc w:val="both"/>
        <w:rPr>
          <w:rFonts w:ascii="Verdana" w:hAnsi="Verdana"/>
          <w:b/>
          <w:sz w:val="20"/>
          <w:szCs w:val="20"/>
          <w:u w:val="single"/>
        </w:rPr>
      </w:pPr>
      <w:r w:rsidRPr="000E5334">
        <w:rPr>
          <w:rFonts w:ascii="Verdana" w:hAnsi="Verdana"/>
          <w:b/>
          <w:sz w:val="20"/>
          <w:szCs w:val="20"/>
          <w:u w:val="single"/>
        </w:rPr>
        <w:t xml:space="preserve">Opracowanie dokumentacji projektowej dla zadania pn. „Rozbudowa ulicy Urzędniczej i Makowej w miejscowości Rykoszyn wraz z uzyskaniem decyzji o zezwoleniu na realizację inwestycji drogowej”, </w:t>
      </w:r>
    </w:p>
    <w:p w14:paraId="6160491E" w14:textId="77777777" w:rsidR="002C3F82" w:rsidRPr="000E5334" w:rsidRDefault="002C3F82" w:rsidP="002C3F82">
      <w:pPr>
        <w:pStyle w:val="Bezodstpw"/>
        <w:spacing w:line="276" w:lineRule="auto"/>
        <w:ind w:left="720"/>
        <w:jc w:val="both"/>
        <w:rPr>
          <w:rFonts w:ascii="Verdana" w:hAnsi="Verdana"/>
          <w:sz w:val="20"/>
          <w:szCs w:val="20"/>
        </w:rPr>
      </w:pPr>
      <w:r w:rsidRPr="000E5334">
        <w:rPr>
          <w:rFonts w:ascii="Verdana" w:hAnsi="Verdana"/>
          <w:sz w:val="20"/>
          <w:szCs w:val="20"/>
        </w:rPr>
        <w:t xml:space="preserve">Zakres zadania: </w:t>
      </w:r>
    </w:p>
    <w:p w14:paraId="45E1FE8E" w14:textId="77777777" w:rsidR="002C3F82" w:rsidRPr="000E5334" w:rsidRDefault="002C3F82" w:rsidP="002C3F82">
      <w:pPr>
        <w:pStyle w:val="Bezodstpw"/>
        <w:spacing w:line="276" w:lineRule="auto"/>
        <w:ind w:left="720"/>
        <w:jc w:val="both"/>
        <w:rPr>
          <w:rFonts w:ascii="Verdana" w:hAnsi="Verdana"/>
          <w:sz w:val="20"/>
          <w:szCs w:val="20"/>
        </w:rPr>
      </w:pPr>
      <w:r w:rsidRPr="000E5334">
        <w:rPr>
          <w:rFonts w:ascii="Verdana" w:hAnsi="Verdana"/>
          <w:sz w:val="20"/>
          <w:szCs w:val="20"/>
        </w:rPr>
        <w:t xml:space="preserve">Długość odcinka objętego całością opracowania: ok. 1350 </w:t>
      </w:r>
      <w:proofErr w:type="spellStart"/>
      <w:r w:rsidRPr="000E5334">
        <w:rPr>
          <w:rFonts w:ascii="Verdana" w:hAnsi="Verdana"/>
          <w:sz w:val="20"/>
          <w:szCs w:val="20"/>
        </w:rPr>
        <w:t>mb</w:t>
      </w:r>
      <w:proofErr w:type="spellEnd"/>
      <w:r w:rsidRPr="000E5334">
        <w:rPr>
          <w:rFonts w:ascii="Verdana" w:hAnsi="Verdana"/>
          <w:sz w:val="20"/>
          <w:szCs w:val="20"/>
        </w:rPr>
        <w:t xml:space="preserve">; </w:t>
      </w:r>
    </w:p>
    <w:p w14:paraId="221AE53B" w14:textId="77777777" w:rsidR="00BC2A5B" w:rsidRPr="000E5334" w:rsidRDefault="00BC2A5B" w:rsidP="002C3F82">
      <w:pPr>
        <w:pStyle w:val="Bezodstpw"/>
        <w:spacing w:line="276" w:lineRule="auto"/>
        <w:ind w:left="720"/>
        <w:jc w:val="both"/>
        <w:rPr>
          <w:rFonts w:ascii="Verdana" w:hAnsi="Verdana"/>
          <w:sz w:val="20"/>
          <w:szCs w:val="20"/>
        </w:rPr>
      </w:pPr>
      <w:r w:rsidRPr="000E5334">
        <w:rPr>
          <w:rFonts w:ascii="Verdana" w:hAnsi="Verdana"/>
          <w:sz w:val="20"/>
          <w:szCs w:val="20"/>
        </w:rPr>
        <w:t>Zakres robót:</w:t>
      </w:r>
    </w:p>
    <w:p w14:paraId="341E7733" w14:textId="7B42D7D5" w:rsidR="00BC2A5B" w:rsidRPr="000E5334" w:rsidRDefault="002C3F8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przebudowa jezdni ul. Urzędniczej na odcinku ok. 500 </w:t>
      </w:r>
      <w:proofErr w:type="spellStart"/>
      <w:r w:rsidRPr="000E5334">
        <w:rPr>
          <w:rFonts w:ascii="Verdana" w:hAnsi="Verdana"/>
          <w:sz w:val="20"/>
          <w:szCs w:val="20"/>
        </w:rPr>
        <w:t>mb</w:t>
      </w:r>
      <w:proofErr w:type="spellEnd"/>
      <w:r w:rsidRPr="000E5334">
        <w:rPr>
          <w:rFonts w:ascii="Verdana" w:hAnsi="Verdana"/>
          <w:sz w:val="20"/>
          <w:szCs w:val="20"/>
        </w:rPr>
        <w:t xml:space="preserve">, przebudowa jezdni ulicy Makowej na odcinku ok. 350 </w:t>
      </w:r>
      <w:proofErr w:type="spellStart"/>
      <w:r w:rsidRPr="000E5334">
        <w:rPr>
          <w:rFonts w:ascii="Verdana" w:hAnsi="Verdana"/>
          <w:sz w:val="20"/>
          <w:szCs w:val="20"/>
        </w:rPr>
        <w:t>mb</w:t>
      </w:r>
      <w:proofErr w:type="spellEnd"/>
      <w:r w:rsidRPr="000E5334">
        <w:rPr>
          <w:rFonts w:ascii="Verdana" w:hAnsi="Verdana"/>
          <w:sz w:val="20"/>
          <w:szCs w:val="20"/>
        </w:rPr>
        <w:t>; budowa ciągów pieszych lub pieszo-rowerowych, budowa wspólnego systemu odwodnienia obu ulic wraz z opracowaniem dokumentacji pozwalającej na uzyskanie pozwolenia wodnoprawnego; przebudowa przepustu po drogą powiatową nr 0282T</w:t>
      </w:r>
      <w:r w:rsidR="00BC2A5B" w:rsidRPr="000E5334">
        <w:rPr>
          <w:rFonts w:ascii="Verdana" w:hAnsi="Verdana"/>
          <w:sz w:val="20"/>
          <w:szCs w:val="20"/>
        </w:rPr>
        <w:t>, budowa oświetlenia ulicy Makowej,</w:t>
      </w:r>
      <w:r w:rsidRPr="000E5334">
        <w:rPr>
          <w:rFonts w:ascii="Verdana" w:hAnsi="Verdana"/>
          <w:sz w:val="20"/>
          <w:szCs w:val="20"/>
        </w:rPr>
        <w:t xml:space="preserve">; teren inwestycji: dz. 688, 446, 482 obręb Rykoszyn oraz nieruchomości, które będą przejęte w oparciu o decyzję ZRID; </w:t>
      </w:r>
    </w:p>
    <w:p w14:paraId="1A1FE21A" w14:textId="77777777" w:rsidR="00644821" w:rsidRPr="000E5334" w:rsidRDefault="00644821" w:rsidP="009D5892">
      <w:pPr>
        <w:pStyle w:val="Bezodstpw"/>
        <w:spacing w:line="276" w:lineRule="auto"/>
        <w:ind w:left="720"/>
        <w:jc w:val="both"/>
        <w:rPr>
          <w:rFonts w:ascii="Verdana" w:hAnsi="Verdana"/>
          <w:sz w:val="20"/>
          <w:szCs w:val="20"/>
        </w:rPr>
      </w:pPr>
    </w:p>
    <w:p w14:paraId="6DE7BB7B" w14:textId="4A92CF47"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1</w:t>
      </w:r>
      <w:r w:rsidR="000E5334" w:rsidRPr="000E5334">
        <w:rPr>
          <w:rFonts w:ascii="Verdana" w:hAnsi="Verdana"/>
          <w:b/>
          <w:bCs/>
          <w:sz w:val="20"/>
          <w:szCs w:val="20"/>
        </w:rPr>
        <w:t>9</w:t>
      </w:r>
      <w:r w:rsidRPr="000E5334">
        <w:rPr>
          <w:rFonts w:ascii="Verdana" w:hAnsi="Verdana"/>
          <w:b/>
          <w:bCs/>
          <w:sz w:val="20"/>
          <w:szCs w:val="20"/>
        </w:rPr>
        <w:t>:</w:t>
      </w:r>
    </w:p>
    <w:p w14:paraId="74CD7BD4" w14:textId="58A02FC2" w:rsidR="009D5892" w:rsidRPr="000E5334" w:rsidRDefault="009D5892" w:rsidP="003930B4">
      <w:pPr>
        <w:pStyle w:val="Bezodstpw"/>
        <w:spacing w:line="276" w:lineRule="auto"/>
        <w:ind w:left="720"/>
        <w:jc w:val="both"/>
        <w:rPr>
          <w:rFonts w:ascii="Verdana" w:hAnsi="Verdana"/>
          <w:b/>
          <w:bCs/>
          <w:sz w:val="20"/>
          <w:szCs w:val="20"/>
        </w:rPr>
      </w:pPr>
      <w:r w:rsidRPr="000E5334">
        <w:rPr>
          <w:rFonts w:ascii="Verdana" w:hAnsi="Verdana"/>
          <w:b/>
          <w:bCs/>
          <w:sz w:val="20"/>
          <w:szCs w:val="20"/>
        </w:rPr>
        <w:t xml:space="preserve">Opracowanie dokumentacji projektowej dla zadania pn. „Rozbudowa drogi powiatowej nr 1279T w miejscowości Szczukowice” </w:t>
      </w:r>
    </w:p>
    <w:p w14:paraId="0A146F20"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zadania: </w:t>
      </w:r>
    </w:p>
    <w:p w14:paraId="4CF7E2E2"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Długość odcinka objętego całością opracowania: ok 500 </w:t>
      </w:r>
      <w:proofErr w:type="spellStart"/>
      <w:r w:rsidRPr="000E5334">
        <w:rPr>
          <w:rFonts w:ascii="Verdana" w:hAnsi="Verdana"/>
          <w:sz w:val="20"/>
          <w:szCs w:val="20"/>
        </w:rPr>
        <w:t>mb</w:t>
      </w:r>
      <w:proofErr w:type="spellEnd"/>
      <w:r w:rsidRPr="000E5334">
        <w:rPr>
          <w:rFonts w:ascii="Verdana" w:hAnsi="Verdana"/>
          <w:sz w:val="20"/>
          <w:szCs w:val="20"/>
        </w:rPr>
        <w:t xml:space="preserve">  od DW 786 do dz. 1937/7</w:t>
      </w:r>
    </w:p>
    <w:p w14:paraId="5CC7E426"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robót: rozbudowa jezdni, budowa ciągu pieszo-rowerowego, odwodnienie, budowa wyniesionego skrzyżowania i  przejścia dla pieszych wraz z oświetleniem i oznakowaniem aktywnym. </w:t>
      </w:r>
    </w:p>
    <w:p w14:paraId="7B885CCB"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Teren inwestycji: dz. 696/11, 2062/3 obręb Szczukowice</w:t>
      </w:r>
    </w:p>
    <w:p w14:paraId="392BBE95" w14:textId="67F2DFE2"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Podstawa realizacji robót: </w:t>
      </w:r>
      <w:r w:rsidR="00640FD3" w:rsidRPr="000E5334">
        <w:rPr>
          <w:rFonts w:ascii="Verdana" w:hAnsi="Verdana"/>
          <w:sz w:val="20"/>
          <w:szCs w:val="20"/>
        </w:rPr>
        <w:t>zezwolenie na realizację inwestycji drogowej</w:t>
      </w:r>
      <w:r w:rsidR="00BC2A5B" w:rsidRPr="000E5334">
        <w:rPr>
          <w:rFonts w:ascii="Verdana" w:hAnsi="Verdana"/>
          <w:sz w:val="20"/>
          <w:szCs w:val="20"/>
        </w:rPr>
        <w:t xml:space="preserve"> </w:t>
      </w:r>
      <w:r w:rsidR="00BC2A5B" w:rsidRPr="000E5334">
        <w:rPr>
          <w:rFonts w:ascii="Verdana" w:hAnsi="Verdana"/>
          <w:color w:val="000000"/>
          <w:sz w:val="20"/>
          <w:szCs w:val="20"/>
        </w:rPr>
        <w:t>(decyzja ZRID)</w:t>
      </w:r>
    </w:p>
    <w:p w14:paraId="5E3B1A1E"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Klasa projektowanej drogi: G</w:t>
      </w:r>
    </w:p>
    <w:p w14:paraId="1C65CF63"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Ok.10 podziałów </w:t>
      </w:r>
    </w:p>
    <w:p w14:paraId="08D1BE51"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Ustalenie granic działek 40</w:t>
      </w:r>
    </w:p>
    <w:p w14:paraId="7ED786F6" w14:textId="0A1090DD" w:rsidR="00644821" w:rsidRPr="000E5334" w:rsidRDefault="00644821" w:rsidP="009D5892">
      <w:pPr>
        <w:pStyle w:val="Bezodstpw"/>
        <w:spacing w:line="276" w:lineRule="auto"/>
        <w:ind w:left="720"/>
        <w:jc w:val="both"/>
        <w:rPr>
          <w:rFonts w:ascii="Verdana" w:hAnsi="Verdana"/>
          <w:sz w:val="20"/>
          <w:szCs w:val="20"/>
        </w:rPr>
      </w:pPr>
    </w:p>
    <w:p w14:paraId="0BA80C6C" w14:textId="2E144EB7"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 xml:space="preserve">Część </w:t>
      </w:r>
      <w:r w:rsidR="000E5334" w:rsidRPr="000E5334">
        <w:rPr>
          <w:rFonts w:ascii="Verdana" w:hAnsi="Verdana"/>
          <w:b/>
          <w:bCs/>
          <w:sz w:val="20"/>
          <w:szCs w:val="20"/>
        </w:rPr>
        <w:t>20</w:t>
      </w:r>
      <w:r w:rsidRPr="000E5334">
        <w:rPr>
          <w:rFonts w:ascii="Verdana" w:hAnsi="Verdana"/>
          <w:b/>
          <w:bCs/>
          <w:sz w:val="20"/>
          <w:szCs w:val="20"/>
        </w:rPr>
        <w:t>:</w:t>
      </w:r>
    </w:p>
    <w:p w14:paraId="389215FF" w14:textId="77777777" w:rsidR="003930B4" w:rsidRPr="000E5334" w:rsidRDefault="003930B4" w:rsidP="009D5892">
      <w:pPr>
        <w:pStyle w:val="Bezodstpw"/>
        <w:spacing w:line="276" w:lineRule="auto"/>
        <w:ind w:left="720"/>
        <w:jc w:val="both"/>
        <w:rPr>
          <w:rFonts w:ascii="Verdana" w:hAnsi="Verdana"/>
          <w:sz w:val="20"/>
          <w:szCs w:val="20"/>
        </w:rPr>
      </w:pPr>
    </w:p>
    <w:p w14:paraId="2CD045DD" w14:textId="4F4B39B0" w:rsidR="009D5892" w:rsidRPr="000E5334" w:rsidRDefault="009D5892" w:rsidP="003930B4">
      <w:pPr>
        <w:pStyle w:val="Bezodstpw"/>
        <w:spacing w:line="276" w:lineRule="auto"/>
        <w:ind w:left="720"/>
        <w:jc w:val="both"/>
        <w:rPr>
          <w:rFonts w:ascii="Verdana" w:hAnsi="Verdana"/>
          <w:b/>
          <w:bCs/>
          <w:sz w:val="20"/>
          <w:szCs w:val="20"/>
        </w:rPr>
      </w:pPr>
      <w:r w:rsidRPr="000E5334">
        <w:rPr>
          <w:rFonts w:ascii="Verdana" w:hAnsi="Verdana"/>
          <w:b/>
          <w:bCs/>
          <w:sz w:val="20"/>
          <w:szCs w:val="20"/>
        </w:rPr>
        <w:lastRenderedPageBreak/>
        <w:t xml:space="preserve">Opracowanie dokumentacji projektowej dla zadania pn. „Rozbudowa drogi gminnej Szczukowice – Czerwona Górka” </w:t>
      </w:r>
    </w:p>
    <w:p w14:paraId="4D150707"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zadania: </w:t>
      </w:r>
    </w:p>
    <w:p w14:paraId="3ABB65EB"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Długość odcinka objętego całością opracowania: ok 650 </w:t>
      </w:r>
      <w:proofErr w:type="spellStart"/>
      <w:r w:rsidRPr="000E5334">
        <w:rPr>
          <w:rFonts w:ascii="Verdana" w:hAnsi="Verdana"/>
          <w:sz w:val="20"/>
          <w:szCs w:val="20"/>
        </w:rPr>
        <w:t>mb</w:t>
      </w:r>
      <w:proofErr w:type="spellEnd"/>
      <w:r w:rsidRPr="000E5334">
        <w:rPr>
          <w:rFonts w:ascii="Verdana" w:hAnsi="Verdana"/>
          <w:sz w:val="20"/>
          <w:szCs w:val="20"/>
        </w:rPr>
        <w:t xml:space="preserve">  od 1370/2 obręb Szczukowice</w:t>
      </w:r>
    </w:p>
    <w:p w14:paraId="4241C20F"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robót: rozbudowa jezdni, budowa ciągu pieszo-rowerowego, odwodnienie, budowa wyniesionego  przejścia dla pieszych wraz z oświetleniem i oznakowaniem aktywnym. </w:t>
      </w:r>
    </w:p>
    <w:p w14:paraId="6FBEA38C"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Teren inwestycji: dz. 1370/3 obręb Szczukowice</w:t>
      </w:r>
    </w:p>
    <w:p w14:paraId="15199654" w14:textId="384879FB"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Podstawa realizacji robót: </w:t>
      </w:r>
      <w:r w:rsidR="00640FD3" w:rsidRPr="000E5334">
        <w:rPr>
          <w:rFonts w:ascii="Verdana" w:hAnsi="Verdana"/>
          <w:sz w:val="20"/>
          <w:szCs w:val="20"/>
        </w:rPr>
        <w:t>zezwolenie na realizację inwestycji drogowej</w:t>
      </w:r>
      <w:r w:rsidR="00BC2A5B" w:rsidRPr="000E5334">
        <w:rPr>
          <w:rFonts w:ascii="Verdana" w:hAnsi="Verdana"/>
          <w:sz w:val="20"/>
          <w:szCs w:val="20"/>
        </w:rPr>
        <w:t xml:space="preserve"> </w:t>
      </w:r>
      <w:r w:rsidR="00BC2A5B" w:rsidRPr="000E5334">
        <w:rPr>
          <w:rFonts w:ascii="Verdana" w:hAnsi="Verdana"/>
          <w:color w:val="000000"/>
          <w:sz w:val="20"/>
          <w:szCs w:val="20"/>
        </w:rPr>
        <w:t>(decyzja ZRID)</w:t>
      </w:r>
    </w:p>
    <w:p w14:paraId="01A385AB" w14:textId="6159F2EE" w:rsidR="00640FD3" w:rsidRPr="000E5334" w:rsidRDefault="00640FD3" w:rsidP="00640FD3">
      <w:pPr>
        <w:pStyle w:val="Bezodstpw"/>
        <w:spacing w:line="276" w:lineRule="auto"/>
        <w:ind w:left="720"/>
        <w:jc w:val="both"/>
        <w:rPr>
          <w:rFonts w:ascii="Verdana" w:hAnsi="Verdana"/>
          <w:sz w:val="20"/>
          <w:szCs w:val="20"/>
        </w:rPr>
      </w:pPr>
      <w:r w:rsidRPr="000E5334">
        <w:rPr>
          <w:rFonts w:ascii="Verdana" w:hAnsi="Verdana"/>
          <w:sz w:val="20"/>
          <w:szCs w:val="20"/>
        </w:rPr>
        <w:t>Klasa projektowanej drogi: D</w:t>
      </w:r>
    </w:p>
    <w:p w14:paraId="52C973C5" w14:textId="77777777" w:rsidR="003930B4" w:rsidRPr="000E5334" w:rsidRDefault="003930B4" w:rsidP="00640FD3">
      <w:pPr>
        <w:pStyle w:val="Bezodstpw"/>
        <w:spacing w:line="276" w:lineRule="auto"/>
        <w:ind w:left="720"/>
        <w:jc w:val="both"/>
        <w:rPr>
          <w:rFonts w:ascii="Verdana" w:hAnsi="Verdana"/>
          <w:sz w:val="20"/>
          <w:szCs w:val="20"/>
        </w:rPr>
      </w:pPr>
    </w:p>
    <w:p w14:paraId="00DF8B2B" w14:textId="172F2CF0"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2</w:t>
      </w:r>
      <w:r w:rsidR="000E5334" w:rsidRPr="000E5334">
        <w:rPr>
          <w:rFonts w:ascii="Verdana" w:hAnsi="Verdana"/>
          <w:b/>
          <w:bCs/>
          <w:sz w:val="20"/>
          <w:szCs w:val="20"/>
        </w:rPr>
        <w:t>1</w:t>
      </w:r>
      <w:r w:rsidRPr="000E5334">
        <w:rPr>
          <w:rFonts w:ascii="Verdana" w:hAnsi="Verdana"/>
          <w:b/>
          <w:bCs/>
          <w:sz w:val="20"/>
          <w:szCs w:val="20"/>
        </w:rPr>
        <w:t>:</w:t>
      </w:r>
    </w:p>
    <w:p w14:paraId="14979627" w14:textId="77777777" w:rsidR="00644821" w:rsidRPr="000E5334" w:rsidRDefault="00644821" w:rsidP="00640FD3">
      <w:pPr>
        <w:pStyle w:val="Bezodstpw"/>
        <w:spacing w:line="276" w:lineRule="auto"/>
        <w:ind w:left="720"/>
        <w:jc w:val="both"/>
        <w:rPr>
          <w:rFonts w:ascii="Verdana" w:hAnsi="Verdana"/>
          <w:sz w:val="20"/>
          <w:szCs w:val="20"/>
        </w:rPr>
      </w:pPr>
    </w:p>
    <w:p w14:paraId="56C2F00D" w14:textId="7B035B18" w:rsidR="009D5892" w:rsidRPr="000E5334" w:rsidRDefault="009D5892" w:rsidP="003930B4">
      <w:pPr>
        <w:pStyle w:val="Bezodstpw"/>
        <w:spacing w:line="276" w:lineRule="auto"/>
        <w:ind w:left="720"/>
        <w:jc w:val="both"/>
        <w:rPr>
          <w:rFonts w:ascii="Verdana" w:hAnsi="Verdana"/>
          <w:b/>
          <w:bCs/>
          <w:sz w:val="20"/>
          <w:szCs w:val="20"/>
        </w:rPr>
      </w:pPr>
      <w:r w:rsidRPr="000E5334">
        <w:rPr>
          <w:rFonts w:ascii="Verdana" w:hAnsi="Verdana"/>
          <w:b/>
          <w:bCs/>
          <w:sz w:val="20"/>
          <w:szCs w:val="20"/>
        </w:rPr>
        <w:t xml:space="preserve">Opracowanie dokumentacji projektowej dla zadania pn. „Rozbudowa drogi powiatowej nr 1271T w miejscowości Zajączków polegającą na budowie chodnika oraz bezpiecznego przejścia dla pieszych” </w:t>
      </w:r>
    </w:p>
    <w:p w14:paraId="0F7FF73F"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zadania: </w:t>
      </w:r>
    </w:p>
    <w:p w14:paraId="3B3CDB2B"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Długość odcinka objętego całością opracowania: ok 300 </w:t>
      </w:r>
      <w:proofErr w:type="spellStart"/>
      <w:r w:rsidRPr="000E5334">
        <w:rPr>
          <w:rFonts w:ascii="Verdana" w:hAnsi="Verdana"/>
          <w:sz w:val="20"/>
          <w:szCs w:val="20"/>
        </w:rPr>
        <w:t>mb</w:t>
      </w:r>
      <w:proofErr w:type="spellEnd"/>
      <w:r w:rsidRPr="000E5334">
        <w:rPr>
          <w:rFonts w:ascii="Verdana" w:hAnsi="Verdana"/>
          <w:sz w:val="20"/>
          <w:szCs w:val="20"/>
        </w:rPr>
        <w:t xml:space="preserve">  </w:t>
      </w:r>
    </w:p>
    <w:p w14:paraId="28B0CBB3"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robót: budowa chodnika, odwodnienie, budowa wyniesionego przejście dla pieszych wraz z oświetleniem i oznakowaniem aktywnym. </w:t>
      </w:r>
    </w:p>
    <w:p w14:paraId="21836C05"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Teren inwestycji: dz. 398/2 obręb Zajączków – od skrzyżowania z drogą gminną 0283T (dz. 640) do skrzyżowania z ulicą Świerkową (dz. 528).</w:t>
      </w:r>
    </w:p>
    <w:p w14:paraId="59D5F7F5"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Podstawa realizacji robót: zgłoszenie robót niewymagających pozwolenia na budowę.</w:t>
      </w:r>
    </w:p>
    <w:p w14:paraId="3B8A90A5" w14:textId="77777777" w:rsidR="00640FD3" w:rsidRPr="000E5334" w:rsidRDefault="00640FD3" w:rsidP="00640FD3">
      <w:pPr>
        <w:pStyle w:val="Bezodstpw"/>
        <w:spacing w:line="276" w:lineRule="auto"/>
        <w:ind w:left="720"/>
        <w:jc w:val="both"/>
        <w:rPr>
          <w:rFonts w:ascii="Verdana" w:hAnsi="Verdana"/>
          <w:sz w:val="20"/>
          <w:szCs w:val="20"/>
        </w:rPr>
      </w:pPr>
      <w:r w:rsidRPr="000E5334">
        <w:rPr>
          <w:rFonts w:ascii="Verdana" w:hAnsi="Verdana"/>
          <w:sz w:val="20"/>
          <w:szCs w:val="20"/>
        </w:rPr>
        <w:t>Klasa projektowanej drogi: G</w:t>
      </w:r>
    </w:p>
    <w:p w14:paraId="1AF1888E" w14:textId="77777777" w:rsidR="00644821" w:rsidRPr="000E5334" w:rsidRDefault="00644821" w:rsidP="00644821">
      <w:pPr>
        <w:pStyle w:val="Bezodstpw"/>
        <w:spacing w:line="276" w:lineRule="auto"/>
        <w:ind w:left="720"/>
        <w:jc w:val="both"/>
        <w:rPr>
          <w:rFonts w:ascii="Verdana" w:hAnsi="Verdana"/>
          <w:sz w:val="20"/>
          <w:szCs w:val="20"/>
        </w:rPr>
      </w:pPr>
    </w:p>
    <w:p w14:paraId="06DE4F37" w14:textId="11A13F82" w:rsidR="003930B4" w:rsidRPr="000E5334" w:rsidRDefault="003930B4" w:rsidP="003930B4">
      <w:pPr>
        <w:pStyle w:val="Bezodstpw"/>
        <w:jc w:val="both"/>
        <w:rPr>
          <w:rFonts w:ascii="Verdana" w:hAnsi="Verdana"/>
          <w:b/>
          <w:bCs/>
          <w:sz w:val="20"/>
          <w:szCs w:val="20"/>
        </w:rPr>
      </w:pPr>
      <w:r w:rsidRPr="000E5334">
        <w:rPr>
          <w:rFonts w:ascii="Verdana" w:hAnsi="Verdana"/>
          <w:b/>
          <w:bCs/>
          <w:sz w:val="20"/>
          <w:szCs w:val="20"/>
        </w:rPr>
        <w:t>Część 2</w:t>
      </w:r>
      <w:r w:rsidR="000E5334" w:rsidRPr="000E5334">
        <w:rPr>
          <w:rFonts w:ascii="Verdana" w:hAnsi="Verdana"/>
          <w:b/>
          <w:bCs/>
          <w:sz w:val="20"/>
          <w:szCs w:val="20"/>
        </w:rPr>
        <w:t>2</w:t>
      </w:r>
      <w:r w:rsidRPr="000E5334">
        <w:rPr>
          <w:rFonts w:ascii="Verdana" w:hAnsi="Verdana"/>
          <w:b/>
          <w:bCs/>
          <w:sz w:val="20"/>
          <w:szCs w:val="20"/>
        </w:rPr>
        <w:t>:</w:t>
      </w:r>
    </w:p>
    <w:p w14:paraId="26EE5F58" w14:textId="7C7B22C3" w:rsidR="009D5892" w:rsidRPr="000E5334" w:rsidRDefault="009D5892" w:rsidP="00644821">
      <w:pPr>
        <w:pStyle w:val="Bezodstpw"/>
        <w:spacing w:line="276" w:lineRule="auto"/>
        <w:ind w:left="720"/>
        <w:jc w:val="both"/>
        <w:rPr>
          <w:rFonts w:ascii="Verdana" w:hAnsi="Verdana"/>
          <w:b/>
          <w:bCs/>
          <w:sz w:val="20"/>
          <w:szCs w:val="20"/>
        </w:rPr>
      </w:pPr>
      <w:bookmarkStart w:id="2" w:name="_Hlk118260463"/>
      <w:r w:rsidRPr="000E5334">
        <w:rPr>
          <w:rFonts w:ascii="Verdana" w:hAnsi="Verdana"/>
          <w:b/>
          <w:bCs/>
          <w:sz w:val="20"/>
          <w:szCs w:val="20"/>
        </w:rPr>
        <w:t>Opracowanie dokumentacji projektowej dla zadania pn. „Rozbudowa drogi gminnej w miejscowości Łubno polegająca na budowie odwodnienia</w:t>
      </w:r>
      <w:bookmarkEnd w:id="2"/>
      <w:r w:rsidRPr="000E5334">
        <w:rPr>
          <w:rFonts w:ascii="Verdana" w:hAnsi="Verdana"/>
          <w:b/>
          <w:bCs/>
          <w:sz w:val="20"/>
          <w:szCs w:val="20"/>
        </w:rPr>
        <w:t xml:space="preserve">” </w:t>
      </w:r>
    </w:p>
    <w:p w14:paraId="21CC7CBD"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zadania: </w:t>
      </w:r>
    </w:p>
    <w:p w14:paraId="3CDA1E9D"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Długość odcinka objętego całością opracowania: ok 900 </w:t>
      </w:r>
      <w:proofErr w:type="spellStart"/>
      <w:r w:rsidRPr="000E5334">
        <w:rPr>
          <w:rFonts w:ascii="Verdana" w:hAnsi="Verdana"/>
          <w:sz w:val="20"/>
          <w:szCs w:val="20"/>
        </w:rPr>
        <w:t>mb</w:t>
      </w:r>
      <w:proofErr w:type="spellEnd"/>
      <w:r w:rsidRPr="000E5334">
        <w:rPr>
          <w:rFonts w:ascii="Verdana" w:hAnsi="Verdana"/>
          <w:sz w:val="20"/>
          <w:szCs w:val="20"/>
        </w:rPr>
        <w:t xml:space="preserve">  </w:t>
      </w:r>
    </w:p>
    <w:p w14:paraId="16D534DB"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Zakres robót: budowa odwodnienia. </w:t>
      </w:r>
    </w:p>
    <w:p w14:paraId="0C598031" w14:textId="7777777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Teren inwestycji: dz. 271, 272 obręb Łubno obręb Zajączków – od skrzyżowania z drogą powiatową (dz. 108) do skrzyżowania  z drogą gminną na dz. 412</w:t>
      </w:r>
    </w:p>
    <w:p w14:paraId="2C59A311" w14:textId="73267567"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 xml:space="preserve">Podstawa realizacji robót: </w:t>
      </w:r>
      <w:r w:rsidR="00640FD3" w:rsidRPr="000E5334">
        <w:rPr>
          <w:rFonts w:ascii="Verdana" w:hAnsi="Verdana"/>
          <w:sz w:val="20"/>
          <w:szCs w:val="20"/>
        </w:rPr>
        <w:t>zezwolenie na realizację inwestycji drogowej</w:t>
      </w:r>
      <w:r w:rsidR="00BC2A5B" w:rsidRPr="000E5334">
        <w:rPr>
          <w:rFonts w:ascii="Verdana" w:hAnsi="Verdana"/>
          <w:sz w:val="20"/>
          <w:szCs w:val="20"/>
        </w:rPr>
        <w:t xml:space="preserve"> </w:t>
      </w:r>
      <w:r w:rsidR="00BC2A5B" w:rsidRPr="000E5334">
        <w:rPr>
          <w:rFonts w:ascii="Verdana" w:hAnsi="Verdana"/>
          <w:color w:val="000000"/>
          <w:sz w:val="20"/>
          <w:szCs w:val="20"/>
        </w:rPr>
        <w:t>(decyzja ZRID)</w:t>
      </w:r>
    </w:p>
    <w:p w14:paraId="60C3E025" w14:textId="05D1906E" w:rsidR="009D5892" w:rsidRPr="000E5334" w:rsidRDefault="009D5892" w:rsidP="009D5892">
      <w:pPr>
        <w:pStyle w:val="Bezodstpw"/>
        <w:spacing w:line="276" w:lineRule="auto"/>
        <w:ind w:left="720"/>
        <w:jc w:val="both"/>
        <w:rPr>
          <w:rFonts w:ascii="Verdana" w:hAnsi="Verdana"/>
          <w:sz w:val="20"/>
          <w:szCs w:val="20"/>
        </w:rPr>
      </w:pPr>
      <w:r w:rsidRPr="000E5334">
        <w:rPr>
          <w:rFonts w:ascii="Verdana" w:hAnsi="Verdana"/>
          <w:sz w:val="20"/>
          <w:szCs w:val="20"/>
        </w:rPr>
        <w:t>Klasa projektowanej drogi: D</w:t>
      </w:r>
    </w:p>
    <w:p w14:paraId="1EEE1657" w14:textId="77777777" w:rsidR="002C3F82" w:rsidRPr="000E5334" w:rsidRDefault="002C3F82" w:rsidP="002C3F82">
      <w:pPr>
        <w:pStyle w:val="Bezodstpw"/>
        <w:spacing w:line="276" w:lineRule="auto"/>
        <w:ind w:left="720"/>
        <w:jc w:val="both"/>
        <w:rPr>
          <w:rFonts w:ascii="Verdana" w:hAnsi="Verdana"/>
          <w:sz w:val="20"/>
          <w:szCs w:val="20"/>
        </w:rPr>
      </w:pPr>
    </w:p>
    <w:p w14:paraId="1BC952E1" w14:textId="3410A90E" w:rsidR="00E8135F" w:rsidRPr="000E5334" w:rsidRDefault="00E8135F" w:rsidP="002C3F82">
      <w:pPr>
        <w:shd w:val="clear" w:color="auto" w:fill="FFFFFF"/>
        <w:suppressAutoHyphens/>
        <w:spacing w:after="0" w:line="240" w:lineRule="auto"/>
        <w:jc w:val="both"/>
        <w:textAlignment w:val="baseline"/>
        <w:rPr>
          <w:rStyle w:val="Domylnaczcionkaakapitu1"/>
          <w:rFonts w:ascii="Verdana" w:eastAsia="Times New Roman" w:hAnsi="Verdana"/>
          <w:sz w:val="20"/>
          <w:szCs w:val="20"/>
        </w:rPr>
      </w:pPr>
      <w:r w:rsidRPr="000E5334">
        <w:rPr>
          <w:rStyle w:val="Domylnaczcionkaakapitu1"/>
          <w:rFonts w:ascii="Verdana" w:eastAsia="Times New Roman" w:hAnsi="Verdana"/>
          <w:b/>
          <w:bCs/>
          <w:sz w:val="20"/>
          <w:szCs w:val="20"/>
          <w:u w:val="single"/>
        </w:rPr>
        <w:t>Szczegółowe wymagania Zamawiającego w zakresie opracowania dokumentacji:</w:t>
      </w:r>
    </w:p>
    <w:p w14:paraId="002D8968" w14:textId="77777777" w:rsidR="00E06A13" w:rsidRPr="000E5334" w:rsidRDefault="00E06A13" w:rsidP="00E06A13">
      <w:pPr>
        <w:pStyle w:val="Bezodstpw"/>
        <w:numPr>
          <w:ilvl w:val="0"/>
          <w:numId w:val="47"/>
        </w:numPr>
        <w:jc w:val="both"/>
        <w:rPr>
          <w:rFonts w:ascii="Verdana" w:hAnsi="Verdana"/>
          <w:sz w:val="20"/>
          <w:szCs w:val="20"/>
        </w:rPr>
      </w:pPr>
      <w:r w:rsidRPr="000E5334">
        <w:rPr>
          <w:rFonts w:ascii="Verdana" w:hAnsi="Verdana"/>
          <w:sz w:val="20"/>
          <w:szCs w:val="20"/>
        </w:rPr>
        <w:t>Ponadto przedmiot postępowania będzie obejmował swym zakresem:</w:t>
      </w:r>
    </w:p>
    <w:p w14:paraId="1DD705A6" w14:textId="77777777" w:rsidR="00E06A13" w:rsidRPr="000E5334" w:rsidRDefault="00E06A13" w:rsidP="00E06A13">
      <w:pPr>
        <w:pStyle w:val="Bezodstpw"/>
        <w:numPr>
          <w:ilvl w:val="0"/>
          <w:numId w:val="48"/>
        </w:numPr>
        <w:jc w:val="both"/>
        <w:rPr>
          <w:rFonts w:ascii="Verdana" w:hAnsi="Verdana"/>
          <w:sz w:val="20"/>
          <w:szCs w:val="20"/>
        </w:rPr>
      </w:pPr>
      <w:r w:rsidRPr="000E5334">
        <w:rPr>
          <w:rFonts w:ascii="Verdana" w:hAnsi="Verdana"/>
          <w:sz w:val="20"/>
          <w:szCs w:val="20"/>
        </w:rPr>
        <w:t>Wykonanie dokumentacji projektowej oraz uzyskanie potrzebnych ostatecznych i prawomocnych decyzji administracyjnych, wraz ze wszystkimi niezbędnymi opracowaniami, materiałami, uzgodnieniami i czynnościami koniecznymi do wykonania tej dokumentacji;</w:t>
      </w:r>
    </w:p>
    <w:p w14:paraId="5D006321" w14:textId="77777777" w:rsidR="00E06A13" w:rsidRPr="000E5334" w:rsidRDefault="00E06A13" w:rsidP="00E06A13">
      <w:pPr>
        <w:pStyle w:val="Bezodstpw"/>
        <w:numPr>
          <w:ilvl w:val="0"/>
          <w:numId w:val="48"/>
        </w:numPr>
        <w:jc w:val="both"/>
        <w:rPr>
          <w:rFonts w:ascii="Verdana" w:hAnsi="Verdana"/>
          <w:sz w:val="20"/>
          <w:szCs w:val="20"/>
        </w:rPr>
      </w:pPr>
      <w:r w:rsidRPr="000E5334">
        <w:rPr>
          <w:rFonts w:ascii="Verdana" w:hAnsi="Verdana"/>
          <w:sz w:val="20"/>
          <w:szCs w:val="20"/>
        </w:rPr>
        <w:t>Opracowanie odpowiedzi na zapytania wykonawców dotyczące dokumentacji projektowej w trakcie postępowania o udzielenie zamówienia publicznego na roboty budowlane;</w:t>
      </w:r>
    </w:p>
    <w:p w14:paraId="72E7E12C" w14:textId="77777777" w:rsidR="00E06A13" w:rsidRPr="000E5334" w:rsidRDefault="00E06A13" w:rsidP="00E06A13">
      <w:pPr>
        <w:pStyle w:val="Bezodstpw"/>
        <w:numPr>
          <w:ilvl w:val="0"/>
          <w:numId w:val="48"/>
        </w:numPr>
        <w:jc w:val="both"/>
        <w:rPr>
          <w:rFonts w:ascii="Verdana" w:hAnsi="Verdana"/>
          <w:sz w:val="20"/>
          <w:szCs w:val="20"/>
        </w:rPr>
      </w:pPr>
      <w:r w:rsidRPr="000E5334">
        <w:rPr>
          <w:rFonts w:ascii="Verdana" w:hAnsi="Verdana"/>
          <w:sz w:val="20"/>
          <w:szCs w:val="20"/>
        </w:rPr>
        <w:lastRenderedPageBreak/>
        <w:t>Wykonanie dokumentacji przetargowej: tj. projekt budowlany, przedmiar robót, specyfikację techniczną wykonania i odbioru robót budowalnych, kosztorys inwestorski;</w:t>
      </w:r>
    </w:p>
    <w:p w14:paraId="44B63C4F" w14:textId="77777777" w:rsidR="00E06A13" w:rsidRPr="000E5334" w:rsidRDefault="00E06A13" w:rsidP="00E06A13">
      <w:pPr>
        <w:pStyle w:val="Bezodstpw"/>
        <w:numPr>
          <w:ilvl w:val="0"/>
          <w:numId w:val="48"/>
        </w:numPr>
        <w:jc w:val="both"/>
        <w:rPr>
          <w:rFonts w:ascii="Verdana" w:hAnsi="Verdana"/>
          <w:sz w:val="20"/>
          <w:szCs w:val="20"/>
        </w:rPr>
      </w:pPr>
      <w:r w:rsidRPr="000E5334">
        <w:rPr>
          <w:rFonts w:ascii="Verdana" w:hAnsi="Verdana"/>
          <w:sz w:val="20"/>
          <w:szCs w:val="20"/>
        </w:rPr>
        <w:t xml:space="preserve">Pełnienie nadzoru autorskiego – okres sprawowania nadzoru autorskiego nad realizacją robót budowlanych zależy od faktycznego okresu realizacji tych robót, nad którymi sprawowany będzie nadzór autorski. </w:t>
      </w:r>
    </w:p>
    <w:p w14:paraId="61636BBB" w14:textId="77777777" w:rsidR="00E06A13" w:rsidRPr="000E5334" w:rsidRDefault="00E06A13" w:rsidP="00E06A13">
      <w:pPr>
        <w:pStyle w:val="Bezodstpw"/>
        <w:numPr>
          <w:ilvl w:val="0"/>
          <w:numId w:val="47"/>
        </w:numPr>
        <w:jc w:val="both"/>
        <w:rPr>
          <w:rFonts w:ascii="Verdana" w:hAnsi="Verdana"/>
          <w:sz w:val="20"/>
          <w:szCs w:val="20"/>
        </w:rPr>
      </w:pPr>
      <w:r w:rsidRPr="000E5334">
        <w:rPr>
          <w:rFonts w:ascii="Verdana" w:hAnsi="Verdana"/>
          <w:sz w:val="20"/>
          <w:szCs w:val="20"/>
        </w:rPr>
        <w:t>Przy opracowaniu dokumentacji projektowej gdzie konieczne jest uzyskanie decyzji o zezwoleniu na realizację inwestycji drogowej (ZRID) należy:</w:t>
      </w:r>
    </w:p>
    <w:p w14:paraId="3E28CC1C"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Uzyskać decyzję o środowiskowych uwarunkowaniach z rygorem natychmiastowej wykonalności;</w:t>
      </w:r>
    </w:p>
    <w:p w14:paraId="3E2B2C95"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Przeprowadzić postępowanie oceny oddziaływania na środowisko na etapie decyzji ZRID (jeżeli zajdzie taka potrzeba);</w:t>
      </w:r>
    </w:p>
    <w:p w14:paraId="195A24E0"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Uzyskania decyzji pozwolenie wodnoprawne na budowę urządzeń wodnych i odprowadzenie wód opadowych i roztopowych;</w:t>
      </w:r>
    </w:p>
    <w:p w14:paraId="32456990"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Wykonanie projektu budowlanego;</w:t>
      </w:r>
    </w:p>
    <w:p w14:paraId="2BEF7807"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Uzyskanie decyzji ZRID z rygorem natychmiastowej wykonalności;</w:t>
      </w:r>
    </w:p>
    <w:p w14:paraId="1CDC7FA9"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Wykonanie projektu wykonawczego;</w:t>
      </w:r>
    </w:p>
    <w:p w14:paraId="521A2513"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Wykonanie dokumentacji przetargowej: projekt budowlany, przedmiar robót, specyfikację techniczną wykonania i odbioru robót budowlanych, kosztorys inwestorski;</w:t>
      </w:r>
    </w:p>
    <w:p w14:paraId="500D29F6"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Pełnienie nadzoru autorskiego – okres sprawowania nadzoru autorskiego nad realizacją robót budowlanych zależy od faktycznego okresu realizacji tych robót, nad którymi sprawowany będzie nadzór autorski;</w:t>
      </w:r>
    </w:p>
    <w:p w14:paraId="240F96F7" w14:textId="77777777" w:rsidR="00E06A13" w:rsidRPr="000E5334" w:rsidRDefault="00E06A13" w:rsidP="00E06A13">
      <w:pPr>
        <w:pStyle w:val="Bezodstpw"/>
        <w:numPr>
          <w:ilvl w:val="0"/>
          <w:numId w:val="51"/>
        </w:numPr>
        <w:jc w:val="both"/>
        <w:rPr>
          <w:rFonts w:ascii="Verdana" w:hAnsi="Verdana"/>
          <w:sz w:val="20"/>
          <w:szCs w:val="20"/>
        </w:rPr>
      </w:pPr>
      <w:r w:rsidRPr="000E5334">
        <w:rPr>
          <w:rFonts w:ascii="Verdana" w:hAnsi="Verdana"/>
          <w:sz w:val="20"/>
          <w:szCs w:val="20"/>
        </w:rPr>
        <w:t>Wykonanie dokumentacji geodezyjnej w zakresie przygotowania do uregulowania stanu prawnego gruntów, tj.: wydzielenie pasa drogowego, dokonanie podziałów geodezyjnych.</w:t>
      </w:r>
    </w:p>
    <w:p w14:paraId="19B35F25" w14:textId="77777777" w:rsidR="00E06A13" w:rsidRPr="000E5334" w:rsidRDefault="00E06A13" w:rsidP="00E06A13">
      <w:pPr>
        <w:pStyle w:val="Bezodstpw"/>
        <w:numPr>
          <w:ilvl w:val="0"/>
          <w:numId w:val="47"/>
        </w:numPr>
        <w:jc w:val="both"/>
        <w:rPr>
          <w:rFonts w:ascii="Verdana" w:hAnsi="Verdana"/>
          <w:sz w:val="20"/>
          <w:szCs w:val="20"/>
        </w:rPr>
      </w:pPr>
      <w:r w:rsidRPr="000E5334">
        <w:rPr>
          <w:rFonts w:ascii="Verdana" w:hAnsi="Verdana"/>
          <w:sz w:val="20"/>
          <w:szCs w:val="20"/>
        </w:rPr>
        <w:t>Ponadto, do każdej z w/w części należy obligatoryjnie sporządzić:</w:t>
      </w:r>
    </w:p>
    <w:p w14:paraId="22114524" w14:textId="77777777" w:rsidR="00E06A13" w:rsidRPr="000E5334" w:rsidRDefault="00E06A13" w:rsidP="00E06A13">
      <w:pPr>
        <w:pStyle w:val="Bezodstpw"/>
        <w:numPr>
          <w:ilvl w:val="0"/>
          <w:numId w:val="49"/>
        </w:numPr>
        <w:jc w:val="both"/>
        <w:rPr>
          <w:rFonts w:ascii="Verdana" w:hAnsi="Verdana"/>
          <w:sz w:val="20"/>
          <w:szCs w:val="20"/>
        </w:rPr>
      </w:pPr>
      <w:r w:rsidRPr="000E5334">
        <w:rPr>
          <w:rFonts w:ascii="Verdana" w:hAnsi="Verdana"/>
          <w:sz w:val="20"/>
          <w:szCs w:val="20"/>
        </w:rPr>
        <w:t>Aktualna mapę do celów projektowych z aktualizacją rzędnych wysokościowych;</w:t>
      </w:r>
    </w:p>
    <w:p w14:paraId="0B9632A0" w14:textId="77777777" w:rsidR="00E06A13" w:rsidRPr="000E5334" w:rsidRDefault="00E06A13" w:rsidP="00E06A13">
      <w:pPr>
        <w:pStyle w:val="Bezodstpw"/>
        <w:numPr>
          <w:ilvl w:val="0"/>
          <w:numId w:val="49"/>
        </w:numPr>
        <w:jc w:val="both"/>
        <w:rPr>
          <w:rFonts w:ascii="Verdana" w:hAnsi="Verdana"/>
          <w:sz w:val="20"/>
          <w:szCs w:val="20"/>
        </w:rPr>
      </w:pPr>
      <w:r w:rsidRPr="000E5334">
        <w:rPr>
          <w:rFonts w:ascii="Verdana" w:hAnsi="Verdana"/>
          <w:sz w:val="20"/>
          <w:szCs w:val="20"/>
        </w:rPr>
        <w:t>Badanie geologiczne gruntu;</w:t>
      </w:r>
    </w:p>
    <w:p w14:paraId="1C20CE9D" w14:textId="77777777" w:rsidR="00E06A13" w:rsidRPr="000E5334" w:rsidRDefault="00E06A13" w:rsidP="00E06A13">
      <w:pPr>
        <w:pStyle w:val="Bezodstpw"/>
        <w:numPr>
          <w:ilvl w:val="0"/>
          <w:numId w:val="49"/>
        </w:numPr>
        <w:jc w:val="both"/>
        <w:rPr>
          <w:rFonts w:ascii="Verdana" w:hAnsi="Verdana"/>
          <w:sz w:val="20"/>
          <w:szCs w:val="20"/>
        </w:rPr>
      </w:pPr>
      <w:r w:rsidRPr="000E5334">
        <w:rPr>
          <w:rFonts w:ascii="Verdana" w:hAnsi="Verdana"/>
          <w:sz w:val="20"/>
          <w:szCs w:val="20"/>
        </w:rPr>
        <w:t>Badanie nośności istniejącej konstrukcji drogi;</w:t>
      </w:r>
    </w:p>
    <w:p w14:paraId="31A31023" w14:textId="77777777" w:rsidR="00E06A13" w:rsidRPr="000E5334" w:rsidRDefault="00E06A13" w:rsidP="00E06A13">
      <w:pPr>
        <w:pStyle w:val="Bezodstpw"/>
        <w:numPr>
          <w:ilvl w:val="0"/>
          <w:numId w:val="49"/>
        </w:numPr>
        <w:jc w:val="both"/>
        <w:rPr>
          <w:rFonts w:ascii="Verdana" w:hAnsi="Verdana"/>
          <w:sz w:val="20"/>
          <w:szCs w:val="20"/>
        </w:rPr>
      </w:pPr>
      <w:r w:rsidRPr="000E5334">
        <w:rPr>
          <w:rFonts w:ascii="Verdana" w:hAnsi="Verdana"/>
          <w:sz w:val="20"/>
          <w:szCs w:val="20"/>
        </w:rPr>
        <w:t>Opracowanie dokumentacji projektowej przebudowy kolizji sieci występujących w pasie drogowym (o ile wystąpią);</w:t>
      </w:r>
    </w:p>
    <w:p w14:paraId="57AEE3E8" w14:textId="77777777" w:rsidR="00E06A13" w:rsidRPr="000E5334" w:rsidRDefault="00E06A13" w:rsidP="00E06A13">
      <w:pPr>
        <w:pStyle w:val="Bezodstpw"/>
        <w:numPr>
          <w:ilvl w:val="0"/>
          <w:numId w:val="49"/>
        </w:numPr>
        <w:jc w:val="both"/>
        <w:rPr>
          <w:rFonts w:ascii="Verdana" w:hAnsi="Verdana"/>
          <w:sz w:val="20"/>
          <w:szCs w:val="20"/>
        </w:rPr>
      </w:pPr>
      <w:r w:rsidRPr="000E5334">
        <w:rPr>
          <w:rFonts w:ascii="Verdana" w:hAnsi="Verdana"/>
          <w:sz w:val="20"/>
          <w:szCs w:val="20"/>
        </w:rPr>
        <w:t>Inwentaryzacja drzewostanu (o ile wystąpi taka konieczność);</w:t>
      </w:r>
    </w:p>
    <w:p w14:paraId="6B6A2946" w14:textId="77777777" w:rsidR="00E06A13" w:rsidRPr="000E5334" w:rsidRDefault="00E06A13" w:rsidP="00E06A13">
      <w:pPr>
        <w:pStyle w:val="Bezodstpw"/>
        <w:numPr>
          <w:ilvl w:val="0"/>
          <w:numId w:val="49"/>
        </w:numPr>
        <w:jc w:val="both"/>
        <w:rPr>
          <w:rFonts w:ascii="Verdana" w:hAnsi="Verdana"/>
          <w:sz w:val="20"/>
          <w:szCs w:val="20"/>
        </w:rPr>
      </w:pPr>
      <w:r w:rsidRPr="000E5334">
        <w:rPr>
          <w:rFonts w:ascii="Verdana" w:hAnsi="Verdana"/>
          <w:sz w:val="20"/>
          <w:szCs w:val="20"/>
        </w:rPr>
        <w:t>Uzyskanie pozwolenia wodnoprawnego na odprowadzenie wód opadowych (o ile wystąpi taka konieczność);</w:t>
      </w:r>
    </w:p>
    <w:p w14:paraId="62BE5525" w14:textId="77777777" w:rsidR="00E06A13" w:rsidRPr="000E5334" w:rsidRDefault="00E06A13" w:rsidP="00E06A13">
      <w:pPr>
        <w:pStyle w:val="Bezodstpw"/>
        <w:numPr>
          <w:ilvl w:val="0"/>
          <w:numId w:val="49"/>
        </w:numPr>
        <w:jc w:val="both"/>
        <w:rPr>
          <w:rFonts w:ascii="Verdana" w:hAnsi="Verdana"/>
          <w:sz w:val="20"/>
          <w:szCs w:val="20"/>
        </w:rPr>
      </w:pPr>
      <w:r w:rsidRPr="000E5334">
        <w:rPr>
          <w:rFonts w:ascii="Verdana" w:hAnsi="Verdana"/>
          <w:sz w:val="20"/>
          <w:szCs w:val="20"/>
        </w:rPr>
        <w:t xml:space="preserve">Rozbiórkę istniejących elementów kolidujących z projektowaną drogą (o ile wystąpią). </w:t>
      </w:r>
    </w:p>
    <w:p w14:paraId="2380039F" w14:textId="77777777" w:rsidR="00E06A13" w:rsidRPr="000E5334" w:rsidRDefault="00E06A13" w:rsidP="00E06A13">
      <w:pPr>
        <w:pStyle w:val="Bezodstpw"/>
        <w:numPr>
          <w:ilvl w:val="0"/>
          <w:numId w:val="47"/>
        </w:numPr>
        <w:jc w:val="both"/>
        <w:rPr>
          <w:rFonts w:ascii="Verdana" w:hAnsi="Verdana"/>
          <w:sz w:val="20"/>
          <w:szCs w:val="20"/>
        </w:rPr>
      </w:pPr>
      <w:r w:rsidRPr="000E5334">
        <w:rPr>
          <w:rFonts w:ascii="Verdana" w:hAnsi="Verdana"/>
          <w:sz w:val="20"/>
          <w:szCs w:val="20"/>
        </w:rPr>
        <w:t>Dokumentacja projektowa będąca przedmiotem zamówienia musi spełniać wszelkie wymagania określone w przepisach powszechnie obowiązującego prawa, w tym:</w:t>
      </w:r>
    </w:p>
    <w:p w14:paraId="0117BE29"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 xml:space="preserve">Rozporządzenia Ministra Transportu i Gospodarki Morskiej z dnia 2 marca 1999 r. w sprawie warunków technicznych, jakim powinny odpowiadać drogi publiczne i ich usytuowanie (t. j. Dz. U. z 2016 r., poz. 124); </w:t>
      </w:r>
    </w:p>
    <w:p w14:paraId="06E6E4BE"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 xml:space="preserve">Ustawy Prawo Budowlane z dnia 7 lipca 1994 r. (t. j. Dz. U. z 2021 r., poz. 2351 z </w:t>
      </w:r>
      <w:proofErr w:type="spellStart"/>
      <w:r w:rsidRPr="000E5334">
        <w:rPr>
          <w:rFonts w:ascii="Verdana" w:hAnsi="Verdana"/>
          <w:sz w:val="20"/>
          <w:szCs w:val="20"/>
        </w:rPr>
        <w:t>późn</w:t>
      </w:r>
      <w:proofErr w:type="spellEnd"/>
      <w:r w:rsidRPr="000E5334">
        <w:rPr>
          <w:rFonts w:ascii="Verdana" w:hAnsi="Verdana"/>
          <w:sz w:val="20"/>
          <w:szCs w:val="20"/>
        </w:rPr>
        <w:t>. zm.)</w:t>
      </w:r>
    </w:p>
    <w:p w14:paraId="62E20931"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Ustawy Prawo wodne z dnia 20 lipca 2017 r. ( t. j. Dz. U. z 2021 r., poz. 2233)</w:t>
      </w:r>
    </w:p>
    <w:p w14:paraId="14877CAD"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Ustawy o drogach publicznych z dnia 21 marca 1985 r. (t. j. Dz. U. z 2021 r., poz. 1376)</w:t>
      </w:r>
    </w:p>
    <w:p w14:paraId="2CC6A8CE"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5C46A3E7" w14:textId="77777777" w:rsidR="00E06A13" w:rsidRPr="000E5334" w:rsidRDefault="00E06A13" w:rsidP="00E06A13">
      <w:pPr>
        <w:pStyle w:val="Bezodstpw"/>
        <w:numPr>
          <w:ilvl w:val="0"/>
          <w:numId w:val="50"/>
        </w:numPr>
        <w:jc w:val="both"/>
        <w:rPr>
          <w:rFonts w:ascii="Verdana" w:hAnsi="Verdana"/>
          <w:sz w:val="20"/>
          <w:szCs w:val="20"/>
        </w:rPr>
      </w:pPr>
      <w:r w:rsidRPr="000E5334">
        <w:rPr>
          <w:rFonts w:ascii="Verdana" w:hAnsi="Verdana"/>
          <w:sz w:val="20"/>
          <w:szCs w:val="20"/>
        </w:rPr>
        <w:t>Ustawy z dnia 10 kwietnia 2003 r. o szczególnych zasadach przygotowania i realizacji inwestycji w zakresie dróg publicznych (t. j. Dz. U. z 2021 r., poz. 176)</w:t>
      </w:r>
    </w:p>
    <w:p w14:paraId="5A54BEEE" w14:textId="77777777" w:rsidR="00E06A13" w:rsidRPr="000E5334" w:rsidRDefault="00E06A13" w:rsidP="00BB30AB">
      <w:pPr>
        <w:pStyle w:val="Bezodstpw"/>
        <w:jc w:val="both"/>
        <w:rPr>
          <w:rFonts w:ascii="Verdana" w:hAnsi="Verdana"/>
          <w:strike/>
          <w:sz w:val="20"/>
          <w:szCs w:val="20"/>
        </w:rPr>
      </w:pPr>
    </w:p>
    <w:p w14:paraId="4AB41445" w14:textId="77777777" w:rsidR="00103B0E" w:rsidRPr="000E5334" w:rsidRDefault="00103B0E" w:rsidP="00103B0E">
      <w:pPr>
        <w:pStyle w:val="Bezodstpw"/>
        <w:ind w:left="720"/>
        <w:jc w:val="both"/>
        <w:rPr>
          <w:rFonts w:ascii="Verdana" w:hAnsi="Verdana"/>
          <w:sz w:val="20"/>
          <w:szCs w:val="20"/>
        </w:rPr>
      </w:pPr>
    </w:p>
    <w:p w14:paraId="55B306CD" w14:textId="55F43B16" w:rsidR="00E44854" w:rsidRPr="000E5334" w:rsidRDefault="00E44854" w:rsidP="00BB30AB">
      <w:pPr>
        <w:pStyle w:val="Bezodstpw"/>
        <w:numPr>
          <w:ilvl w:val="0"/>
          <w:numId w:val="47"/>
        </w:numPr>
        <w:jc w:val="both"/>
        <w:rPr>
          <w:rFonts w:ascii="Verdana" w:hAnsi="Verdana"/>
          <w:sz w:val="20"/>
          <w:szCs w:val="20"/>
        </w:rPr>
      </w:pPr>
      <w:r w:rsidRPr="000E5334">
        <w:rPr>
          <w:rFonts w:ascii="Verdana" w:hAnsi="Verdana"/>
          <w:sz w:val="20"/>
          <w:szCs w:val="20"/>
        </w:rPr>
        <w:t>Oznaczenie przedmiotu zamówienia wg. Wspólnego Słownika Zamówień (CPV)</w:t>
      </w:r>
    </w:p>
    <w:p w14:paraId="61103AC2" w14:textId="77777777" w:rsidR="00E8135F" w:rsidRPr="000E5334" w:rsidRDefault="00E8135F" w:rsidP="00D37E42">
      <w:pPr>
        <w:pStyle w:val="Bezodstpw"/>
        <w:jc w:val="both"/>
        <w:rPr>
          <w:rFonts w:ascii="Verdana" w:hAnsi="Verdana"/>
          <w:b/>
          <w:sz w:val="20"/>
          <w:szCs w:val="20"/>
        </w:rPr>
      </w:pPr>
    </w:p>
    <w:p w14:paraId="5018C2C9" w14:textId="037CAD47" w:rsidR="00E44854" w:rsidRPr="000E5334" w:rsidRDefault="00E44854" w:rsidP="002C3F82">
      <w:pPr>
        <w:pStyle w:val="Bezodstpw"/>
        <w:ind w:firstLine="360"/>
        <w:jc w:val="both"/>
        <w:rPr>
          <w:rFonts w:ascii="Verdana" w:hAnsi="Verdana"/>
          <w:b/>
          <w:sz w:val="20"/>
          <w:szCs w:val="20"/>
        </w:rPr>
      </w:pPr>
      <w:r w:rsidRPr="000E5334">
        <w:rPr>
          <w:rFonts w:ascii="Verdana" w:hAnsi="Verdana"/>
          <w:b/>
          <w:sz w:val="20"/>
          <w:szCs w:val="20"/>
        </w:rPr>
        <w:t>Kod i nazwa CPV</w:t>
      </w:r>
    </w:p>
    <w:p w14:paraId="60F56A77" w14:textId="0273FE1B" w:rsidR="00E44854" w:rsidRPr="000E5334" w:rsidRDefault="00E44854" w:rsidP="002C3F82">
      <w:pPr>
        <w:pStyle w:val="Bezodstpw"/>
        <w:ind w:firstLine="360"/>
        <w:jc w:val="both"/>
        <w:rPr>
          <w:rFonts w:ascii="Verdana" w:hAnsi="Verdana"/>
          <w:sz w:val="20"/>
          <w:szCs w:val="20"/>
        </w:rPr>
      </w:pPr>
      <w:r w:rsidRPr="000E5334">
        <w:rPr>
          <w:rFonts w:ascii="Verdana" w:hAnsi="Verdana"/>
          <w:sz w:val="20"/>
          <w:szCs w:val="20"/>
        </w:rPr>
        <w:t>71320000-7 – Usługi inżynieryjne w zakresie projektowania</w:t>
      </w:r>
    </w:p>
    <w:p w14:paraId="36E8092E" w14:textId="73D2CFC4" w:rsidR="00327ADE" w:rsidRPr="000E5334" w:rsidRDefault="00327ADE" w:rsidP="002C3F82">
      <w:pPr>
        <w:pStyle w:val="Bezodstpw"/>
        <w:ind w:firstLine="360"/>
        <w:jc w:val="both"/>
        <w:rPr>
          <w:rFonts w:ascii="Verdana" w:hAnsi="Verdana"/>
          <w:sz w:val="20"/>
          <w:szCs w:val="20"/>
        </w:rPr>
      </w:pPr>
      <w:r w:rsidRPr="000E5334">
        <w:rPr>
          <w:rFonts w:ascii="Verdana" w:hAnsi="Verdana"/>
          <w:sz w:val="20"/>
          <w:szCs w:val="20"/>
        </w:rPr>
        <w:t>71220000-6 – Usługi projektowania architektonicznego.</w:t>
      </w:r>
    </w:p>
    <w:p w14:paraId="01E684AE" w14:textId="77777777" w:rsidR="00E8135F" w:rsidRPr="000E5334" w:rsidRDefault="00E8135F" w:rsidP="00D37E42">
      <w:pPr>
        <w:pStyle w:val="Bezodstpw"/>
        <w:jc w:val="both"/>
        <w:rPr>
          <w:rFonts w:ascii="Verdana" w:hAnsi="Verdana"/>
          <w:sz w:val="20"/>
          <w:szCs w:val="20"/>
        </w:rPr>
      </w:pPr>
    </w:p>
    <w:p w14:paraId="6BADD3DA" w14:textId="203C9685" w:rsidR="00E44854" w:rsidRPr="000E5334" w:rsidRDefault="00E44854" w:rsidP="00BB30AB">
      <w:pPr>
        <w:pStyle w:val="Bezodstpw"/>
        <w:numPr>
          <w:ilvl w:val="0"/>
          <w:numId w:val="47"/>
        </w:numPr>
        <w:jc w:val="both"/>
        <w:rPr>
          <w:rFonts w:ascii="Verdana" w:hAnsi="Verdana"/>
          <w:sz w:val="20"/>
          <w:szCs w:val="20"/>
        </w:rPr>
      </w:pPr>
      <w:r w:rsidRPr="000E5334">
        <w:rPr>
          <w:rFonts w:ascii="Verdana" w:hAnsi="Verdana"/>
          <w:sz w:val="20"/>
          <w:szCs w:val="20"/>
        </w:rPr>
        <w:t>Wykonawca jest zobowiązany wykonać przedmiot zamówienia zgodnie z:</w:t>
      </w:r>
    </w:p>
    <w:p w14:paraId="06A54331" w14:textId="77777777" w:rsidR="00E44854" w:rsidRPr="000E5334" w:rsidRDefault="00E44854">
      <w:pPr>
        <w:pStyle w:val="Bezodstpw"/>
        <w:numPr>
          <w:ilvl w:val="0"/>
          <w:numId w:val="2"/>
        </w:numPr>
        <w:jc w:val="both"/>
        <w:rPr>
          <w:rFonts w:ascii="Verdana" w:hAnsi="Verdana"/>
          <w:sz w:val="20"/>
          <w:szCs w:val="20"/>
        </w:rPr>
      </w:pPr>
      <w:r w:rsidRPr="000E5334">
        <w:rPr>
          <w:rFonts w:ascii="Verdana" w:hAnsi="Verdana"/>
          <w:sz w:val="20"/>
          <w:szCs w:val="20"/>
        </w:rPr>
        <w:t>SWZ oraz załącznikami do SWZ;</w:t>
      </w:r>
    </w:p>
    <w:p w14:paraId="0D0F5EFC" w14:textId="77777777" w:rsidR="00E44854" w:rsidRPr="000E5334" w:rsidRDefault="00E44854">
      <w:pPr>
        <w:pStyle w:val="Bezodstpw"/>
        <w:numPr>
          <w:ilvl w:val="0"/>
          <w:numId w:val="2"/>
        </w:numPr>
        <w:jc w:val="both"/>
        <w:rPr>
          <w:rFonts w:ascii="Verdana" w:hAnsi="Verdana"/>
          <w:sz w:val="20"/>
          <w:szCs w:val="20"/>
        </w:rPr>
      </w:pPr>
      <w:r w:rsidRPr="000E5334">
        <w:rPr>
          <w:rFonts w:ascii="Verdana" w:hAnsi="Verdana"/>
          <w:sz w:val="20"/>
          <w:szCs w:val="20"/>
        </w:rPr>
        <w:t>Umową;</w:t>
      </w:r>
    </w:p>
    <w:p w14:paraId="21BB9528" w14:textId="77777777" w:rsidR="00E44854" w:rsidRPr="000E5334" w:rsidRDefault="00E44854">
      <w:pPr>
        <w:pStyle w:val="Bezodstpw"/>
        <w:numPr>
          <w:ilvl w:val="0"/>
          <w:numId w:val="2"/>
        </w:numPr>
        <w:jc w:val="both"/>
        <w:rPr>
          <w:rFonts w:ascii="Verdana" w:hAnsi="Verdana"/>
          <w:sz w:val="20"/>
          <w:szCs w:val="20"/>
        </w:rPr>
      </w:pPr>
      <w:r w:rsidRPr="000E5334">
        <w:rPr>
          <w:rFonts w:ascii="Verdana" w:hAnsi="Verdana"/>
          <w:sz w:val="20"/>
          <w:szCs w:val="20"/>
        </w:rPr>
        <w:t xml:space="preserve">Złożoną ofertą. </w:t>
      </w:r>
    </w:p>
    <w:p w14:paraId="3455EE6F" w14:textId="77777777" w:rsidR="00E44854" w:rsidRPr="000E5334" w:rsidRDefault="00E44854" w:rsidP="00E44854">
      <w:pPr>
        <w:pStyle w:val="Bezodstpw"/>
        <w:jc w:val="both"/>
        <w:rPr>
          <w:rFonts w:ascii="Verdana" w:hAnsi="Verdana"/>
          <w:sz w:val="20"/>
          <w:szCs w:val="20"/>
        </w:rPr>
      </w:pPr>
    </w:p>
    <w:p w14:paraId="518908DF" w14:textId="77777777" w:rsidR="00E44854" w:rsidRPr="000E5334" w:rsidRDefault="00E44854" w:rsidP="00BB30AB">
      <w:pPr>
        <w:pStyle w:val="Bezodstpw"/>
        <w:numPr>
          <w:ilvl w:val="0"/>
          <w:numId w:val="53"/>
        </w:numPr>
        <w:jc w:val="both"/>
        <w:rPr>
          <w:rFonts w:ascii="Verdana" w:hAnsi="Verdana"/>
          <w:sz w:val="20"/>
          <w:szCs w:val="20"/>
        </w:rPr>
      </w:pPr>
      <w:r w:rsidRPr="000E5334">
        <w:rPr>
          <w:rFonts w:ascii="Verdana" w:hAnsi="Verdana"/>
          <w:sz w:val="20"/>
          <w:szCs w:val="20"/>
        </w:rPr>
        <w:t>Zamawiający nie zastrzega obowiązku osobistego wykonania przez wykonawcę prac związanych z kluczowymi częściami zamówienia.</w:t>
      </w:r>
    </w:p>
    <w:p w14:paraId="0070FA6C" w14:textId="259E2F0B" w:rsidR="00E44854" w:rsidRPr="000E5334" w:rsidRDefault="00E44854" w:rsidP="00BB30AB">
      <w:pPr>
        <w:pStyle w:val="Bezodstpw"/>
        <w:numPr>
          <w:ilvl w:val="0"/>
          <w:numId w:val="53"/>
        </w:numPr>
        <w:jc w:val="both"/>
        <w:rPr>
          <w:rFonts w:ascii="Verdana" w:hAnsi="Verdana"/>
          <w:sz w:val="20"/>
          <w:szCs w:val="20"/>
        </w:rPr>
      </w:pPr>
      <w:r w:rsidRPr="000E5334">
        <w:rPr>
          <w:rFonts w:ascii="Verdana" w:hAnsi="Verdana"/>
          <w:sz w:val="20"/>
          <w:szCs w:val="20"/>
        </w:rPr>
        <w:t>Wykonawca zobowiązany będzie w ramach przedmiotu zamówienia do przeniesienia na rzecz</w:t>
      </w:r>
      <w:r w:rsidR="00FB6F11" w:rsidRPr="000E5334">
        <w:rPr>
          <w:rFonts w:ascii="Verdana" w:hAnsi="Verdana"/>
          <w:sz w:val="20"/>
          <w:szCs w:val="20"/>
        </w:rPr>
        <w:t xml:space="preserve"> </w:t>
      </w:r>
      <w:r w:rsidRPr="000E5334">
        <w:rPr>
          <w:rFonts w:ascii="Verdana" w:hAnsi="Verdana"/>
          <w:sz w:val="20"/>
          <w:szCs w:val="20"/>
        </w:rPr>
        <w:t>Zamawiającego majątkowych praw autorskich i praw zależnych na wykonane dokumentacje</w:t>
      </w:r>
      <w:r w:rsidR="00FB6F11" w:rsidRPr="000E5334">
        <w:rPr>
          <w:rFonts w:ascii="Verdana" w:hAnsi="Verdana"/>
          <w:sz w:val="20"/>
          <w:szCs w:val="20"/>
        </w:rPr>
        <w:t xml:space="preserve"> </w:t>
      </w:r>
      <w:r w:rsidRPr="000E5334">
        <w:rPr>
          <w:rFonts w:ascii="Verdana" w:hAnsi="Verdana"/>
          <w:sz w:val="20"/>
          <w:szCs w:val="20"/>
        </w:rPr>
        <w:t>projektowe na wszystkich polach eksploatacji - w tym określonych w art. 50 ustawy z dnia 04</w:t>
      </w:r>
      <w:r w:rsidR="00FB6F11" w:rsidRPr="000E5334">
        <w:rPr>
          <w:rFonts w:ascii="Verdana" w:hAnsi="Verdana"/>
          <w:sz w:val="20"/>
          <w:szCs w:val="20"/>
        </w:rPr>
        <w:t xml:space="preserve"> </w:t>
      </w:r>
      <w:r w:rsidRPr="000E5334">
        <w:rPr>
          <w:rFonts w:ascii="Verdana" w:hAnsi="Verdana"/>
          <w:sz w:val="20"/>
          <w:szCs w:val="20"/>
        </w:rPr>
        <w:t>lutego 1994 r. o prawie autorskim i prawach pokrewnych (j.t. Dz. U. z 2021 r., poz. 1062), na</w:t>
      </w:r>
      <w:r w:rsidR="00FB6F11" w:rsidRPr="000E5334">
        <w:rPr>
          <w:rFonts w:ascii="Verdana" w:hAnsi="Verdana"/>
          <w:sz w:val="20"/>
          <w:szCs w:val="20"/>
        </w:rPr>
        <w:t xml:space="preserve"> </w:t>
      </w:r>
      <w:r w:rsidRPr="000E5334">
        <w:rPr>
          <w:rFonts w:ascii="Verdana" w:hAnsi="Verdana"/>
          <w:sz w:val="20"/>
          <w:szCs w:val="20"/>
        </w:rPr>
        <w:t xml:space="preserve">warunkach opisanych we </w:t>
      </w:r>
      <w:r w:rsidR="00FB6F11" w:rsidRPr="000E5334">
        <w:rPr>
          <w:rFonts w:ascii="Verdana" w:hAnsi="Verdana"/>
          <w:sz w:val="20"/>
          <w:szCs w:val="20"/>
        </w:rPr>
        <w:t>projektowanych p</w:t>
      </w:r>
      <w:r w:rsidR="001A1D3A" w:rsidRPr="000E5334">
        <w:rPr>
          <w:rFonts w:ascii="Verdana" w:hAnsi="Verdana"/>
          <w:sz w:val="20"/>
          <w:szCs w:val="20"/>
        </w:rPr>
        <w:t xml:space="preserve">ostanowieniach umowy – </w:t>
      </w:r>
      <w:r w:rsidR="00F04CBD" w:rsidRPr="000E5334">
        <w:rPr>
          <w:rFonts w:ascii="Verdana" w:hAnsi="Verdana"/>
          <w:b/>
          <w:sz w:val="20"/>
          <w:szCs w:val="20"/>
        </w:rPr>
        <w:t>zał</w:t>
      </w:r>
      <w:r w:rsidR="00E8135F" w:rsidRPr="000E5334">
        <w:rPr>
          <w:rFonts w:ascii="Verdana" w:hAnsi="Verdana"/>
          <w:b/>
          <w:sz w:val="20"/>
          <w:szCs w:val="20"/>
        </w:rPr>
        <w:t>ącznik</w:t>
      </w:r>
      <w:r w:rsidR="00F04CBD" w:rsidRPr="000E5334">
        <w:rPr>
          <w:rFonts w:ascii="Verdana" w:hAnsi="Verdana"/>
          <w:b/>
          <w:sz w:val="20"/>
          <w:szCs w:val="20"/>
        </w:rPr>
        <w:t xml:space="preserve"> nr 9</w:t>
      </w:r>
      <w:r w:rsidR="001A1D3A" w:rsidRPr="000E5334">
        <w:rPr>
          <w:rFonts w:ascii="Verdana" w:hAnsi="Verdana"/>
          <w:b/>
          <w:sz w:val="20"/>
          <w:szCs w:val="20"/>
        </w:rPr>
        <w:t xml:space="preserve"> do SWZ.</w:t>
      </w:r>
    </w:p>
    <w:p w14:paraId="0710A96E" w14:textId="2EAD54C4" w:rsidR="00FB6F11" w:rsidRPr="000E5334" w:rsidRDefault="00FB6F11" w:rsidP="00BB30AB">
      <w:pPr>
        <w:pStyle w:val="Bezodstpw"/>
        <w:numPr>
          <w:ilvl w:val="0"/>
          <w:numId w:val="53"/>
        </w:numPr>
        <w:jc w:val="both"/>
        <w:rPr>
          <w:rFonts w:ascii="Verdana" w:hAnsi="Verdana"/>
          <w:sz w:val="20"/>
          <w:szCs w:val="20"/>
        </w:rPr>
      </w:pPr>
      <w:r w:rsidRPr="000E5334">
        <w:rPr>
          <w:rFonts w:ascii="Verdana" w:hAnsi="Verdana"/>
          <w:sz w:val="20"/>
          <w:szCs w:val="20"/>
        </w:rPr>
        <w:t>Zamawiający informuje, że w zakresie realizacji zamówienia nie występują czynności, których wykonywanie polega na wykonywaniu pracy w sposób określony w art. 22 § 1 ustawy z dnia 26 czerwca 1974 r. – Kodeks Pracy (</w:t>
      </w:r>
      <w:proofErr w:type="spellStart"/>
      <w:r w:rsidR="005D7A21" w:rsidRPr="000E5334">
        <w:rPr>
          <w:rFonts w:ascii="Verdana" w:hAnsi="Verdana"/>
          <w:sz w:val="20"/>
          <w:szCs w:val="20"/>
        </w:rPr>
        <w:t>t.j</w:t>
      </w:r>
      <w:proofErr w:type="spellEnd"/>
      <w:r w:rsidR="005D7A21" w:rsidRPr="000E5334">
        <w:rPr>
          <w:rFonts w:ascii="Verdana" w:hAnsi="Verdana"/>
          <w:sz w:val="20"/>
          <w:szCs w:val="20"/>
        </w:rPr>
        <w:t>.</w:t>
      </w:r>
      <w:r w:rsidRPr="000E5334">
        <w:rPr>
          <w:rFonts w:ascii="Verdana" w:hAnsi="Verdana"/>
          <w:sz w:val="20"/>
          <w:szCs w:val="20"/>
        </w:rPr>
        <w:t xml:space="preserve"> Dz. U. z 2020 r., poz. 1320).</w:t>
      </w:r>
    </w:p>
    <w:p w14:paraId="39BDAC19" w14:textId="77777777" w:rsidR="00FB6F11" w:rsidRPr="000E5334" w:rsidRDefault="00FB6F11" w:rsidP="00BB30AB">
      <w:pPr>
        <w:pStyle w:val="Bezodstpw"/>
        <w:numPr>
          <w:ilvl w:val="0"/>
          <w:numId w:val="53"/>
        </w:numPr>
        <w:jc w:val="both"/>
        <w:rPr>
          <w:rFonts w:ascii="Verdana" w:hAnsi="Verdana"/>
          <w:sz w:val="20"/>
          <w:szCs w:val="20"/>
        </w:rPr>
      </w:pPr>
      <w:r w:rsidRPr="000E5334">
        <w:rPr>
          <w:rFonts w:ascii="Verdana" w:hAnsi="Verdana"/>
          <w:sz w:val="20"/>
          <w:szCs w:val="20"/>
        </w:rPr>
        <w:t>Zamawiający nie dopuszcza składania ofert wariantowych.</w:t>
      </w:r>
    </w:p>
    <w:p w14:paraId="166F1D60" w14:textId="77777777" w:rsidR="00FB6F11" w:rsidRPr="000E5334" w:rsidRDefault="00FB6F11" w:rsidP="00BB30AB">
      <w:pPr>
        <w:pStyle w:val="Bezodstpw"/>
        <w:numPr>
          <w:ilvl w:val="0"/>
          <w:numId w:val="53"/>
        </w:numPr>
        <w:jc w:val="both"/>
        <w:rPr>
          <w:rFonts w:ascii="Verdana" w:hAnsi="Verdana"/>
          <w:sz w:val="20"/>
          <w:szCs w:val="20"/>
        </w:rPr>
      </w:pPr>
      <w:r w:rsidRPr="000E5334">
        <w:rPr>
          <w:rFonts w:ascii="Verdana" w:hAnsi="Verdana"/>
          <w:sz w:val="20"/>
          <w:szCs w:val="20"/>
        </w:rPr>
        <w:t>Zamawiający nie przewiduje możliwości udzielenia zamówień uzupe</w:t>
      </w:r>
      <w:r w:rsidR="002C6EBD" w:rsidRPr="000E5334">
        <w:rPr>
          <w:rFonts w:ascii="Verdana" w:hAnsi="Verdana"/>
          <w:sz w:val="20"/>
          <w:szCs w:val="20"/>
        </w:rPr>
        <w:t>łniających i powtarzających się.</w:t>
      </w:r>
    </w:p>
    <w:p w14:paraId="45686880" w14:textId="77777777" w:rsidR="00FB6F11" w:rsidRPr="000E5334" w:rsidRDefault="00FB6F11" w:rsidP="00BB30AB">
      <w:pPr>
        <w:pStyle w:val="Bezodstpw"/>
        <w:numPr>
          <w:ilvl w:val="0"/>
          <w:numId w:val="53"/>
        </w:numPr>
        <w:jc w:val="both"/>
        <w:rPr>
          <w:rFonts w:ascii="Verdana" w:hAnsi="Verdana"/>
          <w:sz w:val="20"/>
          <w:szCs w:val="20"/>
        </w:rPr>
      </w:pPr>
      <w:r w:rsidRPr="000E5334">
        <w:rPr>
          <w:rFonts w:ascii="Verdana" w:hAnsi="Verdana"/>
          <w:sz w:val="20"/>
          <w:szCs w:val="20"/>
        </w:rPr>
        <w:t>Zamawiający nie zastrzega możliwości ubiegania się o udzielenie zamówienia wyłącznie przez wykonawców, o których mowa w art. 94 ustawy PZP.</w:t>
      </w:r>
    </w:p>
    <w:p w14:paraId="62EDA86E" w14:textId="77777777" w:rsidR="00B82634" w:rsidRPr="000E5334" w:rsidRDefault="00B82634" w:rsidP="00BB30AB">
      <w:pPr>
        <w:pStyle w:val="Bezodstpw"/>
        <w:numPr>
          <w:ilvl w:val="0"/>
          <w:numId w:val="53"/>
        </w:numPr>
        <w:jc w:val="both"/>
        <w:rPr>
          <w:rFonts w:ascii="Verdana" w:hAnsi="Verdana"/>
          <w:sz w:val="20"/>
          <w:szCs w:val="20"/>
        </w:rPr>
      </w:pPr>
      <w:r w:rsidRPr="000E5334">
        <w:rPr>
          <w:rFonts w:ascii="Verdana" w:hAnsi="Verdana"/>
          <w:sz w:val="20"/>
          <w:szCs w:val="20"/>
        </w:rPr>
        <w:t>Zamawiający nie przewiduje przeprowadzenia aukcji elektronicznej.</w:t>
      </w:r>
    </w:p>
    <w:p w14:paraId="4CAA29C3" w14:textId="77777777" w:rsidR="000F48B4" w:rsidRPr="000E5334" w:rsidRDefault="00B82634" w:rsidP="00BB30AB">
      <w:pPr>
        <w:pStyle w:val="Bezodstpw"/>
        <w:numPr>
          <w:ilvl w:val="0"/>
          <w:numId w:val="53"/>
        </w:numPr>
        <w:jc w:val="both"/>
        <w:rPr>
          <w:rFonts w:ascii="Verdana" w:hAnsi="Verdana"/>
          <w:sz w:val="20"/>
          <w:szCs w:val="20"/>
        </w:rPr>
      </w:pPr>
      <w:r w:rsidRPr="000E5334">
        <w:rPr>
          <w:rFonts w:ascii="Verdana" w:hAnsi="Verdana"/>
          <w:sz w:val="20"/>
          <w:szCs w:val="20"/>
        </w:rPr>
        <w:t xml:space="preserve">Koszty udziału w postępowaniu, a w szczególności koszty sporządzenia oferty ponosi Wykonawca. Zamawiający nie przewiduje zwrotu </w:t>
      </w:r>
      <w:r w:rsidR="00072C2B" w:rsidRPr="000E5334">
        <w:rPr>
          <w:rFonts w:ascii="Verdana" w:hAnsi="Verdana"/>
          <w:sz w:val="20"/>
          <w:szCs w:val="20"/>
        </w:rPr>
        <w:t>kosztów udziału w postępowaniu.</w:t>
      </w:r>
    </w:p>
    <w:p w14:paraId="65EA0A85" w14:textId="77777777" w:rsidR="005A21CB" w:rsidRPr="000E5334" w:rsidRDefault="005A21CB" w:rsidP="000F48B4">
      <w:pPr>
        <w:pStyle w:val="Bezodstpw"/>
        <w:jc w:val="both"/>
        <w:rPr>
          <w:rFonts w:ascii="Verdana" w:hAnsi="Verdana"/>
          <w:b/>
          <w:sz w:val="20"/>
          <w:szCs w:val="20"/>
        </w:rPr>
      </w:pPr>
    </w:p>
    <w:p w14:paraId="3EB5E728" w14:textId="77777777" w:rsidR="002F46F0" w:rsidRPr="000E5334" w:rsidRDefault="002F46F0" w:rsidP="002F46F0">
      <w:pPr>
        <w:pStyle w:val="Bezodstpw"/>
        <w:jc w:val="both"/>
        <w:rPr>
          <w:rFonts w:ascii="Verdana" w:hAnsi="Verdana"/>
          <w:b/>
          <w:sz w:val="20"/>
          <w:szCs w:val="20"/>
        </w:rPr>
      </w:pPr>
      <w:r w:rsidRPr="000E5334">
        <w:rPr>
          <w:rFonts w:ascii="Verdana" w:hAnsi="Verdana"/>
          <w:b/>
          <w:sz w:val="20"/>
          <w:szCs w:val="20"/>
        </w:rPr>
        <w:t>Zamawiający dopuszcza możliwość składania ofert częściowych na każdą część zamówienia osobno. Wykonawca może złożyć ofertę na jedno, dwa lub więcej części zamówienia, przy czym:</w:t>
      </w:r>
    </w:p>
    <w:p w14:paraId="6371C1F2" w14:textId="77777777" w:rsidR="002F46F0" w:rsidRPr="000E5334" w:rsidRDefault="002F46F0" w:rsidP="002F46F0">
      <w:pPr>
        <w:pStyle w:val="Bezodstpw"/>
        <w:numPr>
          <w:ilvl w:val="0"/>
          <w:numId w:val="52"/>
        </w:numPr>
        <w:jc w:val="both"/>
        <w:rPr>
          <w:rFonts w:ascii="Verdana" w:hAnsi="Verdana"/>
          <w:b/>
          <w:sz w:val="20"/>
          <w:szCs w:val="20"/>
        </w:rPr>
      </w:pPr>
      <w:r w:rsidRPr="000E5334">
        <w:rPr>
          <w:rFonts w:ascii="Verdana" w:hAnsi="Verdana"/>
          <w:b/>
          <w:sz w:val="20"/>
          <w:szCs w:val="20"/>
        </w:rPr>
        <w:t>Zamawiający zastrzega sobie prawo do dokonania wyboru oferty na każdą część zamówienia osobno;</w:t>
      </w:r>
    </w:p>
    <w:p w14:paraId="1E2A47A5" w14:textId="77777777" w:rsidR="002F46F0" w:rsidRPr="000E5334" w:rsidRDefault="002F46F0" w:rsidP="002F46F0">
      <w:pPr>
        <w:pStyle w:val="Bezodstpw"/>
        <w:numPr>
          <w:ilvl w:val="0"/>
          <w:numId w:val="52"/>
        </w:numPr>
        <w:jc w:val="both"/>
        <w:rPr>
          <w:rFonts w:ascii="Verdana" w:hAnsi="Verdana"/>
          <w:b/>
          <w:sz w:val="20"/>
          <w:szCs w:val="20"/>
        </w:rPr>
      </w:pPr>
      <w:r w:rsidRPr="000E5334">
        <w:rPr>
          <w:rFonts w:ascii="Verdana" w:hAnsi="Verdana"/>
          <w:b/>
          <w:sz w:val="20"/>
          <w:szCs w:val="20"/>
        </w:rPr>
        <w:t>W przypadku okoliczności unieważnienia postępowania, Zamawiający unieważni postępowanie tylko dla danej części zamówienia.</w:t>
      </w:r>
    </w:p>
    <w:p w14:paraId="65385F89" w14:textId="77777777" w:rsidR="002F46F0" w:rsidRPr="000E5334" w:rsidRDefault="002F46F0" w:rsidP="000F48B4">
      <w:pPr>
        <w:pStyle w:val="Bezodstpw"/>
        <w:jc w:val="both"/>
        <w:rPr>
          <w:rFonts w:ascii="Verdana" w:hAnsi="Verdana"/>
          <w:b/>
          <w:sz w:val="20"/>
          <w:szCs w:val="20"/>
        </w:rPr>
      </w:pPr>
    </w:p>
    <w:p w14:paraId="3710E8D8" w14:textId="76A9A9F5" w:rsidR="000F48B4" w:rsidRPr="000E5334" w:rsidRDefault="000F48B4" w:rsidP="000F48B4">
      <w:pPr>
        <w:pStyle w:val="Bezodstpw"/>
        <w:jc w:val="both"/>
        <w:rPr>
          <w:rFonts w:ascii="Verdana" w:hAnsi="Verdana"/>
          <w:b/>
          <w:sz w:val="20"/>
          <w:szCs w:val="20"/>
        </w:rPr>
      </w:pPr>
      <w:r w:rsidRPr="000E5334">
        <w:rPr>
          <w:rFonts w:ascii="Verdana" w:hAnsi="Verdana"/>
          <w:b/>
          <w:sz w:val="20"/>
          <w:szCs w:val="20"/>
        </w:rPr>
        <w:t>Rozdział IV. Termin wykonania przedmiotu zamówienia</w:t>
      </w:r>
    </w:p>
    <w:p w14:paraId="1EC1797E" w14:textId="77777777" w:rsidR="000F48B4" w:rsidRPr="000E5334" w:rsidRDefault="000F48B4" w:rsidP="000F48B4">
      <w:pPr>
        <w:pStyle w:val="Bezodstpw"/>
        <w:jc w:val="both"/>
        <w:rPr>
          <w:rFonts w:ascii="Verdana" w:hAnsi="Verdana"/>
          <w:sz w:val="20"/>
          <w:szCs w:val="20"/>
        </w:rPr>
      </w:pPr>
    </w:p>
    <w:p w14:paraId="2375B44C" w14:textId="7222D8C1" w:rsidR="00072C2B" w:rsidRDefault="000F48B4" w:rsidP="00015931">
      <w:pPr>
        <w:pStyle w:val="Bezodstpw"/>
        <w:jc w:val="both"/>
        <w:rPr>
          <w:rFonts w:ascii="Verdana" w:hAnsi="Verdana"/>
          <w:sz w:val="20"/>
          <w:szCs w:val="20"/>
        </w:rPr>
      </w:pPr>
      <w:r w:rsidRPr="00015931">
        <w:rPr>
          <w:rFonts w:ascii="Verdana" w:hAnsi="Verdana"/>
          <w:sz w:val="20"/>
          <w:szCs w:val="20"/>
        </w:rPr>
        <w:t>Przedmiot zamówienia będzie wykonywany</w:t>
      </w:r>
      <w:r w:rsidR="00015931">
        <w:rPr>
          <w:rFonts w:ascii="Verdana" w:hAnsi="Verdana"/>
          <w:sz w:val="20"/>
          <w:szCs w:val="20"/>
        </w:rPr>
        <w:t>:</w:t>
      </w:r>
    </w:p>
    <w:p w14:paraId="513F0DAD" w14:textId="6358FEA5" w:rsid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 – w terminie 14 miesięcy od daty podpisania umowy</w:t>
      </w:r>
    </w:p>
    <w:p w14:paraId="22BDF838" w14:textId="46838BBA"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2 - w terminie 14 miesięcy od daty podpisania umowy</w:t>
      </w:r>
    </w:p>
    <w:p w14:paraId="6CE83FB4" w14:textId="3F943D48"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3 - w terminie 14 miesięcy od daty podpisania umowy</w:t>
      </w:r>
    </w:p>
    <w:p w14:paraId="24E0C18C" w14:textId="34FFBD69"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4 - w terminie 14 miesięcy od daty podpisania umowy</w:t>
      </w:r>
    </w:p>
    <w:p w14:paraId="5D6DD3BA" w14:textId="52123F35"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5 - w terminie 14 miesięcy od daty podpisania umowy</w:t>
      </w:r>
    </w:p>
    <w:p w14:paraId="5960656E" w14:textId="210FBAD5"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6 - w terminie 14 miesięcy od daty podpisania umowy</w:t>
      </w:r>
    </w:p>
    <w:p w14:paraId="62200526" w14:textId="737F4A67"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7 - w terminie 14 miesięcy od daty podpisania umowy</w:t>
      </w:r>
    </w:p>
    <w:p w14:paraId="01727AFE" w14:textId="242856E8"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8 - w terminie 12 miesięcy od daty podpisania umowy</w:t>
      </w:r>
    </w:p>
    <w:p w14:paraId="1FE5233D" w14:textId="09F3A49E"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9 - w terminie 14 miesięcy od daty podpisania umowy</w:t>
      </w:r>
    </w:p>
    <w:p w14:paraId="3485A125" w14:textId="62FEFCF7"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10 - w terminie 14 miesięcy od daty podpisania umowy</w:t>
      </w:r>
    </w:p>
    <w:p w14:paraId="0583E073" w14:textId="6B3B7914"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11 - w terminie 14 miesięcy od daty podpisania umowy</w:t>
      </w:r>
    </w:p>
    <w:p w14:paraId="2F4648FF" w14:textId="63A0DCF0"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12 - w terminie 14 miesięcy od daty podpisania umowy</w:t>
      </w:r>
    </w:p>
    <w:p w14:paraId="366B3D16" w14:textId="2D48D9F3"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13 - w terminie 14 miesięcy od daty podpisania umowy</w:t>
      </w:r>
    </w:p>
    <w:p w14:paraId="4B133A0A" w14:textId="5EDE154B"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14 - w terminie 14 miesięcy od daty podpisania umowy</w:t>
      </w:r>
    </w:p>
    <w:p w14:paraId="3BA666E7" w14:textId="08E3CC2B"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15 - w terminie 14 miesięcy od daty podpisania umowy</w:t>
      </w:r>
    </w:p>
    <w:p w14:paraId="79C67A84" w14:textId="261C5302"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16 - w terminie 14 miesięcy od daty podpisania umowy</w:t>
      </w:r>
    </w:p>
    <w:p w14:paraId="4E57088C" w14:textId="5D133B73"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lastRenderedPageBreak/>
        <w:t>Część 17 - w terminie 12 miesięcy od daty podpisania umowy</w:t>
      </w:r>
    </w:p>
    <w:p w14:paraId="7BEFC097" w14:textId="2076FA60"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18 - w terminie 14 miesięcy od daty podpisania umowy</w:t>
      </w:r>
    </w:p>
    <w:p w14:paraId="37BC69FA" w14:textId="0F6FE98E"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19 - w terminie 14 miesięcy od daty podpisania umowy</w:t>
      </w:r>
    </w:p>
    <w:p w14:paraId="523A5EE1" w14:textId="535F944C"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20 - w terminie 14 miesięcy od daty podpisania umowy</w:t>
      </w:r>
    </w:p>
    <w:p w14:paraId="2456CD62" w14:textId="3773D799"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21 - w terminie 12 miesięcy od daty podpisania umowy</w:t>
      </w:r>
    </w:p>
    <w:p w14:paraId="3111F4CE" w14:textId="7FD61899" w:rsidR="00015931" w:rsidRPr="00015931" w:rsidRDefault="00015931" w:rsidP="00015931">
      <w:pPr>
        <w:pStyle w:val="Bezodstpw"/>
        <w:numPr>
          <w:ilvl w:val="0"/>
          <w:numId w:val="54"/>
        </w:numPr>
        <w:jc w:val="both"/>
        <w:rPr>
          <w:rFonts w:ascii="Verdana" w:hAnsi="Verdana"/>
          <w:sz w:val="20"/>
          <w:szCs w:val="20"/>
        </w:rPr>
      </w:pPr>
      <w:r>
        <w:rPr>
          <w:rFonts w:ascii="Verdana" w:hAnsi="Verdana"/>
          <w:sz w:val="20"/>
          <w:szCs w:val="20"/>
        </w:rPr>
        <w:t>Część 22 - w terminie 14 miesięcy od daty podpisania umowy</w:t>
      </w:r>
    </w:p>
    <w:p w14:paraId="343F9F79" w14:textId="77777777" w:rsidR="00015931" w:rsidRPr="00015931" w:rsidRDefault="00015931" w:rsidP="00015931">
      <w:pPr>
        <w:pStyle w:val="Bezodstpw"/>
        <w:ind w:left="720"/>
        <w:jc w:val="both"/>
        <w:rPr>
          <w:rFonts w:ascii="Verdana" w:hAnsi="Verdana"/>
          <w:sz w:val="20"/>
          <w:szCs w:val="20"/>
        </w:rPr>
      </w:pPr>
    </w:p>
    <w:p w14:paraId="2F8597D7" w14:textId="77777777" w:rsidR="002F46F0" w:rsidRPr="000E5334" w:rsidRDefault="002F46F0" w:rsidP="00BB30AB">
      <w:pPr>
        <w:pStyle w:val="Bezodstpw"/>
        <w:jc w:val="center"/>
        <w:rPr>
          <w:rFonts w:ascii="Verdana" w:hAnsi="Verdana"/>
          <w:sz w:val="20"/>
          <w:szCs w:val="20"/>
        </w:rPr>
      </w:pPr>
    </w:p>
    <w:p w14:paraId="75929E86" w14:textId="77777777" w:rsidR="000F48B4" w:rsidRPr="000E5334" w:rsidRDefault="000F48B4" w:rsidP="000F48B4">
      <w:pPr>
        <w:pStyle w:val="Bezodstpw"/>
        <w:jc w:val="both"/>
        <w:rPr>
          <w:rFonts w:ascii="Verdana" w:hAnsi="Verdana"/>
          <w:b/>
          <w:sz w:val="20"/>
          <w:szCs w:val="20"/>
        </w:rPr>
      </w:pPr>
      <w:r w:rsidRPr="000E5334">
        <w:rPr>
          <w:rFonts w:ascii="Verdana" w:hAnsi="Verdana"/>
          <w:b/>
          <w:sz w:val="20"/>
          <w:szCs w:val="20"/>
        </w:rPr>
        <w:t xml:space="preserve">Rozdział V. Podstawy wykluczenia z postępowania </w:t>
      </w:r>
    </w:p>
    <w:p w14:paraId="14D86F7F" w14:textId="77777777" w:rsidR="000F48B4" w:rsidRPr="000E5334" w:rsidRDefault="000F48B4" w:rsidP="000F48B4">
      <w:pPr>
        <w:pStyle w:val="Bezodstpw"/>
        <w:jc w:val="both"/>
        <w:rPr>
          <w:rFonts w:ascii="Verdana" w:hAnsi="Verdana"/>
          <w:b/>
          <w:sz w:val="20"/>
          <w:szCs w:val="20"/>
        </w:rPr>
      </w:pPr>
    </w:p>
    <w:p w14:paraId="4E3A1581" w14:textId="77777777" w:rsidR="000F48B4" w:rsidRPr="000E5334" w:rsidRDefault="000F48B4">
      <w:pPr>
        <w:pStyle w:val="Bezodstpw"/>
        <w:numPr>
          <w:ilvl w:val="0"/>
          <w:numId w:val="3"/>
        </w:numPr>
        <w:jc w:val="both"/>
        <w:rPr>
          <w:rFonts w:ascii="Verdana" w:hAnsi="Verdana"/>
          <w:sz w:val="20"/>
          <w:szCs w:val="20"/>
        </w:rPr>
      </w:pPr>
      <w:r w:rsidRPr="000E5334">
        <w:rPr>
          <w:rFonts w:ascii="Verdana" w:hAnsi="Verdana"/>
          <w:sz w:val="20"/>
          <w:szCs w:val="20"/>
        </w:rPr>
        <w:t xml:space="preserve">Z postępowania o udzielenie zamówienia </w:t>
      </w:r>
      <w:r w:rsidRPr="000E5334">
        <w:rPr>
          <w:rFonts w:ascii="Verdana" w:hAnsi="Verdana"/>
          <w:b/>
          <w:sz w:val="20"/>
          <w:szCs w:val="20"/>
        </w:rPr>
        <w:t>wyklucza się Wykonawcę</w:t>
      </w:r>
      <w:r w:rsidRPr="000E5334">
        <w:rPr>
          <w:rFonts w:ascii="Verdana" w:hAnsi="Verdana"/>
          <w:sz w:val="20"/>
          <w:szCs w:val="20"/>
        </w:rPr>
        <w:t>, w stosunku, do którego zachodzi którakolwiek z podstaw, o których mowa w art. 108 ust. 1 ustawy PZP, tj.</w:t>
      </w:r>
    </w:p>
    <w:p w14:paraId="37A4FD16" w14:textId="30F28DE2" w:rsidR="000F48B4" w:rsidRPr="000E5334" w:rsidRDefault="000F48B4">
      <w:pPr>
        <w:pStyle w:val="Bezodstpw"/>
        <w:numPr>
          <w:ilvl w:val="0"/>
          <w:numId w:val="44"/>
        </w:numPr>
        <w:jc w:val="both"/>
        <w:rPr>
          <w:rFonts w:ascii="Verdana" w:hAnsi="Verdana"/>
          <w:sz w:val="20"/>
          <w:szCs w:val="20"/>
        </w:rPr>
      </w:pPr>
      <w:r w:rsidRPr="000E5334">
        <w:rPr>
          <w:rFonts w:ascii="Verdana" w:hAnsi="Verdana"/>
          <w:sz w:val="20"/>
          <w:szCs w:val="20"/>
        </w:rPr>
        <w:t>będącego osobą fizyczną, którego prawomocnie skazano za przestępstwo:</w:t>
      </w:r>
    </w:p>
    <w:p w14:paraId="4F8DFF52" w14:textId="7FFD4247" w:rsidR="000F48B4"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udziału w zorganizowanej grupie przestępczej albo związku mającym na celu popełnienie przestępstwa lub przestępstwa skarbowego, o którym mowa w art. 258 Kodeksu karnego,</w:t>
      </w:r>
    </w:p>
    <w:p w14:paraId="1588CDD3" w14:textId="61A6F707" w:rsidR="000F48B4"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handlu ludźmi, o którym mowa w art. 189a Kodeksu karnego,</w:t>
      </w:r>
    </w:p>
    <w:p w14:paraId="18C87AE0" w14:textId="5D5FA9C6"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78690B" w14:textId="3A00EFCA"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F9E36B2" w14:textId="50FBF093"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o charakterze terrorystycznym, o którym mowa w art. 115 § 20 Kodeksu</w:t>
      </w:r>
      <w:r w:rsidR="005A21CB" w:rsidRPr="000E5334">
        <w:rPr>
          <w:rFonts w:ascii="Verdana" w:hAnsi="Verdana"/>
          <w:sz w:val="20"/>
          <w:szCs w:val="20"/>
        </w:rPr>
        <w:t xml:space="preserve"> </w:t>
      </w:r>
      <w:r w:rsidRPr="000E5334">
        <w:rPr>
          <w:rFonts w:ascii="Verdana" w:hAnsi="Verdana"/>
          <w:sz w:val="20"/>
          <w:szCs w:val="20"/>
        </w:rPr>
        <w:t>karnego lub mające na celu popełnienie tego przestępstwa,</w:t>
      </w:r>
    </w:p>
    <w:p w14:paraId="33C7EAF0" w14:textId="6C490939"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6501DED" w14:textId="48F3B708"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EE0E29" w14:textId="2A766B2E" w:rsidR="005A21CB" w:rsidRPr="000E5334" w:rsidRDefault="000F48B4">
      <w:pPr>
        <w:pStyle w:val="Bezodstpw"/>
        <w:numPr>
          <w:ilvl w:val="0"/>
          <w:numId w:val="45"/>
        </w:numPr>
        <w:jc w:val="both"/>
        <w:rPr>
          <w:rFonts w:ascii="Verdana" w:hAnsi="Verdana"/>
          <w:sz w:val="20"/>
          <w:szCs w:val="20"/>
        </w:rPr>
      </w:pPr>
      <w:r w:rsidRPr="000E5334">
        <w:rPr>
          <w:rFonts w:ascii="Verdana" w:hAnsi="Verdana"/>
          <w:sz w:val="20"/>
          <w:szCs w:val="20"/>
        </w:rPr>
        <w:t>o którym mowa w art. 9 ust. 1 i 3 lub art. 10 ustawy z dnia 15 czerwca 2012 r. o skutkach powierzania wykonywania pracy cudzoziemcom przebywającym wbrew przepisom na terytorium Rzeczypospolitej Polskiej</w:t>
      </w:r>
      <w:r w:rsidR="002C3F82" w:rsidRPr="000E5334">
        <w:rPr>
          <w:rFonts w:ascii="Verdana" w:hAnsi="Verdana"/>
          <w:sz w:val="20"/>
          <w:szCs w:val="20"/>
        </w:rPr>
        <w:t>;</w:t>
      </w:r>
    </w:p>
    <w:p w14:paraId="7C65652C" w14:textId="5AA942D9"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lub za odpowiedni czyn zabroniony określony w przepisach prawa obcego;</w:t>
      </w:r>
    </w:p>
    <w:p w14:paraId="03845F25" w14:textId="7F094F1B"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jeżeli urzędującego członka jego organu zarządzającego lub nadzorczego,</w:t>
      </w:r>
    </w:p>
    <w:p w14:paraId="76A302F1" w14:textId="77777777"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7438FF54" w14:textId="087A52E4"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469E2B" w14:textId="13517967"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wobec którego prawomocnie orzeczono zakaz ubiegania się o zamówienia</w:t>
      </w:r>
      <w:r w:rsidR="005A21CB" w:rsidRPr="000E5334">
        <w:rPr>
          <w:rFonts w:ascii="Verdana" w:hAnsi="Verdana"/>
          <w:sz w:val="20"/>
          <w:szCs w:val="20"/>
        </w:rPr>
        <w:t xml:space="preserve"> </w:t>
      </w:r>
      <w:r w:rsidRPr="000E5334">
        <w:rPr>
          <w:rFonts w:ascii="Verdana" w:hAnsi="Verdana"/>
          <w:sz w:val="20"/>
          <w:szCs w:val="20"/>
        </w:rPr>
        <w:t>publiczne;</w:t>
      </w:r>
    </w:p>
    <w:p w14:paraId="54AF50B1" w14:textId="38702CFF" w:rsidR="005A21CB"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lastRenderedPageBreak/>
        <w:t>jeżeli zamawiający może stwierdzić, na podstawie wiarygodnych przesłanek,</w:t>
      </w:r>
      <w:r w:rsidR="005A21CB" w:rsidRPr="000E5334">
        <w:rPr>
          <w:rFonts w:ascii="Verdana" w:hAnsi="Verdana"/>
          <w:sz w:val="20"/>
          <w:szCs w:val="20"/>
        </w:rPr>
        <w:t xml:space="preserve"> </w:t>
      </w:r>
      <w:r w:rsidRPr="000E5334">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r w:rsidR="005A21CB" w:rsidRPr="000E5334">
        <w:rPr>
          <w:rFonts w:ascii="Verdana" w:hAnsi="Verdana"/>
          <w:sz w:val="20"/>
          <w:szCs w:val="20"/>
        </w:rPr>
        <w:t xml:space="preserve"> </w:t>
      </w:r>
      <w:r w:rsidRPr="000E5334">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76995CC7" w14:textId="493D857B" w:rsidR="000F48B4" w:rsidRPr="000E5334" w:rsidRDefault="000F48B4">
      <w:pPr>
        <w:pStyle w:val="Bezodstpw"/>
        <w:numPr>
          <w:ilvl w:val="0"/>
          <w:numId w:val="46"/>
        </w:numPr>
        <w:jc w:val="both"/>
        <w:rPr>
          <w:rFonts w:ascii="Verdana" w:hAnsi="Verdana"/>
          <w:sz w:val="20"/>
          <w:szCs w:val="20"/>
        </w:rPr>
      </w:pPr>
      <w:r w:rsidRPr="000E5334">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6617F4" w:rsidRPr="000E5334">
        <w:rPr>
          <w:rFonts w:ascii="Verdana" w:hAnsi="Verdana"/>
          <w:sz w:val="20"/>
          <w:szCs w:val="20"/>
        </w:rPr>
        <w:t>.</w:t>
      </w:r>
    </w:p>
    <w:p w14:paraId="5836ABF5" w14:textId="77777777" w:rsidR="002C3F82" w:rsidRPr="000E5334" w:rsidRDefault="002C3F82" w:rsidP="002C3F82">
      <w:pPr>
        <w:pStyle w:val="Bezodstpw"/>
        <w:ind w:left="1080"/>
        <w:jc w:val="both"/>
        <w:rPr>
          <w:rFonts w:ascii="Verdana" w:hAnsi="Verdana"/>
          <w:sz w:val="20"/>
          <w:szCs w:val="20"/>
        </w:rPr>
      </w:pPr>
    </w:p>
    <w:p w14:paraId="2B43EF8B" w14:textId="77777777" w:rsidR="00575589" w:rsidRPr="000E5334" w:rsidRDefault="00575589">
      <w:pPr>
        <w:pStyle w:val="Bezodstpw"/>
        <w:numPr>
          <w:ilvl w:val="0"/>
          <w:numId w:val="3"/>
        </w:numPr>
        <w:jc w:val="both"/>
        <w:rPr>
          <w:rFonts w:ascii="Verdana" w:hAnsi="Verdana"/>
          <w:color w:val="000000" w:themeColor="text1"/>
          <w:sz w:val="20"/>
          <w:szCs w:val="20"/>
        </w:rPr>
      </w:pPr>
      <w:r w:rsidRPr="000E5334">
        <w:rPr>
          <w:rFonts w:ascii="Verdana" w:hAnsi="Verdana"/>
          <w:color w:val="000000" w:themeColor="text1"/>
          <w:sz w:val="20"/>
          <w:szCs w:val="20"/>
        </w:rPr>
        <w:t xml:space="preserve">Z postępowania o udzielenie zamówienia </w:t>
      </w:r>
      <w:r w:rsidRPr="000E5334">
        <w:rPr>
          <w:rFonts w:ascii="Verdana" w:hAnsi="Verdana"/>
          <w:b/>
          <w:color w:val="000000" w:themeColor="text1"/>
          <w:sz w:val="20"/>
          <w:szCs w:val="20"/>
        </w:rPr>
        <w:t>wyklucza się Wykonawcę</w:t>
      </w:r>
      <w:r w:rsidRPr="000E5334">
        <w:rPr>
          <w:rFonts w:ascii="Verdana" w:hAnsi="Verdana"/>
          <w:color w:val="000000" w:themeColor="text1"/>
          <w:sz w:val="20"/>
          <w:szCs w:val="20"/>
        </w:rPr>
        <w:t xml:space="preserve">, w stosunku, do którego zachodzi którakolwiek z podstaw, o których mowa w art. 7 ust. 1 </w:t>
      </w:r>
      <w:bookmarkStart w:id="3" w:name="_Hlk103278591"/>
      <w:r w:rsidRPr="000E5334">
        <w:rPr>
          <w:rFonts w:ascii="Verdana" w:hAnsi="Verdana"/>
          <w:color w:val="000000" w:themeColor="text1"/>
          <w:sz w:val="20"/>
          <w:szCs w:val="20"/>
        </w:rPr>
        <w:t>ustawy z dnia 13 kwietnia 2022 r. o szczególnych rozwiązaniach w zakresie przeciwdziałania wspieraniu agresji na Ukrainę oraz służących ochronie bezpieczeństwa narodowego (Dz. U. 2022 r. poz. 835)</w:t>
      </w:r>
      <w:bookmarkEnd w:id="3"/>
      <w:r w:rsidRPr="000E5334">
        <w:rPr>
          <w:rFonts w:ascii="Verdana" w:hAnsi="Verdana"/>
          <w:color w:val="000000" w:themeColor="text1"/>
          <w:sz w:val="20"/>
          <w:szCs w:val="20"/>
        </w:rPr>
        <w:t xml:space="preserve"> tj. </w:t>
      </w:r>
    </w:p>
    <w:p w14:paraId="68496935" w14:textId="77777777" w:rsidR="00575589" w:rsidRPr="000E5334" w:rsidRDefault="00575589">
      <w:pPr>
        <w:pStyle w:val="Akapitzlist"/>
        <w:numPr>
          <w:ilvl w:val="0"/>
          <w:numId w:val="40"/>
        </w:numPr>
        <w:shd w:val="clear" w:color="auto" w:fill="FFFFFF"/>
        <w:jc w:val="both"/>
        <w:rPr>
          <w:rFonts w:ascii="Verdana" w:hAnsi="Verdana" w:cs="Noto Serif"/>
          <w:color w:val="000000" w:themeColor="text1"/>
          <w:sz w:val="20"/>
          <w:szCs w:val="20"/>
        </w:rPr>
      </w:pPr>
      <w:bookmarkStart w:id="4" w:name="_Hlk103278509"/>
      <w:r w:rsidRPr="000E5334">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355FB8E" w14:textId="77777777" w:rsidR="00575589" w:rsidRPr="000E5334" w:rsidRDefault="00575589">
      <w:pPr>
        <w:pStyle w:val="Akapitzlist"/>
        <w:numPr>
          <w:ilvl w:val="0"/>
          <w:numId w:val="40"/>
        </w:numPr>
        <w:shd w:val="clear" w:color="auto" w:fill="FFFFFF"/>
        <w:jc w:val="both"/>
        <w:rPr>
          <w:rFonts w:ascii="Verdana" w:hAnsi="Verdana" w:cs="Noto Serif"/>
          <w:color w:val="000000" w:themeColor="text1"/>
          <w:sz w:val="20"/>
          <w:szCs w:val="20"/>
        </w:rPr>
      </w:pPr>
      <w:bookmarkStart w:id="5" w:name="mip63236840"/>
      <w:bookmarkEnd w:id="5"/>
      <w:r w:rsidRPr="000E5334">
        <w:rPr>
          <w:rFonts w:ascii="Verdana" w:hAnsi="Verdana" w:cs="Noto Serif"/>
          <w:color w:val="000000" w:themeColor="text1"/>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4A0669A" w14:textId="446FB28A" w:rsidR="00575589" w:rsidRPr="000E5334" w:rsidRDefault="00575589">
      <w:pPr>
        <w:pStyle w:val="Akapitzlist"/>
        <w:numPr>
          <w:ilvl w:val="0"/>
          <w:numId w:val="40"/>
        </w:numPr>
        <w:shd w:val="clear" w:color="auto" w:fill="FFFFFF"/>
        <w:spacing w:after="0"/>
        <w:jc w:val="both"/>
        <w:rPr>
          <w:rFonts w:ascii="Verdana" w:hAnsi="Verdana" w:cs="Noto Serif"/>
          <w:color w:val="000000" w:themeColor="text1"/>
          <w:sz w:val="20"/>
          <w:szCs w:val="20"/>
        </w:rPr>
      </w:pPr>
      <w:bookmarkStart w:id="6" w:name="mip63236841"/>
      <w:bookmarkEnd w:id="6"/>
      <w:r w:rsidRPr="000E5334">
        <w:rPr>
          <w:rFonts w:ascii="Verdana" w:hAnsi="Verdana" w:cs="Noto Serif"/>
          <w:color w:val="000000" w:themeColor="text1"/>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C213E7D" w14:textId="77777777" w:rsidR="002C3F82" w:rsidRPr="000E5334" w:rsidRDefault="002C3F82" w:rsidP="002C3F82">
      <w:pPr>
        <w:pStyle w:val="Akapitzlist"/>
        <w:shd w:val="clear" w:color="auto" w:fill="FFFFFF"/>
        <w:spacing w:after="0"/>
        <w:ind w:left="1070"/>
        <w:jc w:val="both"/>
        <w:rPr>
          <w:rFonts w:ascii="Verdana" w:hAnsi="Verdana" w:cs="Noto Serif"/>
          <w:color w:val="000000" w:themeColor="text1"/>
          <w:sz w:val="20"/>
          <w:szCs w:val="20"/>
        </w:rPr>
      </w:pPr>
    </w:p>
    <w:bookmarkEnd w:id="4"/>
    <w:p w14:paraId="502F5FE2" w14:textId="4915C8AE" w:rsidR="000F48B4" w:rsidRPr="000E5334" w:rsidRDefault="000F48B4">
      <w:pPr>
        <w:pStyle w:val="Bezodstpw"/>
        <w:numPr>
          <w:ilvl w:val="0"/>
          <w:numId w:val="3"/>
        </w:numPr>
        <w:jc w:val="both"/>
        <w:rPr>
          <w:rFonts w:ascii="Verdana" w:hAnsi="Verdana"/>
          <w:sz w:val="20"/>
          <w:szCs w:val="20"/>
        </w:rPr>
      </w:pPr>
      <w:r w:rsidRPr="000E5334">
        <w:rPr>
          <w:rFonts w:ascii="Verdana" w:hAnsi="Verdana"/>
          <w:sz w:val="20"/>
          <w:szCs w:val="20"/>
        </w:rPr>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3C099C5" w14:textId="77777777" w:rsidR="002C3F82" w:rsidRPr="000E5334" w:rsidRDefault="002C3F82" w:rsidP="002C3F82">
      <w:pPr>
        <w:pStyle w:val="Bezodstpw"/>
        <w:ind w:left="360"/>
        <w:jc w:val="both"/>
        <w:rPr>
          <w:rFonts w:ascii="Verdana" w:hAnsi="Verdana"/>
          <w:sz w:val="20"/>
          <w:szCs w:val="20"/>
        </w:rPr>
      </w:pPr>
    </w:p>
    <w:p w14:paraId="3AA4F5D8" w14:textId="111ED506" w:rsidR="006617F4" w:rsidRPr="000E5334" w:rsidRDefault="006617F4">
      <w:pPr>
        <w:pStyle w:val="Bezodstpw"/>
        <w:numPr>
          <w:ilvl w:val="0"/>
          <w:numId w:val="3"/>
        </w:numPr>
        <w:jc w:val="both"/>
        <w:rPr>
          <w:rFonts w:ascii="Verdana" w:hAnsi="Verdana"/>
          <w:sz w:val="20"/>
          <w:szCs w:val="20"/>
        </w:rPr>
      </w:pPr>
      <w:r w:rsidRPr="000E5334">
        <w:rPr>
          <w:rFonts w:ascii="Verdana" w:hAnsi="Verdana"/>
          <w:sz w:val="20"/>
          <w:szCs w:val="20"/>
        </w:rPr>
        <w:t>Zamawiający wykluczy z udziału w postępowaniu wykonawców, w stosunku do których okoliczności stanowiące podstawę wykluczenia zaistniały w okresach, o których mowa w art. 111 ustawy PZP</w:t>
      </w:r>
      <w:r w:rsidR="002C3F82" w:rsidRPr="000E5334">
        <w:rPr>
          <w:rFonts w:ascii="Verdana" w:hAnsi="Verdana"/>
          <w:sz w:val="20"/>
          <w:szCs w:val="20"/>
        </w:rPr>
        <w:t>.</w:t>
      </w:r>
    </w:p>
    <w:p w14:paraId="4D8F3C26" w14:textId="77777777" w:rsidR="006617F4" w:rsidRPr="000E5334" w:rsidRDefault="006617F4">
      <w:pPr>
        <w:pStyle w:val="Bezodstpw"/>
        <w:numPr>
          <w:ilvl w:val="0"/>
          <w:numId w:val="3"/>
        </w:numPr>
        <w:jc w:val="both"/>
        <w:rPr>
          <w:rFonts w:ascii="Verdana" w:hAnsi="Verdana"/>
          <w:sz w:val="20"/>
          <w:szCs w:val="20"/>
        </w:rPr>
      </w:pPr>
      <w:r w:rsidRPr="000E5334">
        <w:rPr>
          <w:rFonts w:ascii="Verdana" w:hAnsi="Verdana"/>
          <w:sz w:val="20"/>
          <w:szCs w:val="20"/>
        </w:rPr>
        <w:t>Zamawiający może wykluczyć wykonawcę na każdym etapie postępowania o</w:t>
      </w:r>
      <w:r w:rsidR="002C6EBD" w:rsidRPr="000E5334">
        <w:rPr>
          <w:rFonts w:ascii="Verdana" w:hAnsi="Verdana"/>
          <w:sz w:val="20"/>
          <w:szCs w:val="20"/>
        </w:rPr>
        <w:t> </w:t>
      </w:r>
      <w:r w:rsidRPr="000E5334">
        <w:rPr>
          <w:rFonts w:ascii="Verdana" w:hAnsi="Verdana"/>
          <w:sz w:val="20"/>
          <w:szCs w:val="20"/>
        </w:rPr>
        <w:t>udzielenie zamówienia.</w:t>
      </w:r>
    </w:p>
    <w:p w14:paraId="0B036CED" w14:textId="77777777" w:rsidR="000F48B4" w:rsidRPr="000E5334" w:rsidRDefault="000F48B4" w:rsidP="000F48B4">
      <w:pPr>
        <w:pStyle w:val="Bezodstpw"/>
        <w:jc w:val="both"/>
        <w:rPr>
          <w:rFonts w:ascii="Verdana" w:hAnsi="Verdana"/>
          <w:sz w:val="20"/>
          <w:szCs w:val="20"/>
        </w:rPr>
      </w:pPr>
    </w:p>
    <w:p w14:paraId="4B5ED368" w14:textId="77777777" w:rsidR="000F48B4" w:rsidRPr="000E5334" w:rsidRDefault="006617F4" w:rsidP="000F48B4">
      <w:pPr>
        <w:pStyle w:val="Bezodstpw"/>
        <w:jc w:val="both"/>
        <w:rPr>
          <w:rFonts w:ascii="Verdana" w:hAnsi="Verdana"/>
          <w:b/>
          <w:sz w:val="20"/>
          <w:szCs w:val="20"/>
        </w:rPr>
      </w:pPr>
      <w:r w:rsidRPr="000E5334">
        <w:rPr>
          <w:rFonts w:ascii="Verdana" w:hAnsi="Verdana"/>
          <w:b/>
          <w:sz w:val="20"/>
          <w:szCs w:val="20"/>
        </w:rPr>
        <w:lastRenderedPageBreak/>
        <w:t>Rozdział</w:t>
      </w:r>
      <w:r w:rsidR="000F48B4" w:rsidRPr="000E5334">
        <w:rPr>
          <w:rFonts w:ascii="Verdana" w:hAnsi="Verdana"/>
          <w:b/>
          <w:sz w:val="20"/>
          <w:szCs w:val="20"/>
        </w:rPr>
        <w:t xml:space="preserve"> VI. Warunki udziału w postępowaniu oraz opis sposobu dokonywania oceny spełniania tych warunków</w:t>
      </w:r>
    </w:p>
    <w:p w14:paraId="0FE12C34" w14:textId="77777777" w:rsidR="006617F4" w:rsidRPr="000E5334" w:rsidRDefault="006617F4" w:rsidP="000F48B4">
      <w:pPr>
        <w:pStyle w:val="Bezodstpw"/>
        <w:jc w:val="both"/>
        <w:rPr>
          <w:rFonts w:ascii="Verdana" w:hAnsi="Verdana"/>
          <w:b/>
          <w:sz w:val="20"/>
          <w:szCs w:val="20"/>
        </w:rPr>
      </w:pPr>
    </w:p>
    <w:p w14:paraId="4C697E30" w14:textId="77777777" w:rsidR="00CA1FD7" w:rsidRPr="000E5334" w:rsidRDefault="00CA1FD7">
      <w:pPr>
        <w:pStyle w:val="Bezodstpw"/>
        <w:numPr>
          <w:ilvl w:val="0"/>
          <w:numId w:val="31"/>
        </w:numPr>
        <w:jc w:val="both"/>
        <w:rPr>
          <w:rFonts w:ascii="Verdana" w:hAnsi="Verdana"/>
          <w:sz w:val="20"/>
          <w:szCs w:val="20"/>
        </w:rPr>
      </w:pPr>
      <w:r w:rsidRPr="000E5334">
        <w:rPr>
          <w:rFonts w:ascii="Verdana" w:hAnsi="Verdana"/>
          <w:sz w:val="20"/>
          <w:szCs w:val="20"/>
        </w:rPr>
        <w:t>Warunki udziału w postępowaniu, określone przez Zamawiającego:</w:t>
      </w:r>
    </w:p>
    <w:p w14:paraId="061AD33B" w14:textId="77777777" w:rsidR="00CA1FD7" w:rsidRPr="000E5334" w:rsidRDefault="00CA1FD7" w:rsidP="00CA1FD7">
      <w:pPr>
        <w:pStyle w:val="Bezodstpw"/>
        <w:ind w:left="720"/>
        <w:jc w:val="both"/>
        <w:rPr>
          <w:rFonts w:ascii="Verdana" w:hAnsi="Verdana"/>
          <w:sz w:val="20"/>
          <w:szCs w:val="20"/>
        </w:rPr>
      </w:pPr>
    </w:p>
    <w:p w14:paraId="4E261F1A"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 xml:space="preserve">Warunki dotyczące zdolności do występowania w obrocie gospodarczym </w:t>
      </w:r>
    </w:p>
    <w:p w14:paraId="278409C7" w14:textId="77777777" w:rsidR="00CA1FD7" w:rsidRPr="000E5334" w:rsidRDefault="00CA1FD7" w:rsidP="00CA1FD7">
      <w:pPr>
        <w:pStyle w:val="Bezodstpw"/>
        <w:jc w:val="both"/>
        <w:rPr>
          <w:rFonts w:ascii="Verdana" w:hAnsi="Verdana"/>
          <w:sz w:val="20"/>
          <w:szCs w:val="20"/>
        </w:rPr>
      </w:pPr>
    </w:p>
    <w:p w14:paraId="0F77EF43" w14:textId="7054AF40" w:rsidR="006617F4" w:rsidRPr="000E5334" w:rsidRDefault="00CA1FD7" w:rsidP="00575589">
      <w:pPr>
        <w:pStyle w:val="Bezodstpw"/>
        <w:ind w:left="708" w:firstLine="12"/>
        <w:jc w:val="both"/>
        <w:rPr>
          <w:rFonts w:ascii="Verdana" w:hAnsi="Verdana"/>
          <w:sz w:val="20"/>
          <w:szCs w:val="20"/>
        </w:rPr>
      </w:pPr>
      <w:r w:rsidRPr="000E5334">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w:t>
      </w:r>
      <w:r w:rsidR="00F04CBD" w:rsidRPr="000E5334">
        <w:rPr>
          <w:rFonts w:ascii="Verdana" w:hAnsi="Verdana"/>
          <w:sz w:val="20"/>
          <w:szCs w:val="20"/>
        </w:rPr>
        <w:t xml:space="preserve">g wzoru - </w:t>
      </w:r>
      <w:r w:rsidR="00F04CBD" w:rsidRPr="000E5334">
        <w:rPr>
          <w:rFonts w:ascii="Verdana" w:hAnsi="Verdana"/>
          <w:b/>
          <w:sz w:val="20"/>
          <w:szCs w:val="20"/>
        </w:rPr>
        <w:t>zał</w:t>
      </w:r>
      <w:r w:rsidR="00E8135F" w:rsidRPr="000E5334">
        <w:rPr>
          <w:rFonts w:ascii="Verdana" w:hAnsi="Verdana"/>
          <w:b/>
          <w:sz w:val="20"/>
          <w:szCs w:val="20"/>
        </w:rPr>
        <w:t>ącznik</w:t>
      </w:r>
      <w:r w:rsidR="00F04CBD" w:rsidRPr="000E5334">
        <w:rPr>
          <w:rFonts w:ascii="Verdana" w:hAnsi="Verdana"/>
          <w:b/>
          <w:sz w:val="20"/>
          <w:szCs w:val="20"/>
        </w:rPr>
        <w:t xml:space="preserve"> nr </w:t>
      </w:r>
      <w:r w:rsidR="00E8135F" w:rsidRPr="000E5334">
        <w:rPr>
          <w:rFonts w:ascii="Verdana" w:hAnsi="Verdana"/>
          <w:b/>
          <w:sz w:val="20"/>
          <w:szCs w:val="20"/>
        </w:rPr>
        <w:t>3</w:t>
      </w:r>
      <w:r w:rsidRPr="000E5334">
        <w:rPr>
          <w:rFonts w:ascii="Verdana" w:hAnsi="Verdana"/>
          <w:b/>
          <w:sz w:val="20"/>
          <w:szCs w:val="20"/>
        </w:rPr>
        <w:t xml:space="preserve"> do SWZ.</w:t>
      </w:r>
    </w:p>
    <w:p w14:paraId="07229A43" w14:textId="77777777" w:rsidR="00CA1FD7" w:rsidRPr="000E5334" w:rsidRDefault="00CA1FD7" w:rsidP="00CA1FD7">
      <w:pPr>
        <w:pStyle w:val="Bezodstpw"/>
        <w:jc w:val="both"/>
        <w:rPr>
          <w:rFonts w:ascii="Verdana" w:hAnsi="Verdana"/>
          <w:sz w:val="20"/>
          <w:szCs w:val="20"/>
        </w:rPr>
      </w:pPr>
    </w:p>
    <w:p w14:paraId="5584A34D"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Warunki dotyczące uprawnień do prowadzenia określonej działalności gospodarczej lub zawodowej, o ile wynika to z odrębnych przepisów</w:t>
      </w:r>
    </w:p>
    <w:p w14:paraId="5C79AC32" w14:textId="77777777" w:rsidR="00CA1FD7" w:rsidRPr="000E5334" w:rsidRDefault="00CA1FD7" w:rsidP="00CA1FD7">
      <w:pPr>
        <w:pStyle w:val="Bezodstpw"/>
        <w:jc w:val="both"/>
        <w:rPr>
          <w:rFonts w:ascii="Verdana" w:hAnsi="Verdana"/>
          <w:b/>
          <w:sz w:val="20"/>
          <w:szCs w:val="20"/>
        </w:rPr>
      </w:pPr>
    </w:p>
    <w:p w14:paraId="42CFD13B" w14:textId="31D89CAA" w:rsidR="00CA1FD7" w:rsidRPr="000E5334" w:rsidRDefault="00CA1FD7" w:rsidP="00575589">
      <w:pPr>
        <w:pStyle w:val="Bezodstpw"/>
        <w:ind w:left="708" w:firstLine="75"/>
        <w:jc w:val="both"/>
        <w:rPr>
          <w:rFonts w:ascii="Verdana" w:hAnsi="Verdana"/>
          <w:sz w:val="20"/>
          <w:szCs w:val="20"/>
        </w:rPr>
      </w:pPr>
      <w:r w:rsidRPr="000E5334">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w:t>
      </w:r>
      <w:r w:rsidR="00F04CBD" w:rsidRPr="000E5334">
        <w:rPr>
          <w:rFonts w:ascii="Verdana" w:hAnsi="Verdana"/>
          <w:sz w:val="20"/>
          <w:szCs w:val="20"/>
        </w:rPr>
        <w:t xml:space="preserve">powaniu według wzoru - </w:t>
      </w:r>
      <w:r w:rsidR="00F04CBD" w:rsidRPr="000E5334">
        <w:rPr>
          <w:rFonts w:ascii="Verdana" w:hAnsi="Verdana"/>
          <w:b/>
          <w:sz w:val="20"/>
          <w:szCs w:val="20"/>
        </w:rPr>
        <w:t>za</w:t>
      </w:r>
      <w:r w:rsidR="00E8135F" w:rsidRPr="000E5334">
        <w:rPr>
          <w:rFonts w:ascii="Verdana" w:hAnsi="Verdana"/>
          <w:b/>
          <w:sz w:val="20"/>
          <w:szCs w:val="20"/>
        </w:rPr>
        <w:t>łącznik</w:t>
      </w:r>
      <w:r w:rsidR="00F04CBD" w:rsidRPr="000E5334">
        <w:rPr>
          <w:rFonts w:ascii="Verdana" w:hAnsi="Verdana"/>
          <w:b/>
          <w:sz w:val="20"/>
          <w:szCs w:val="20"/>
        </w:rPr>
        <w:t xml:space="preserve"> nr </w:t>
      </w:r>
      <w:r w:rsidR="00E8135F" w:rsidRPr="000E5334">
        <w:rPr>
          <w:rFonts w:ascii="Verdana" w:hAnsi="Verdana"/>
          <w:b/>
          <w:sz w:val="20"/>
          <w:szCs w:val="20"/>
        </w:rPr>
        <w:t>3</w:t>
      </w:r>
      <w:r w:rsidRPr="000E5334">
        <w:rPr>
          <w:rFonts w:ascii="Verdana" w:hAnsi="Verdana"/>
          <w:b/>
          <w:sz w:val="20"/>
          <w:szCs w:val="20"/>
        </w:rPr>
        <w:t xml:space="preserve"> do SWZ.</w:t>
      </w:r>
    </w:p>
    <w:p w14:paraId="399AA0D2" w14:textId="77777777" w:rsidR="00CA1FD7" w:rsidRPr="000E5334" w:rsidRDefault="00CA1FD7" w:rsidP="00CA1FD7">
      <w:pPr>
        <w:pStyle w:val="Bezodstpw"/>
        <w:jc w:val="both"/>
        <w:rPr>
          <w:rFonts w:ascii="Verdana" w:hAnsi="Verdana"/>
          <w:sz w:val="20"/>
          <w:szCs w:val="20"/>
        </w:rPr>
      </w:pPr>
    </w:p>
    <w:p w14:paraId="7C1870B3"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 xml:space="preserve">Warunki dotyczące sytuacji ekonomicznej i finansowej </w:t>
      </w:r>
    </w:p>
    <w:p w14:paraId="50A8901E" w14:textId="77777777" w:rsidR="00CA1FD7" w:rsidRPr="000E5334" w:rsidRDefault="00CA1FD7" w:rsidP="00CA1FD7">
      <w:pPr>
        <w:pStyle w:val="Bezodstpw"/>
        <w:jc w:val="both"/>
        <w:rPr>
          <w:rFonts w:ascii="Verdana" w:hAnsi="Verdana"/>
          <w:sz w:val="20"/>
          <w:szCs w:val="20"/>
        </w:rPr>
      </w:pPr>
    </w:p>
    <w:p w14:paraId="6DADA9EF" w14:textId="5FDA6BBA" w:rsidR="00CA1FD7" w:rsidRPr="000E5334" w:rsidRDefault="00CA1FD7" w:rsidP="00575589">
      <w:pPr>
        <w:pStyle w:val="Bezodstpw"/>
        <w:ind w:left="708"/>
        <w:jc w:val="both"/>
        <w:rPr>
          <w:rFonts w:ascii="Verdana" w:hAnsi="Verdana"/>
          <w:sz w:val="20"/>
          <w:szCs w:val="20"/>
        </w:rPr>
      </w:pPr>
      <w:r w:rsidRPr="000E5334">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w:t>
      </w:r>
      <w:r w:rsidR="00F04CBD" w:rsidRPr="000E5334">
        <w:rPr>
          <w:rFonts w:ascii="Verdana" w:hAnsi="Verdana"/>
          <w:sz w:val="20"/>
          <w:szCs w:val="20"/>
        </w:rPr>
        <w:t xml:space="preserve">owaniu według wzoru - </w:t>
      </w:r>
      <w:r w:rsidR="00E8135F" w:rsidRPr="000E5334">
        <w:rPr>
          <w:rFonts w:ascii="Verdana" w:hAnsi="Verdana"/>
          <w:b/>
          <w:sz w:val="20"/>
          <w:szCs w:val="20"/>
        </w:rPr>
        <w:t>załącznik nr 3 do SWZ</w:t>
      </w:r>
      <w:r w:rsidRPr="000E5334">
        <w:rPr>
          <w:rFonts w:ascii="Verdana" w:hAnsi="Verdana"/>
          <w:b/>
          <w:sz w:val="20"/>
          <w:szCs w:val="20"/>
        </w:rPr>
        <w:t>.</w:t>
      </w:r>
    </w:p>
    <w:p w14:paraId="3A5D2A43" w14:textId="77777777" w:rsidR="00CA1FD7" w:rsidRPr="000E5334" w:rsidRDefault="00CA1FD7" w:rsidP="00CA1FD7">
      <w:pPr>
        <w:pStyle w:val="Bezodstpw"/>
        <w:jc w:val="both"/>
        <w:rPr>
          <w:rFonts w:ascii="Verdana" w:hAnsi="Verdana"/>
          <w:b/>
          <w:sz w:val="20"/>
          <w:szCs w:val="20"/>
        </w:rPr>
      </w:pPr>
    </w:p>
    <w:p w14:paraId="232B30AC"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Warunki dotyczące posiadania zdolności technicznej lub zawodowej</w:t>
      </w:r>
    </w:p>
    <w:p w14:paraId="4AF6F247" w14:textId="77777777" w:rsidR="00CA1FD7" w:rsidRPr="000E5334" w:rsidRDefault="00CA1FD7" w:rsidP="00CA1FD7">
      <w:pPr>
        <w:pStyle w:val="Bezodstpw"/>
        <w:jc w:val="both"/>
        <w:rPr>
          <w:rFonts w:ascii="Verdana" w:hAnsi="Verdana"/>
          <w:b/>
          <w:sz w:val="20"/>
          <w:szCs w:val="20"/>
        </w:rPr>
      </w:pPr>
    </w:p>
    <w:p w14:paraId="297EC6E3" w14:textId="77777777" w:rsidR="00CA1FD7" w:rsidRPr="000E5334" w:rsidRDefault="00CA1FD7" w:rsidP="00575589">
      <w:pPr>
        <w:pStyle w:val="Bezodstpw"/>
        <w:ind w:firstLine="708"/>
        <w:jc w:val="both"/>
        <w:rPr>
          <w:rFonts w:ascii="Verdana" w:hAnsi="Verdana"/>
          <w:sz w:val="20"/>
          <w:szCs w:val="20"/>
          <w:u w:val="single"/>
        </w:rPr>
      </w:pPr>
      <w:r w:rsidRPr="000E5334">
        <w:rPr>
          <w:rFonts w:ascii="Verdana" w:hAnsi="Verdana"/>
          <w:sz w:val="20"/>
          <w:szCs w:val="20"/>
          <w:u w:val="single"/>
        </w:rPr>
        <w:t xml:space="preserve">Doświadczenie </w:t>
      </w:r>
    </w:p>
    <w:p w14:paraId="7FA0C3E9" w14:textId="5FF8ACAD" w:rsidR="00CA1FD7" w:rsidRPr="000E5334" w:rsidRDefault="00CA1FD7" w:rsidP="00575589">
      <w:pPr>
        <w:pStyle w:val="Bezodstpw"/>
        <w:ind w:left="708"/>
        <w:jc w:val="both"/>
        <w:rPr>
          <w:rFonts w:ascii="Verdana" w:hAnsi="Verdana"/>
          <w:sz w:val="20"/>
          <w:szCs w:val="20"/>
        </w:rPr>
      </w:pPr>
      <w:r w:rsidRPr="000E5334">
        <w:rPr>
          <w:rFonts w:ascii="Verdana" w:hAnsi="Verdana"/>
          <w:sz w:val="20"/>
          <w:szCs w:val="20"/>
        </w:rPr>
        <w:t xml:space="preserve">Zamawiający uzna warunek za spełniony, jeżeli wykonawca wykaże, że wykonał, w okresie ostatnich 3 lat przed upływem terminu składania ofert, a jeżeli okres prowadzenia działalności jest krótszy - w tym okresie, </w:t>
      </w:r>
      <w:r w:rsidR="005D7A21" w:rsidRPr="000E5334">
        <w:rPr>
          <w:rFonts w:ascii="Verdana" w:hAnsi="Verdana"/>
          <w:sz w:val="20"/>
          <w:szCs w:val="20"/>
        </w:rPr>
        <w:t xml:space="preserve">co najmniej jedną (1) usługę polegającą na opracowaniu dokumentacji projektowej, wraz z uzyskaniem niezbędnych decyzji administracyjnych, dotyczącą </w:t>
      </w:r>
      <w:r w:rsidR="002C3F82" w:rsidRPr="000E5334">
        <w:rPr>
          <w:rFonts w:ascii="Verdana" w:hAnsi="Verdana"/>
          <w:sz w:val="20"/>
          <w:szCs w:val="20"/>
        </w:rPr>
        <w:t>rozbudowy</w:t>
      </w:r>
      <w:r w:rsidR="008A679E" w:rsidRPr="000E5334">
        <w:rPr>
          <w:rFonts w:ascii="Verdana" w:hAnsi="Verdana"/>
          <w:sz w:val="20"/>
          <w:szCs w:val="20"/>
        </w:rPr>
        <w:t>/budowy/</w:t>
      </w:r>
      <w:r w:rsidR="002C3F82" w:rsidRPr="000E5334">
        <w:rPr>
          <w:rFonts w:ascii="Verdana" w:hAnsi="Verdana"/>
          <w:sz w:val="20"/>
          <w:szCs w:val="20"/>
        </w:rPr>
        <w:t xml:space="preserve"> drogi publicznej</w:t>
      </w:r>
      <w:r w:rsidR="005D7A21" w:rsidRPr="000E5334">
        <w:rPr>
          <w:rFonts w:ascii="Verdana" w:hAnsi="Verdana"/>
          <w:sz w:val="20"/>
          <w:szCs w:val="20"/>
        </w:rPr>
        <w:t xml:space="preserve">, o wartości wykonanej usługi co najmniej 40 000,00 zł brutto </w:t>
      </w:r>
      <w:r w:rsidRPr="000E5334">
        <w:rPr>
          <w:rFonts w:ascii="Verdana" w:hAnsi="Verdana"/>
          <w:sz w:val="20"/>
          <w:szCs w:val="20"/>
        </w:rPr>
        <w:t>wraz z podaniem nazwy, wartości, daty i miejsca wykonania oraz załączeniem dowodów określających, czy zostały wykonane w sposób należyty</w:t>
      </w:r>
      <w:r w:rsidR="002C3F82" w:rsidRPr="000E5334">
        <w:rPr>
          <w:rFonts w:ascii="Verdana" w:hAnsi="Verdana"/>
          <w:sz w:val="20"/>
          <w:szCs w:val="20"/>
        </w:rPr>
        <w:t>.</w:t>
      </w:r>
      <w:r w:rsidRPr="000E5334">
        <w:rPr>
          <w:rFonts w:ascii="Verdana" w:hAnsi="Verdana"/>
          <w:sz w:val="20"/>
          <w:szCs w:val="20"/>
        </w:rPr>
        <w:t xml:space="preserve"> </w:t>
      </w:r>
    </w:p>
    <w:p w14:paraId="5588AC7E" w14:textId="77777777" w:rsidR="00CA1FD7" w:rsidRPr="000E5334" w:rsidRDefault="00CA1FD7" w:rsidP="00CA1FD7">
      <w:pPr>
        <w:pStyle w:val="Bezodstpw"/>
        <w:jc w:val="both"/>
        <w:rPr>
          <w:rFonts w:ascii="Verdana" w:hAnsi="Verdana"/>
          <w:sz w:val="20"/>
          <w:szCs w:val="20"/>
        </w:rPr>
      </w:pPr>
    </w:p>
    <w:p w14:paraId="774E3882" w14:textId="77777777" w:rsidR="00CA1FD7" w:rsidRPr="000E5334" w:rsidRDefault="00CA1FD7" w:rsidP="00575589">
      <w:pPr>
        <w:pStyle w:val="Bezodstpw"/>
        <w:ind w:firstLine="708"/>
        <w:jc w:val="both"/>
        <w:rPr>
          <w:rFonts w:ascii="Verdana" w:hAnsi="Verdana"/>
          <w:sz w:val="20"/>
          <w:szCs w:val="20"/>
          <w:u w:val="single"/>
        </w:rPr>
      </w:pPr>
      <w:r w:rsidRPr="000E5334">
        <w:rPr>
          <w:rFonts w:ascii="Verdana" w:hAnsi="Verdana"/>
          <w:sz w:val="20"/>
          <w:szCs w:val="20"/>
          <w:u w:val="single"/>
        </w:rPr>
        <w:t>Potencjał techniczny</w:t>
      </w:r>
    </w:p>
    <w:p w14:paraId="0EDAD229" w14:textId="5D1A02F8" w:rsidR="00CA1FD7" w:rsidRPr="000E5334" w:rsidRDefault="00CA1FD7" w:rsidP="00575589">
      <w:pPr>
        <w:pStyle w:val="Bezodstpw"/>
        <w:ind w:left="708"/>
        <w:jc w:val="both"/>
        <w:rPr>
          <w:rFonts w:ascii="Verdana" w:hAnsi="Verdana"/>
          <w:sz w:val="20"/>
          <w:szCs w:val="20"/>
        </w:rPr>
      </w:pPr>
      <w:r w:rsidRPr="000E5334">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00E8135F" w:rsidRPr="000E5334">
        <w:rPr>
          <w:rFonts w:ascii="Verdana" w:hAnsi="Verdana"/>
          <w:b/>
          <w:sz w:val="20"/>
          <w:szCs w:val="20"/>
        </w:rPr>
        <w:t>załącznik nr 3 do SWZ</w:t>
      </w:r>
      <w:r w:rsidRPr="000E5334">
        <w:rPr>
          <w:rFonts w:ascii="Verdana" w:hAnsi="Verdana"/>
          <w:b/>
          <w:sz w:val="20"/>
          <w:szCs w:val="20"/>
        </w:rPr>
        <w:t>.</w:t>
      </w:r>
    </w:p>
    <w:p w14:paraId="7BBD16FA" w14:textId="77777777" w:rsidR="00CA1FD7" w:rsidRPr="000E5334" w:rsidRDefault="00CA1FD7" w:rsidP="00CA1FD7">
      <w:pPr>
        <w:pStyle w:val="Bezodstpw"/>
        <w:jc w:val="both"/>
        <w:rPr>
          <w:rFonts w:ascii="Verdana" w:hAnsi="Verdana"/>
          <w:sz w:val="20"/>
          <w:szCs w:val="20"/>
        </w:rPr>
      </w:pPr>
    </w:p>
    <w:p w14:paraId="20277BD8" w14:textId="77777777" w:rsidR="00CA1FD7" w:rsidRPr="000E5334" w:rsidRDefault="00CA1FD7" w:rsidP="00575589">
      <w:pPr>
        <w:pStyle w:val="Bezodstpw"/>
        <w:ind w:firstLine="708"/>
        <w:jc w:val="both"/>
        <w:rPr>
          <w:rFonts w:ascii="Verdana" w:hAnsi="Verdana"/>
          <w:sz w:val="20"/>
          <w:szCs w:val="20"/>
          <w:u w:val="single"/>
        </w:rPr>
      </w:pPr>
      <w:r w:rsidRPr="000E5334">
        <w:rPr>
          <w:rFonts w:ascii="Verdana" w:hAnsi="Verdana"/>
          <w:sz w:val="20"/>
          <w:szCs w:val="20"/>
          <w:u w:val="single"/>
        </w:rPr>
        <w:t>Potencjał kadrowy</w:t>
      </w:r>
    </w:p>
    <w:p w14:paraId="25C6CD3C" w14:textId="455CC14D" w:rsidR="00CA1FD7" w:rsidRPr="000E5334" w:rsidRDefault="00CA1FD7" w:rsidP="00575589">
      <w:pPr>
        <w:pStyle w:val="Bezodstpw"/>
        <w:ind w:left="708"/>
        <w:jc w:val="both"/>
        <w:rPr>
          <w:rFonts w:ascii="Verdana" w:hAnsi="Verdana"/>
          <w:sz w:val="20"/>
          <w:szCs w:val="20"/>
        </w:rPr>
      </w:pPr>
      <w:r w:rsidRPr="000E5334">
        <w:rPr>
          <w:rFonts w:ascii="Verdana" w:hAnsi="Verdana"/>
          <w:sz w:val="20"/>
          <w:szCs w:val="20"/>
        </w:rPr>
        <w:t xml:space="preserve">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w:t>
      </w:r>
      <w:r w:rsidR="00DA772C" w:rsidRPr="000E5334">
        <w:rPr>
          <w:rFonts w:ascii="Verdana" w:hAnsi="Verdana"/>
          <w:sz w:val="20"/>
          <w:szCs w:val="20"/>
        </w:rPr>
        <w:t>drogowej</w:t>
      </w:r>
      <w:r w:rsidR="0033220D" w:rsidRPr="000E5334">
        <w:rPr>
          <w:rFonts w:ascii="Verdana" w:hAnsi="Verdana"/>
          <w:sz w:val="20"/>
          <w:szCs w:val="20"/>
        </w:rPr>
        <w:t xml:space="preserve"> uprawnienia budowlane do projektowania w specjalności </w:t>
      </w:r>
      <w:r w:rsidR="00DA772C" w:rsidRPr="000E5334">
        <w:rPr>
          <w:rFonts w:ascii="Verdana" w:hAnsi="Verdana"/>
          <w:sz w:val="20"/>
          <w:szCs w:val="20"/>
        </w:rPr>
        <w:t>drogowej</w:t>
      </w:r>
      <w:r w:rsidR="0033220D" w:rsidRPr="000E5334">
        <w:rPr>
          <w:rFonts w:ascii="Verdana" w:hAnsi="Verdana"/>
          <w:sz w:val="20"/>
          <w:szCs w:val="20"/>
        </w:rPr>
        <w:t xml:space="preserve"> minimalne doświadczenie zawodowe: trzy lata doświadczenia zawodowego w projektowaniu w danej specjalności liczone od daty uzyskania uprawnień budowlanych do projektowania</w:t>
      </w:r>
      <w:r w:rsidRPr="000E5334">
        <w:rPr>
          <w:rFonts w:ascii="Verdana" w:hAnsi="Verdana"/>
          <w:sz w:val="20"/>
          <w:szCs w:val="20"/>
        </w:rPr>
        <w:t xml:space="preserve"> oraz wykonała co najmniej jedną (1) dokumentację projektową dotyczącą budowy</w:t>
      </w:r>
      <w:r w:rsidR="00575589" w:rsidRPr="000E5334">
        <w:rPr>
          <w:rFonts w:ascii="Verdana" w:hAnsi="Verdana"/>
          <w:sz w:val="20"/>
          <w:szCs w:val="20"/>
        </w:rPr>
        <w:t xml:space="preserve"> </w:t>
      </w:r>
      <w:r w:rsidR="00DA772C" w:rsidRPr="000E5334">
        <w:rPr>
          <w:rFonts w:ascii="Verdana" w:hAnsi="Verdana"/>
          <w:sz w:val="20"/>
          <w:szCs w:val="20"/>
        </w:rPr>
        <w:t>drogi publicznej</w:t>
      </w:r>
      <w:r w:rsidRPr="000E5334">
        <w:rPr>
          <w:rFonts w:ascii="Verdana" w:hAnsi="Verdana"/>
          <w:sz w:val="20"/>
          <w:szCs w:val="20"/>
        </w:rPr>
        <w:t>. Doświadczenie projektanta stanowi kryterium oceny ofert.</w:t>
      </w:r>
    </w:p>
    <w:p w14:paraId="56BC4060" w14:textId="77777777" w:rsidR="008431D1" w:rsidRPr="000E5334" w:rsidRDefault="008431D1" w:rsidP="00CA1FD7">
      <w:pPr>
        <w:pStyle w:val="Bezodstpw"/>
        <w:jc w:val="both"/>
        <w:rPr>
          <w:rFonts w:ascii="Verdana" w:hAnsi="Verdana"/>
          <w:sz w:val="20"/>
          <w:szCs w:val="20"/>
        </w:rPr>
      </w:pPr>
    </w:p>
    <w:p w14:paraId="0EFE8AF4" w14:textId="77777777" w:rsidR="00072C2B" w:rsidRPr="000E5334" w:rsidRDefault="00072C2B" w:rsidP="00CA1FD7">
      <w:pPr>
        <w:pStyle w:val="Bezodstpw"/>
        <w:jc w:val="both"/>
        <w:rPr>
          <w:rFonts w:ascii="Verdana" w:hAnsi="Verdana"/>
          <w:sz w:val="20"/>
          <w:szCs w:val="20"/>
        </w:rPr>
      </w:pPr>
    </w:p>
    <w:p w14:paraId="36F5999D" w14:textId="77777777" w:rsidR="00F91CDF" w:rsidRPr="000E5334" w:rsidRDefault="00F91CDF" w:rsidP="008431D1">
      <w:pPr>
        <w:pStyle w:val="Bezodstpw"/>
        <w:jc w:val="both"/>
        <w:rPr>
          <w:rFonts w:ascii="Verdana" w:hAnsi="Verdana"/>
          <w:sz w:val="20"/>
          <w:szCs w:val="20"/>
        </w:rPr>
      </w:pPr>
      <w:r w:rsidRPr="000E5334">
        <w:rPr>
          <w:rFonts w:ascii="Verdana" w:hAnsi="Verdana"/>
          <w:b/>
          <w:sz w:val="20"/>
          <w:szCs w:val="20"/>
        </w:rPr>
        <w:t>UWAGA:</w:t>
      </w:r>
      <w:r w:rsidRPr="000E5334">
        <w:rPr>
          <w:rFonts w:ascii="Verdana" w:hAnsi="Verdana"/>
          <w:sz w:val="20"/>
          <w:szCs w:val="20"/>
        </w:rPr>
        <w:t xml:space="preserve"> </w:t>
      </w:r>
    </w:p>
    <w:p w14:paraId="0712F6DA" w14:textId="77777777" w:rsidR="008431D1" w:rsidRPr="000E5334" w:rsidRDefault="00F91CDF" w:rsidP="008431D1">
      <w:pPr>
        <w:pStyle w:val="Bezodstpw"/>
        <w:jc w:val="both"/>
        <w:rPr>
          <w:rFonts w:ascii="Verdana" w:hAnsi="Verdana"/>
          <w:sz w:val="20"/>
          <w:szCs w:val="20"/>
        </w:rPr>
      </w:pPr>
      <w:r w:rsidRPr="000E5334">
        <w:rPr>
          <w:rFonts w:ascii="Verdana" w:hAnsi="Verdana"/>
          <w:sz w:val="20"/>
          <w:szCs w:val="20"/>
        </w:rPr>
        <w:t>Przez ww. uprawnienia budowlane Zamawiający rozumie uprawnienia budowlane, o</w:t>
      </w:r>
      <w:r w:rsidR="00B20A3D" w:rsidRPr="000E5334">
        <w:rPr>
          <w:rFonts w:ascii="Verdana" w:hAnsi="Verdana"/>
          <w:sz w:val="20"/>
          <w:szCs w:val="20"/>
        </w:rPr>
        <w:t> </w:t>
      </w:r>
      <w:r w:rsidRPr="000E5334">
        <w:rPr>
          <w:rFonts w:ascii="Verdana" w:hAnsi="Verdana"/>
          <w:sz w:val="20"/>
          <w:szCs w:val="20"/>
        </w:rPr>
        <w:t xml:space="preserve">których mowa w ustawie z dnia 07 lipca 1994 r. - Prawo budowlane (t. j. Dz. U. z 2021 r., poz. 2351 z </w:t>
      </w:r>
      <w:proofErr w:type="spellStart"/>
      <w:r w:rsidRPr="000E5334">
        <w:rPr>
          <w:rFonts w:ascii="Verdana" w:hAnsi="Verdana"/>
          <w:sz w:val="20"/>
          <w:szCs w:val="20"/>
        </w:rPr>
        <w:t>późn</w:t>
      </w:r>
      <w:proofErr w:type="spellEnd"/>
      <w:r w:rsidRPr="000E5334">
        <w:rPr>
          <w:rFonts w:ascii="Verdana" w:hAnsi="Verdana"/>
          <w:sz w:val="20"/>
          <w:szCs w:val="20"/>
        </w:rPr>
        <w:t>. zm.) oraz w rozporządzeniu Ministra Inwestycji i Rozwoju z dnia 29 kwietnia 2019 r. w sprawie przygotowania zawodowego do wykonywania samodzielnych funkcji technicznych w budownictwie (t. j.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 j.  Dz.U. z 2021 r. poz. 1646). W przypadku osób, które są obywatelami państw członkowskich Unii Europejskiej, Konfederacji Szwajcarskiej oraz państw członkowskich Europejskiego Porozumienia o</w:t>
      </w:r>
      <w:r w:rsidR="00B20A3D" w:rsidRPr="000E5334">
        <w:rPr>
          <w:rFonts w:ascii="Verdana" w:hAnsi="Verdana"/>
          <w:sz w:val="20"/>
          <w:szCs w:val="20"/>
        </w:rPr>
        <w:t> </w:t>
      </w:r>
      <w:r w:rsidRPr="000E5334">
        <w:rPr>
          <w:rFonts w:ascii="Verdana" w:hAnsi="Verdana"/>
          <w:sz w:val="20"/>
          <w:szCs w:val="20"/>
        </w:rPr>
        <w:t>Wolnym Handlu (EFTA) – stron umowy o Europejskim Obszarze Gospodarczym (w</w:t>
      </w:r>
      <w:r w:rsidR="00B20A3D" w:rsidRPr="000E5334">
        <w:rPr>
          <w:rFonts w:ascii="Verdana" w:hAnsi="Verdana"/>
          <w:sz w:val="20"/>
          <w:szCs w:val="20"/>
        </w:rPr>
        <w:t> </w:t>
      </w:r>
      <w:r w:rsidRPr="000E5334">
        <w:rPr>
          <w:rFonts w:ascii="Verdana" w:hAnsi="Verdana"/>
          <w:sz w:val="20"/>
          <w:szCs w:val="20"/>
        </w:rPr>
        <w:t>rozumieniu art. 4a ustawy z dnia 15 grudnia 2000 r. o samorządach zawodowych architektów oraz inżynierów budownictwa (t. j. Dz.U.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ww. ustawy z dnia 15 grudnia 2000 r. o samorządach zawodowych architektów oraz inżynierów budownictwa, dotyczące świadczenia usług transgranicznych.</w:t>
      </w:r>
    </w:p>
    <w:p w14:paraId="7D94C25D" w14:textId="77777777" w:rsidR="008431D1" w:rsidRPr="000E5334" w:rsidRDefault="008431D1" w:rsidP="008431D1">
      <w:pPr>
        <w:pStyle w:val="Bezodstpw"/>
        <w:jc w:val="both"/>
        <w:rPr>
          <w:rFonts w:ascii="Verdana" w:hAnsi="Verdana"/>
          <w:sz w:val="20"/>
          <w:szCs w:val="20"/>
        </w:rPr>
      </w:pPr>
    </w:p>
    <w:p w14:paraId="4EF15A54" w14:textId="77777777" w:rsidR="00F91CDF" w:rsidRPr="000E5334" w:rsidRDefault="00F91CDF" w:rsidP="00CA1FD7">
      <w:pPr>
        <w:pStyle w:val="Bezodstpw"/>
        <w:jc w:val="both"/>
        <w:rPr>
          <w:rFonts w:ascii="Verdana" w:hAnsi="Verdana"/>
          <w:sz w:val="20"/>
          <w:szCs w:val="20"/>
        </w:rPr>
      </w:pPr>
      <w:r w:rsidRPr="000E5334">
        <w:rPr>
          <w:rFonts w:ascii="Verdana" w:hAnsi="Verdana"/>
          <w:b/>
          <w:sz w:val="20"/>
          <w:szCs w:val="20"/>
        </w:rPr>
        <w:t>UWAGA:</w:t>
      </w:r>
      <w:r w:rsidRPr="000E5334">
        <w:rPr>
          <w:rFonts w:ascii="Verdana" w:hAnsi="Verdana"/>
          <w:sz w:val="20"/>
          <w:szCs w:val="20"/>
        </w:rPr>
        <w:t xml:space="preserve"> </w:t>
      </w:r>
    </w:p>
    <w:p w14:paraId="1C231BC3" w14:textId="77777777" w:rsidR="00F91CDF" w:rsidRPr="000E5334" w:rsidRDefault="00F91CDF" w:rsidP="00CA1FD7">
      <w:pPr>
        <w:pStyle w:val="Bezodstpw"/>
        <w:jc w:val="both"/>
        <w:rPr>
          <w:rFonts w:ascii="Verdana" w:hAnsi="Verdana"/>
          <w:sz w:val="20"/>
          <w:szCs w:val="20"/>
        </w:rPr>
      </w:pPr>
      <w:r w:rsidRPr="000E5334">
        <w:rPr>
          <w:rFonts w:ascii="Verdana" w:hAnsi="Verdana"/>
          <w:sz w:val="20"/>
          <w:szCs w:val="20"/>
        </w:rPr>
        <w:t xml:space="preserve">W przypadku gdy wykonawcy wspólnie ubiegają się o zamówienie, Zamawiający nie uzna ww. warunku w zakresie doświadczenia za spełniony, jeśli wspólnie wykonawcy wykażą się wymaganym doświadczeniem, ale żaden z nich indywidualnie nie wykaże się całym wymaganym doświadczeniem. </w:t>
      </w:r>
    </w:p>
    <w:p w14:paraId="48796D89" w14:textId="77777777" w:rsidR="00840B82" w:rsidRPr="000E5334" w:rsidRDefault="00840B82" w:rsidP="00CA1FD7">
      <w:pPr>
        <w:pStyle w:val="Bezodstpw"/>
        <w:jc w:val="both"/>
        <w:rPr>
          <w:rFonts w:ascii="Verdana" w:hAnsi="Verdana"/>
          <w:sz w:val="20"/>
          <w:szCs w:val="20"/>
        </w:rPr>
      </w:pPr>
    </w:p>
    <w:p w14:paraId="756BEF84" w14:textId="77777777" w:rsidR="00F91CDF" w:rsidRPr="000E5334" w:rsidRDefault="00F91CDF" w:rsidP="00CA1FD7">
      <w:pPr>
        <w:pStyle w:val="Bezodstpw"/>
        <w:jc w:val="both"/>
        <w:rPr>
          <w:rFonts w:ascii="Verdana" w:hAnsi="Verdana"/>
          <w:sz w:val="20"/>
          <w:szCs w:val="20"/>
        </w:rPr>
      </w:pPr>
      <w:r w:rsidRPr="000E5334">
        <w:rPr>
          <w:rFonts w:ascii="Verdana" w:hAnsi="Verdana"/>
          <w:b/>
          <w:sz w:val="20"/>
          <w:szCs w:val="20"/>
        </w:rPr>
        <w:t>UWAGA:</w:t>
      </w:r>
    </w:p>
    <w:p w14:paraId="48D0977C" w14:textId="77777777" w:rsidR="00F91CDF" w:rsidRPr="000E5334" w:rsidRDefault="00F91CDF" w:rsidP="00CA1FD7">
      <w:pPr>
        <w:pStyle w:val="Bezodstpw"/>
        <w:jc w:val="both"/>
        <w:rPr>
          <w:rFonts w:ascii="Verdana" w:hAnsi="Verdana"/>
          <w:sz w:val="20"/>
          <w:szCs w:val="20"/>
        </w:rPr>
      </w:pPr>
      <w:r w:rsidRPr="000E5334">
        <w:rPr>
          <w:rFonts w:ascii="Verdana" w:hAnsi="Verdana"/>
          <w:sz w:val="20"/>
          <w:szCs w:val="20"/>
        </w:rPr>
        <w:t xml:space="preserve"> W przypadku składania ofert na dwa lub więcej części zamówienia, wykonawca może wykazać się jednym doświadczeniem na części zamówienia, na które składa oferty, jeżeli sumaryczna wartość usług odpowiada sumarycznej wartości opisanego warunku dla powyższych części zamówienia, na które wykonawca składa oferty. </w:t>
      </w:r>
    </w:p>
    <w:p w14:paraId="738E6260" w14:textId="77777777" w:rsidR="00B20A3D" w:rsidRPr="000E5334" w:rsidRDefault="00B20A3D" w:rsidP="00CA1FD7">
      <w:pPr>
        <w:pStyle w:val="Bezodstpw"/>
        <w:jc w:val="both"/>
        <w:rPr>
          <w:rFonts w:ascii="Verdana" w:hAnsi="Verdana"/>
          <w:sz w:val="20"/>
          <w:szCs w:val="20"/>
        </w:rPr>
      </w:pPr>
    </w:p>
    <w:p w14:paraId="3860FD3A" w14:textId="77777777" w:rsidR="00F91CDF" w:rsidRPr="000E5334" w:rsidRDefault="00F91CDF" w:rsidP="00CA1FD7">
      <w:pPr>
        <w:pStyle w:val="Bezodstpw"/>
        <w:jc w:val="both"/>
        <w:rPr>
          <w:rFonts w:ascii="Verdana" w:hAnsi="Verdana"/>
          <w:b/>
          <w:sz w:val="20"/>
          <w:szCs w:val="20"/>
        </w:rPr>
      </w:pPr>
      <w:r w:rsidRPr="000E5334">
        <w:rPr>
          <w:rFonts w:ascii="Verdana" w:hAnsi="Verdana"/>
          <w:b/>
          <w:sz w:val="20"/>
          <w:szCs w:val="20"/>
        </w:rPr>
        <w:t>UWAGA:</w:t>
      </w:r>
    </w:p>
    <w:p w14:paraId="7BDF79C0" w14:textId="77777777" w:rsidR="008431D1" w:rsidRPr="000E5334" w:rsidRDefault="00F91CDF" w:rsidP="00CA1FD7">
      <w:pPr>
        <w:pStyle w:val="Bezodstpw"/>
        <w:jc w:val="both"/>
        <w:rPr>
          <w:rFonts w:ascii="Verdana" w:hAnsi="Verdana"/>
          <w:sz w:val="20"/>
          <w:szCs w:val="20"/>
        </w:rPr>
      </w:pPr>
      <w:r w:rsidRPr="000E5334">
        <w:rPr>
          <w:rFonts w:ascii="Verdana" w:hAnsi="Verdana"/>
          <w:sz w:val="20"/>
          <w:szCs w:val="20"/>
        </w:rPr>
        <w:t>Wykonawca może wskazać jednego projektanta do wszystkich części zamówienia.</w:t>
      </w:r>
    </w:p>
    <w:p w14:paraId="3224D74A" w14:textId="411E3ED6" w:rsidR="00F91CDF" w:rsidRPr="000E5334" w:rsidRDefault="00F91CDF">
      <w:pPr>
        <w:pStyle w:val="Bezodstpw"/>
        <w:numPr>
          <w:ilvl w:val="0"/>
          <w:numId w:val="31"/>
        </w:numPr>
        <w:jc w:val="both"/>
        <w:rPr>
          <w:rFonts w:ascii="Verdana" w:hAnsi="Verdana"/>
          <w:sz w:val="20"/>
          <w:szCs w:val="20"/>
        </w:rPr>
      </w:pPr>
      <w:r w:rsidRPr="000E5334">
        <w:rPr>
          <w:rFonts w:ascii="Verdana" w:hAnsi="Verdana"/>
          <w:sz w:val="20"/>
          <w:szCs w:val="20"/>
        </w:rPr>
        <w:t xml:space="preserve">Warunki, o których mowa w pkt 1, mogą być spełnione przez jedną osobę spełniającej stawiane wymagania lub przez więcej osób posiadających wspólnie stawiane wymagania.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zobowiązania stanowi </w:t>
      </w:r>
      <w:r w:rsidR="00F04CBD" w:rsidRPr="000E5334">
        <w:rPr>
          <w:rFonts w:ascii="Verdana" w:hAnsi="Verdana"/>
          <w:b/>
          <w:sz w:val="20"/>
          <w:szCs w:val="20"/>
        </w:rPr>
        <w:t>zał</w:t>
      </w:r>
      <w:r w:rsidR="0033220D" w:rsidRPr="000E5334">
        <w:rPr>
          <w:rFonts w:ascii="Verdana" w:hAnsi="Verdana"/>
          <w:b/>
          <w:sz w:val="20"/>
          <w:szCs w:val="20"/>
        </w:rPr>
        <w:t>ącznik</w:t>
      </w:r>
      <w:r w:rsidR="00F04CBD" w:rsidRPr="000E5334">
        <w:rPr>
          <w:rFonts w:ascii="Verdana" w:hAnsi="Verdana"/>
          <w:b/>
          <w:sz w:val="20"/>
          <w:szCs w:val="20"/>
        </w:rPr>
        <w:t xml:space="preserve"> nr </w:t>
      </w:r>
      <w:r w:rsidR="0033220D" w:rsidRPr="000E5334">
        <w:rPr>
          <w:rFonts w:ascii="Verdana" w:hAnsi="Verdana"/>
          <w:b/>
          <w:sz w:val="20"/>
          <w:szCs w:val="20"/>
        </w:rPr>
        <w:t>5</w:t>
      </w:r>
      <w:r w:rsidRPr="000E5334">
        <w:rPr>
          <w:rFonts w:ascii="Verdana" w:hAnsi="Verdana"/>
          <w:b/>
          <w:sz w:val="20"/>
          <w:szCs w:val="20"/>
        </w:rPr>
        <w:t xml:space="preserve"> do SWZ.</w:t>
      </w:r>
    </w:p>
    <w:p w14:paraId="78064DB3" w14:textId="77777777" w:rsidR="00F91CDF" w:rsidRPr="000E5334" w:rsidRDefault="00F91CDF">
      <w:pPr>
        <w:pStyle w:val="Bezodstpw"/>
        <w:numPr>
          <w:ilvl w:val="0"/>
          <w:numId w:val="31"/>
        </w:numPr>
        <w:jc w:val="both"/>
        <w:rPr>
          <w:rFonts w:ascii="Verdana" w:hAnsi="Verdana"/>
          <w:sz w:val="20"/>
          <w:szCs w:val="20"/>
        </w:rPr>
      </w:pPr>
      <w:r w:rsidRPr="000E5334">
        <w:rPr>
          <w:rFonts w:ascii="Verdana" w:hAnsi="Verdana"/>
          <w:sz w:val="20"/>
          <w:szCs w:val="20"/>
        </w:rPr>
        <w:t>Przy dokonywaniu oceny spełniania powyższych warunków Zamawiający będzie się kierował regułą zero-jedynkową, tzn. wykonawca będzie spełniał dany warunek albo nie będzie go spełniał.</w:t>
      </w:r>
    </w:p>
    <w:p w14:paraId="3732360C" w14:textId="6059FF2F" w:rsidR="00F91CDF" w:rsidRPr="000E5334" w:rsidRDefault="00F91CDF">
      <w:pPr>
        <w:pStyle w:val="Bezodstpw"/>
        <w:numPr>
          <w:ilvl w:val="0"/>
          <w:numId w:val="31"/>
        </w:numPr>
        <w:jc w:val="both"/>
        <w:rPr>
          <w:rFonts w:ascii="Verdana" w:hAnsi="Verdana"/>
          <w:sz w:val="20"/>
          <w:szCs w:val="20"/>
        </w:rPr>
      </w:pPr>
      <w:r w:rsidRPr="000E5334">
        <w:rPr>
          <w:rFonts w:ascii="Verdana" w:hAnsi="Verdana"/>
          <w:sz w:val="20"/>
          <w:szCs w:val="20"/>
        </w:rPr>
        <w:lastRenderedPageBreak/>
        <w:t xml:space="preserve">Ocena spełnienia warunków udziału w postępowaniu i braku podstaw wykluczenia nastąpi na podstawie składanych przez wykonawców dokumentów i oświadczeń, według wzorów stanowiących </w:t>
      </w:r>
      <w:r w:rsidRPr="000E5334">
        <w:rPr>
          <w:rFonts w:ascii="Verdana" w:hAnsi="Verdana"/>
          <w:b/>
          <w:sz w:val="20"/>
          <w:szCs w:val="20"/>
        </w:rPr>
        <w:t>zał</w:t>
      </w:r>
      <w:r w:rsidR="0033220D" w:rsidRPr="000E5334">
        <w:rPr>
          <w:rFonts w:ascii="Verdana" w:hAnsi="Verdana"/>
          <w:b/>
          <w:sz w:val="20"/>
          <w:szCs w:val="20"/>
        </w:rPr>
        <w:t>ączniki</w:t>
      </w:r>
      <w:r w:rsidRPr="000E5334">
        <w:rPr>
          <w:rFonts w:ascii="Verdana" w:hAnsi="Verdana"/>
          <w:b/>
          <w:sz w:val="20"/>
          <w:szCs w:val="20"/>
        </w:rPr>
        <w:t xml:space="preserve"> nr </w:t>
      </w:r>
      <w:r w:rsidR="0033220D" w:rsidRPr="000E5334">
        <w:rPr>
          <w:rFonts w:ascii="Verdana" w:hAnsi="Verdana"/>
          <w:b/>
          <w:sz w:val="20"/>
          <w:szCs w:val="20"/>
        </w:rPr>
        <w:t>3</w:t>
      </w:r>
      <w:r w:rsidR="00575589" w:rsidRPr="000E5334">
        <w:rPr>
          <w:rFonts w:ascii="Verdana" w:hAnsi="Verdana"/>
          <w:b/>
          <w:sz w:val="20"/>
          <w:szCs w:val="20"/>
        </w:rPr>
        <w:t xml:space="preserve">, </w:t>
      </w:r>
      <w:r w:rsidR="0033220D" w:rsidRPr="000E5334">
        <w:rPr>
          <w:rFonts w:ascii="Verdana" w:hAnsi="Verdana"/>
          <w:b/>
          <w:sz w:val="20"/>
          <w:szCs w:val="20"/>
        </w:rPr>
        <w:t>4</w:t>
      </w:r>
      <w:r w:rsidR="00575589" w:rsidRPr="000E5334">
        <w:rPr>
          <w:rFonts w:ascii="Verdana" w:hAnsi="Verdana"/>
          <w:b/>
          <w:sz w:val="20"/>
          <w:szCs w:val="20"/>
        </w:rPr>
        <w:t xml:space="preserve"> i </w:t>
      </w:r>
      <w:r w:rsidR="0033220D" w:rsidRPr="000E5334">
        <w:rPr>
          <w:rFonts w:ascii="Verdana" w:hAnsi="Verdana"/>
          <w:b/>
          <w:sz w:val="20"/>
          <w:szCs w:val="20"/>
        </w:rPr>
        <w:t>4</w:t>
      </w:r>
      <w:r w:rsidR="00575589" w:rsidRPr="000E5334">
        <w:rPr>
          <w:rFonts w:ascii="Verdana" w:hAnsi="Verdana"/>
          <w:b/>
          <w:sz w:val="20"/>
          <w:szCs w:val="20"/>
        </w:rPr>
        <w:t>a</w:t>
      </w:r>
      <w:r w:rsidRPr="000E5334">
        <w:rPr>
          <w:rFonts w:ascii="Verdana" w:hAnsi="Verdana"/>
          <w:b/>
          <w:sz w:val="20"/>
          <w:szCs w:val="20"/>
        </w:rPr>
        <w:t xml:space="preserve"> do SWZ.</w:t>
      </w:r>
    </w:p>
    <w:p w14:paraId="1C504686" w14:textId="77777777" w:rsidR="00CA1FD7" w:rsidRPr="000E5334" w:rsidRDefault="00CA1FD7" w:rsidP="00CA1FD7">
      <w:pPr>
        <w:pStyle w:val="Bezodstpw"/>
        <w:jc w:val="both"/>
        <w:rPr>
          <w:rFonts w:ascii="Verdana" w:hAnsi="Verdana"/>
          <w:b/>
          <w:sz w:val="20"/>
          <w:szCs w:val="20"/>
        </w:rPr>
      </w:pPr>
    </w:p>
    <w:p w14:paraId="4EAE4631" w14:textId="77777777" w:rsidR="00CA1FD7" w:rsidRPr="000E5334" w:rsidRDefault="00CA1FD7" w:rsidP="00CA1FD7">
      <w:pPr>
        <w:pStyle w:val="Bezodstpw"/>
        <w:jc w:val="both"/>
        <w:rPr>
          <w:rFonts w:ascii="Verdana" w:hAnsi="Verdana"/>
          <w:b/>
          <w:sz w:val="20"/>
          <w:szCs w:val="20"/>
        </w:rPr>
      </w:pPr>
    </w:p>
    <w:p w14:paraId="0EC79288" w14:textId="77777777" w:rsidR="006617F4" w:rsidRPr="000E5334" w:rsidRDefault="006617F4" w:rsidP="000F48B4">
      <w:pPr>
        <w:pStyle w:val="Bezodstpw"/>
        <w:jc w:val="both"/>
        <w:rPr>
          <w:rFonts w:ascii="Verdana" w:hAnsi="Verdana"/>
          <w:b/>
          <w:sz w:val="20"/>
          <w:szCs w:val="20"/>
        </w:rPr>
      </w:pPr>
      <w:r w:rsidRPr="000E5334">
        <w:rPr>
          <w:rFonts w:ascii="Verdana" w:hAnsi="Verdana"/>
          <w:b/>
          <w:sz w:val="20"/>
          <w:szCs w:val="20"/>
        </w:rPr>
        <w:t>Rozdział VII. Oświadczenia i dokumenty jakie wykonawca zobowiązany jest złożyć na potwierdzenie spełnienia warunków udziału w postępowaniu oraz braku podstaw do wykluczenia</w:t>
      </w:r>
    </w:p>
    <w:p w14:paraId="194D1EE2" w14:textId="77777777" w:rsidR="006617F4" w:rsidRPr="000E5334" w:rsidRDefault="006617F4" w:rsidP="000F48B4">
      <w:pPr>
        <w:pStyle w:val="Bezodstpw"/>
        <w:jc w:val="both"/>
        <w:rPr>
          <w:rFonts w:ascii="Verdana" w:hAnsi="Verdana"/>
          <w:b/>
          <w:sz w:val="20"/>
          <w:szCs w:val="20"/>
        </w:rPr>
      </w:pPr>
    </w:p>
    <w:p w14:paraId="3EA695C6"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W celu wstępnego potwierdzenia spełnienia przez wykonawcę warunków udziału w</w:t>
      </w:r>
      <w:r w:rsidR="002C6EBD" w:rsidRPr="000E5334">
        <w:rPr>
          <w:rFonts w:ascii="Verdana" w:hAnsi="Verdana"/>
          <w:sz w:val="20"/>
          <w:szCs w:val="20"/>
        </w:rPr>
        <w:t> </w:t>
      </w:r>
      <w:r w:rsidRPr="000E5334">
        <w:rPr>
          <w:rFonts w:ascii="Verdana" w:hAnsi="Verdana"/>
          <w:sz w:val="20"/>
          <w:szCs w:val="20"/>
        </w:rPr>
        <w:t>postępowaniu oraz braku podstaw wykluczenia wykonawcy z udziału w</w:t>
      </w:r>
      <w:r w:rsidR="002C6EBD" w:rsidRPr="000E5334">
        <w:rPr>
          <w:rFonts w:ascii="Verdana" w:hAnsi="Verdana"/>
          <w:sz w:val="20"/>
          <w:szCs w:val="20"/>
        </w:rPr>
        <w:t> </w:t>
      </w:r>
      <w:r w:rsidRPr="000E5334">
        <w:rPr>
          <w:rFonts w:ascii="Verdana" w:hAnsi="Verdana"/>
          <w:sz w:val="20"/>
          <w:szCs w:val="20"/>
        </w:rPr>
        <w:t xml:space="preserve">postępowaniu, Zamawiający żąda złożenia: </w:t>
      </w:r>
    </w:p>
    <w:p w14:paraId="17CCA652" w14:textId="1945BA0C" w:rsidR="00F04CBD" w:rsidRPr="000E5334" w:rsidRDefault="00F04CBD">
      <w:pPr>
        <w:pStyle w:val="Bezodstpw"/>
        <w:numPr>
          <w:ilvl w:val="0"/>
          <w:numId w:val="34"/>
        </w:numPr>
        <w:jc w:val="both"/>
        <w:rPr>
          <w:rFonts w:ascii="Verdana" w:hAnsi="Verdana"/>
          <w:sz w:val="20"/>
          <w:szCs w:val="20"/>
        </w:rPr>
      </w:pPr>
      <w:r w:rsidRPr="000E5334">
        <w:rPr>
          <w:rFonts w:ascii="Verdana" w:hAnsi="Verdana"/>
          <w:sz w:val="20"/>
          <w:szCs w:val="20"/>
        </w:rPr>
        <w:t xml:space="preserve">formularza oferty – </w:t>
      </w:r>
      <w:r w:rsidRPr="000E5334">
        <w:rPr>
          <w:rFonts w:ascii="Verdana" w:hAnsi="Verdana"/>
          <w:b/>
          <w:sz w:val="20"/>
          <w:szCs w:val="20"/>
        </w:rPr>
        <w:t>zał</w:t>
      </w:r>
      <w:r w:rsidR="0033220D" w:rsidRPr="000E5334">
        <w:rPr>
          <w:rFonts w:ascii="Verdana" w:hAnsi="Verdana"/>
          <w:b/>
          <w:sz w:val="20"/>
          <w:szCs w:val="20"/>
        </w:rPr>
        <w:t>ącznik</w:t>
      </w:r>
      <w:r w:rsidRPr="000E5334">
        <w:rPr>
          <w:rFonts w:ascii="Verdana" w:hAnsi="Verdana"/>
          <w:b/>
          <w:sz w:val="20"/>
          <w:szCs w:val="20"/>
        </w:rPr>
        <w:t xml:space="preserve"> nr </w:t>
      </w:r>
      <w:r w:rsidR="0033220D" w:rsidRPr="000E5334">
        <w:rPr>
          <w:rFonts w:ascii="Verdana" w:hAnsi="Verdana"/>
          <w:b/>
          <w:sz w:val="20"/>
          <w:szCs w:val="20"/>
        </w:rPr>
        <w:t>2</w:t>
      </w:r>
      <w:r w:rsidRPr="000E5334">
        <w:rPr>
          <w:rFonts w:ascii="Verdana" w:hAnsi="Verdana"/>
          <w:b/>
          <w:sz w:val="20"/>
          <w:szCs w:val="20"/>
        </w:rPr>
        <w:t xml:space="preserve"> do SWZ</w:t>
      </w:r>
      <w:r w:rsidRPr="000E5334">
        <w:rPr>
          <w:rFonts w:ascii="Verdana" w:hAnsi="Verdana"/>
          <w:sz w:val="20"/>
          <w:szCs w:val="20"/>
        </w:rPr>
        <w:t>;</w:t>
      </w:r>
    </w:p>
    <w:p w14:paraId="21156604" w14:textId="6C4B5F5D" w:rsidR="00CC7C7B" w:rsidRPr="000E5334" w:rsidRDefault="00CC7C7B">
      <w:pPr>
        <w:pStyle w:val="Bezodstpw"/>
        <w:numPr>
          <w:ilvl w:val="0"/>
          <w:numId w:val="34"/>
        </w:numPr>
        <w:jc w:val="both"/>
        <w:rPr>
          <w:rFonts w:ascii="Verdana" w:hAnsi="Verdana"/>
          <w:sz w:val="20"/>
          <w:szCs w:val="20"/>
        </w:rPr>
      </w:pPr>
      <w:r w:rsidRPr="000E5334">
        <w:rPr>
          <w:rFonts w:ascii="Verdana" w:hAnsi="Verdana"/>
          <w:sz w:val="20"/>
          <w:szCs w:val="20"/>
        </w:rPr>
        <w:t xml:space="preserve">oświadczenia o spełnianiu warunków udziału w postępowaniu według wzoru -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3</w:t>
      </w:r>
      <w:r w:rsidRPr="000E5334">
        <w:rPr>
          <w:rFonts w:ascii="Verdana" w:hAnsi="Verdana"/>
          <w:b/>
          <w:sz w:val="20"/>
          <w:szCs w:val="20"/>
        </w:rPr>
        <w:t xml:space="preserve"> do SWZ</w:t>
      </w:r>
      <w:r w:rsidRPr="000E5334">
        <w:rPr>
          <w:rFonts w:ascii="Verdana" w:hAnsi="Verdana"/>
          <w:sz w:val="20"/>
          <w:szCs w:val="20"/>
        </w:rPr>
        <w:t xml:space="preserve">; </w:t>
      </w:r>
    </w:p>
    <w:p w14:paraId="4CF77335" w14:textId="5912CD1D" w:rsidR="00CC7C7B" w:rsidRPr="000E5334" w:rsidRDefault="00CC7C7B">
      <w:pPr>
        <w:pStyle w:val="Bezodstpw"/>
        <w:numPr>
          <w:ilvl w:val="0"/>
          <w:numId w:val="34"/>
        </w:numPr>
        <w:jc w:val="both"/>
        <w:rPr>
          <w:rFonts w:ascii="Verdana" w:hAnsi="Verdana"/>
          <w:sz w:val="20"/>
          <w:szCs w:val="20"/>
        </w:rPr>
      </w:pPr>
      <w:r w:rsidRPr="000E5334">
        <w:rPr>
          <w:rFonts w:ascii="Verdana" w:hAnsi="Verdana"/>
          <w:sz w:val="20"/>
          <w:szCs w:val="20"/>
        </w:rPr>
        <w:t xml:space="preserve">oświadczenia o braku podstaw do wykluczenia według wzoru -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4</w:t>
      </w:r>
      <w:r w:rsidR="00575589" w:rsidRPr="000E5334">
        <w:rPr>
          <w:rFonts w:ascii="Verdana" w:hAnsi="Verdana"/>
          <w:b/>
          <w:sz w:val="20"/>
          <w:szCs w:val="20"/>
        </w:rPr>
        <w:t xml:space="preserve"> i </w:t>
      </w:r>
      <w:r w:rsidR="0033220D" w:rsidRPr="000E5334">
        <w:rPr>
          <w:rFonts w:ascii="Verdana" w:hAnsi="Verdana"/>
          <w:b/>
          <w:sz w:val="20"/>
          <w:szCs w:val="20"/>
        </w:rPr>
        <w:t>4</w:t>
      </w:r>
      <w:r w:rsidR="00575589" w:rsidRPr="000E5334">
        <w:rPr>
          <w:rFonts w:ascii="Verdana" w:hAnsi="Verdana"/>
          <w:b/>
          <w:sz w:val="20"/>
          <w:szCs w:val="20"/>
        </w:rPr>
        <w:t>a</w:t>
      </w:r>
      <w:r w:rsidRPr="000E5334">
        <w:rPr>
          <w:rFonts w:ascii="Verdana" w:hAnsi="Verdana"/>
          <w:b/>
          <w:sz w:val="20"/>
          <w:szCs w:val="20"/>
        </w:rPr>
        <w:t xml:space="preserve"> do SWZ</w:t>
      </w:r>
      <w:r w:rsidRPr="000E5334">
        <w:rPr>
          <w:rFonts w:ascii="Verdana" w:hAnsi="Verdana"/>
          <w:sz w:val="20"/>
          <w:szCs w:val="20"/>
        </w:rPr>
        <w:t>;</w:t>
      </w:r>
    </w:p>
    <w:p w14:paraId="4C0B843B" w14:textId="34AEF351" w:rsidR="00F91CDF" w:rsidRPr="000E5334" w:rsidRDefault="00CC7C7B">
      <w:pPr>
        <w:pStyle w:val="Bezodstpw"/>
        <w:numPr>
          <w:ilvl w:val="0"/>
          <w:numId w:val="34"/>
        </w:numPr>
        <w:jc w:val="both"/>
        <w:rPr>
          <w:rFonts w:ascii="Verdana" w:hAnsi="Verdana"/>
          <w:sz w:val="20"/>
          <w:szCs w:val="20"/>
        </w:rPr>
      </w:pPr>
      <w:r w:rsidRPr="000E5334">
        <w:rPr>
          <w:rFonts w:ascii="Verdana" w:hAnsi="Verdana"/>
          <w:sz w:val="20"/>
          <w:szCs w:val="20"/>
        </w:rPr>
        <w:t xml:space="preserve">zobowiązania według wzoru stanowiącego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5</w:t>
      </w:r>
      <w:r w:rsidRPr="000E5334">
        <w:rPr>
          <w:rFonts w:ascii="Verdana" w:hAnsi="Verdana"/>
          <w:b/>
          <w:sz w:val="20"/>
          <w:szCs w:val="20"/>
        </w:rPr>
        <w:t xml:space="preserve"> do SWZ</w:t>
      </w:r>
      <w:r w:rsidRPr="000E5334">
        <w:rPr>
          <w:rFonts w:ascii="Verdana" w:hAnsi="Verdana"/>
          <w:sz w:val="20"/>
          <w:szCs w:val="20"/>
        </w:rPr>
        <w:t xml:space="preserve"> lub innego dokumentu potwierdzającego dysponowanie niezbędnymi zasobami innych podmiotów (jeżeli dotyczy).</w:t>
      </w:r>
    </w:p>
    <w:p w14:paraId="70DCAC50" w14:textId="77777777" w:rsidR="00CC7C7B" w:rsidRPr="000E5334" w:rsidRDefault="00CC7C7B" w:rsidP="00CC7C7B">
      <w:pPr>
        <w:pStyle w:val="Bezodstpw"/>
        <w:jc w:val="both"/>
        <w:rPr>
          <w:rFonts w:ascii="Verdana" w:hAnsi="Verdana"/>
          <w:sz w:val="20"/>
          <w:szCs w:val="20"/>
        </w:rPr>
      </w:pPr>
    </w:p>
    <w:p w14:paraId="5CCB73F2" w14:textId="3F26ED50"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W przypadku wspólnego ubiegania się o zamówienie przez wykonawców, oświadczenia składa każdy z wykonawców wspólnie ubiegających się o zamówienie. Ponadto wykonawcy ci składają oświadczenie będące </w:t>
      </w:r>
      <w:r w:rsidR="0033220D" w:rsidRPr="000E5334">
        <w:rPr>
          <w:rFonts w:ascii="Verdana" w:hAnsi="Verdana"/>
          <w:b/>
          <w:sz w:val="20"/>
          <w:szCs w:val="20"/>
        </w:rPr>
        <w:t>załącznik</w:t>
      </w:r>
      <w:r w:rsidR="000E5334" w:rsidRPr="000E5334">
        <w:rPr>
          <w:rFonts w:ascii="Verdana" w:hAnsi="Verdana"/>
          <w:b/>
          <w:sz w:val="20"/>
          <w:szCs w:val="20"/>
        </w:rPr>
        <w:t>i</w:t>
      </w:r>
      <w:r w:rsidR="00F04CBD" w:rsidRPr="000E5334">
        <w:rPr>
          <w:rFonts w:ascii="Verdana" w:hAnsi="Verdana"/>
          <w:b/>
          <w:sz w:val="20"/>
          <w:szCs w:val="20"/>
        </w:rPr>
        <w:t xml:space="preserve"> nr 10</w:t>
      </w:r>
      <w:r w:rsidR="000E5334" w:rsidRPr="000E5334">
        <w:rPr>
          <w:rFonts w:ascii="Verdana" w:hAnsi="Verdana"/>
          <w:b/>
          <w:sz w:val="20"/>
          <w:szCs w:val="20"/>
        </w:rPr>
        <w:t>.1 do 10.22</w:t>
      </w:r>
      <w:r w:rsidRPr="000E5334">
        <w:rPr>
          <w:rFonts w:ascii="Verdana" w:hAnsi="Verdana"/>
          <w:b/>
          <w:sz w:val="20"/>
          <w:szCs w:val="20"/>
        </w:rPr>
        <w:t xml:space="preserve"> do SWZ.</w:t>
      </w:r>
    </w:p>
    <w:p w14:paraId="042BE090" w14:textId="77777777" w:rsidR="00CC7C7B" w:rsidRPr="000E5334" w:rsidRDefault="00CC7C7B" w:rsidP="00CC7C7B">
      <w:pPr>
        <w:pStyle w:val="Bezodstpw"/>
        <w:jc w:val="both"/>
        <w:rPr>
          <w:rFonts w:ascii="Verdana" w:hAnsi="Verdana"/>
          <w:sz w:val="20"/>
          <w:szCs w:val="20"/>
        </w:rPr>
      </w:pPr>
    </w:p>
    <w:p w14:paraId="22529908"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Wykonawca, który powołuje się na zasoby innych podmiotów na zasadach określonych w art. 118 ustawy PZP, w oświadczeniach, zamieszcza informacje o tych podmiotach.</w:t>
      </w:r>
    </w:p>
    <w:p w14:paraId="55C57B88" w14:textId="77777777" w:rsidR="00CC7C7B" w:rsidRPr="000E5334" w:rsidRDefault="00CC7C7B" w:rsidP="00CC7C7B">
      <w:pPr>
        <w:pStyle w:val="Akapitzlist"/>
        <w:rPr>
          <w:rFonts w:ascii="Verdana" w:hAnsi="Verdana"/>
          <w:sz w:val="20"/>
          <w:szCs w:val="20"/>
        </w:rPr>
      </w:pPr>
    </w:p>
    <w:p w14:paraId="1420F005"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Zamawiający, przed udzieleniem zamówienia, wzywa wykonawcę, którego oferta została najwyżej oceniona, do złożenia w wyznaczonym terminie, nie krótszym niż 5 dni od dnia wezwania, aktualnych na dzień złożenia podmiotowych środków dowodowych (tj. dokumentów wymienionych w pkt 5 i 6).</w:t>
      </w:r>
    </w:p>
    <w:p w14:paraId="4EA49A9A" w14:textId="77777777" w:rsidR="00CC7C7B" w:rsidRPr="000E5334" w:rsidRDefault="00CC7C7B" w:rsidP="00CC7C7B">
      <w:pPr>
        <w:pStyle w:val="Akapitzlist"/>
        <w:rPr>
          <w:rFonts w:ascii="Verdana" w:hAnsi="Verdana"/>
          <w:sz w:val="20"/>
          <w:szCs w:val="20"/>
        </w:rPr>
      </w:pPr>
    </w:p>
    <w:p w14:paraId="1BCBD4EC"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W celu potwierdzenia spełniania warunków udziału w postępowaniu określonych w Rozdziale VI SWZ, Zamawiający żąda od wykonawcy następujących dokumentów: </w:t>
      </w:r>
    </w:p>
    <w:p w14:paraId="75B42671" w14:textId="7824A9F5" w:rsidR="00CC7C7B" w:rsidRPr="000E5334" w:rsidRDefault="00CC7C7B">
      <w:pPr>
        <w:pStyle w:val="Bezodstpw"/>
        <w:numPr>
          <w:ilvl w:val="0"/>
          <w:numId w:val="35"/>
        </w:numPr>
        <w:jc w:val="both"/>
        <w:rPr>
          <w:rFonts w:ascii="Verdana" w:hAnsi="Verdana"/>
          <w:sz w:val="20"/>
          <w:szCs w:val="20"/>
        </w:rPr>
      </w:pPr>
      <w:r w:rsidRPr="000E5334">
        <w:rPr>
          <w:rFonts w:ascii="Verdana" w:hAnsi="Verdana"/>
          <w:sz w:val="20"/>
          <w:szCs w:val="20"/>
        </w:rPr>
        <w:t xml:space="preserve">wykazu usług z okresu ostatnich 3 lat przed upływem terminu składania ofert, a jeżeli okres prowadzenia działalności jest krótszy - w tym okresie, </w:t>
      </w:r>
      <w:r w:rsidR="002C3F82" w:rsidRPr="000E5334">
        <w:rPr>
          <w:rFonts w:ascii="Verdana" w:hAnsi="Verdana"/>
          <w:sz w:val="20"/>
          <w:szCs w:val="20"/>
        </w:rPr>
        <w:t xml:space="preserve">potwierdzający że wykonawca wykonał, co najmniej jedną (1) usługę polegającą na opracowaniu dokumentacji projektowej, wraz z uzyskaniem niezbędnych decyzji administracyjnych, dotyczącą rozbudowy drogi publicznej, o wartości wykonanej usługi co najmniej 40 000,00 zł brutto </w:t>
      </w:r>
      <w:r w:rsidRPr="000E5334">
        <w:rPr>
          <w:rFonts w:ascii="Verdana" w:hAnsi="Verdana"/>
          <w:sz w:val="20"/>
          <w:szCs w:val="20"/>
        </w:rPr>
        <w:t xml:space="preserve">wraz z podaniem ich rodzaju, wartości, daty, miejsca wykonania i podmiotów, na rzecz których usługi te zostały wykonane, zgodnie ze wzorem stanowiącym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6</w:t>
      </w:r>
      <w:r w:rsidRPr="000E5334">
        <w:rPr>
          <w:rFonts w:ascii="Verdana" w:hAnsi="Verdana"/>
          <w:b/>
          <w:sz w:val="20"/>
          <w:szCs w:val="20"/>
        </w:rPr>
        <w:t xml:space="preserve"> do SWZ</w:t>
      </w:r>
      <w:r w:rsidRPr="000E5334">
        <w:rPr>
          <w:rFonts w:ascii="Verdana" w:hAnsi="Verdana"/>
          <w:sz w:val="20"/>
          <w:szCs w:val="20"/>
        </w:rPr>
        <w:t xml:space="preserv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1B33AC8C" w14:textId="22780296" w:rsidR="00CC7C7B" w:rsidRPr="000E5334" w:rsidRDefault="00CC7C7B">
      <w:pPr>
        <w:pStyle w:val="Bezodstpw"/>
        <w:numPr>
          <w:ilvl w:val="0"/>
          <w:numId w:val="35"/>
        </w:numPr>
        <w:jc w:val="both"/>
        <w:rPr>
          <w:rFonts w:ascii="Verdana" w:hAnsi="Verdana"/>
          <w:sz w:val="20"/>
          <w:szCs w:val="20"/>
        </w:rPr>
      </w:pPr>
      <w:r w:rsidRPr="000E5334">
        <w:rPr>
          <w:rFonts w:ascii="Verdana" w:hAnsi="Verdana"/>
          <w:sz w:val="20"/>
          <w:szCs w:val="20"/>
        </w:rPr>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7</w:t>
      </w:r>
      <w:r w:rsidRPr="000E5334">
        <w:rPr>
          <w:rFonts w:ascii="Verdana" w:hAnsi="Verdana"/>
          <w:b/>
          <w:sz w:val="20"/>
          <w:szCs w:val="20"/>
        </w:rPr>
        <w:t xml:space="preserve"> do SWZ.</w:t>
      </w:r>
    </w:p>
    <w:p w14:paraId="286F3520" w14:textId="77777777" w:rsidR="00CC7C7B" w:rsidRPr="000E5334" w:rsidRDefault="00CC7C7B" w:rsidP="00CC7C7B">
      <w:pPr>
        <w:pStyle w:val="Bezodstpw"/>
        <w:jc w:val="both"/>
        <w:rPr>
          <w:rFonts w:ascii="Verdana" w:hAnsi="Verdana"/>
          <w:sz w:val="20"/>
          <w:szCs w:val="20"/>
        </w:rPr>
      </w:pPr>
    </w:p>
    <w:p w14:paraId="4D55E44A"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W celu potwierdzenia braku podstaw wykluczenia określonych w Rozdziale V SWZ, Zamawiający żąda od wykonawcy następujących dokumentów: </w:t>
      </w:r>
    </w:p>
    <w:p w14:paraId="7323D8A6" w14:textId="48781E81" w:rsidR="00CC7C7B" w:rsidRPr="000E5334" w:rsidRDefault="00CC7C7B">
      <w:pPr>
        <w:pStyle w:val="Bezodstpw"/>
        <w:numPr>
          <w:ilvl w:val="0"/>
          <w:numId w:val="36"/>
        </w:numPr>
        <w:jc w:val="both"/>
        <w:rPr>
          <w:rFonts w:ascii="Verdana" w:hAnsi="Verdana"/>
          <w:sz w:val="20"/>
          <w:szCs w:val="20"/>
        </w:rPr>
      </w:pPr>
      <w:r w:rsidRPr="000E5334">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w:t>
      </w:r>
      <w:r w:rsidR="00DA7EC9" w:rsidRPr="000E5334">
        <w:rPr>
          <w:rFonts w:ascii="Verdana" w:hAnsi="Verdana"/>
          <w:sz w:val="20"/>
          <w:szCs w:val="20"/>
        </w:rPr>
        <w:t xml:space="preserve">ia stanowi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8</w:t>
      </w:r>
      <w:r w:rsidRPr="000E5334">
        <w:rPr>
          <w:rFonts w:ascii="Verdana" w:hAnsi="Verdana"/>
          <w:b/>
          <w:sz w:val="20"/>
          <w:szCs w:val="20"/>
        </w:rPr>
        <w:t xml:space="preserve"> do SWZ. </w:t>
      </w:r>
    </w:p>
    <w:p w14:paraId="413B5C7A" w14:textId="77777777" w:rsidR="00CC7C7B" w:rsidRPr="000E5334" w:rsidRDefault="00CC7C7B">
      <w:pPr>
        <w:pStyle w:val="Bezodstpw"/>
        <w:numPr>
          <w:ilvl w:val="0"/>
          <w:numId w:val="36"/>
        </w:numPr>
        <w:jc w:val="both"/>
        <w:rPr>
          <w:rFonts w:ascii="Verdana" w:hAnsi="Verdana"/>
          <w:sz w:val="20"/>
          <w:szCs w:val="20"/>
        </w:rPr>
      </w:pPr>
      <w:r w:rsidRPr="000E5334">
        <w:rPr>
          <w:rFonts w:ascii="Verdana" w:hAnsi="Verdana"/>
          <w:sz w:val="20"/>
          <w:szCs w:val="20"/>
        </w:rPr>
        <w:t xml:space="preserve">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 </w:t>
      </w:r>
    </w:p>
    <w:p w14:paraId="1D579E0C" w14:textId="2E702DCC" w:rsidR="00CC7C7B" w:rsidRPr="000E5334" w:rsidRDefault="00CC7C7B">
      <w:pPr>
        <w:pStyle w:val="Bezodstpw"/>
        <w:numPr>
          <w:ilvl w:val="0"/>
          <w:numId w:val="36"/>
        </w:numPr>
        <w:jc w:val="both"/>
        <w:rPr>
          <w:rFonts w:ascii="Verdana" w:hAnsi="Verdana"/>
          <w:sz w:val="20"/>
          <w:szCs w:val="20"/>
        </w:rPr>
      </w:pPr>
      <w:r w:rsidRPr="000E5334">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w:t>
      </w:r>
      <w:r w:rsidR="002C6EBD" w:rsidRPr="000E5334">
        <w:rPr>
          <w:rFonts w:ascii="Verdana" w:hAnsi="Verdana"/>
          <w:sz w:val="20"/>
          <w:szCs w:val="20"/>
        </w:rPr>
        <w:t xml:space="preserve"> </w:t>
      </w:r>
      <w:r w:rsidRPr="000E5334">
        <w:rPr>
          <w:rFonts w:ascii="Verdana" w:hAnsi="Verdana"/>
          <w:sz w:val="20"/>
          <w:szCs w:val="20"/>
        </w:rPr>
        <w:t>PZP i skazania prawomocnie za przestępstwa, o których mowa w art. 108 ust. 1 pkt 1 ustawy-PZP,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w:t>
      </w:r>
      <w:r w:rsidR="00264EFD" w:rsidRPr="000E5334">
        <w:rPr>
          <w:rFonts w:ascii="Verdana" w:hAnsi="Verdana"/>
          <w:sz w:val="20"/>
          <w:szCs w:val="20"/>
        </w:rPr>
        <w:t xml:space="preserve">r oświadczenia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9</w:t>
      </w:r>
      <w:r w:rsidRPr="000E5334">
        <w:rPr>
          <w:rFonts w:ascii="Verdana" w:hAnsi="Verdana"/>
          <w:b/>
          <w:sz w:val="20"/>
          <w:szCs w:val="20"/>
        </w:rPr>
        <w:t xml:space="preserve"> do SWZ.</w:t>
      </w:r>
    </w:p>
    <w:p w14:paraId="4556F126" w14:textId="77777777" w:rsidR="00CC7C7B" w:rsidRPr="000E5334" w:rsidRDefault="00CC7C7B" w:rsidP="00CC7C7B">
      <w:pPr>
        <w:pStyle w:val="Bezodstpw"/>
        <w:jc w:val="both"/>
        <w:rPr>
          <w:rFonts w:ascii="Verdana" w:hAnsi="Verdana"/>
          <w:sz w:val="20"/>
          <w:szCs w:val="20"/>
        </w:rPr>
      </w:pPr>
    </w:p>
    <w:p w14:paraId="336E20E3" w14:textId="77777777" w:rsidR="00264EFD"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Jeżeli wykonawca ma siedzibę lub miejsce zamieszkania poza terytorium Rzeczypospolitej Polskiej, zamiast:</w:t>
      </w:r>
    </w:p>
    <w:p w14:paraId="22F07564" w14:textId="77777777" w:rsidR="00CC7C7B" w:rsidRPr="000E5334" w:rsidRDefault="00CC7C7B">
      <w:pPr>
        <w:pStyle w:val="Bezodstpw"/>
        <w:numPr>
          <w:ilvl w:val="0"/>
          <w:numId w:val="39"/>
        </w:numPr>
        <w:jc w:val="both"/>
        <w:rPr>
          <w:rFonts w:ascii="Verdana" w:hAnsi="Verdana"/>
          <w:sz w:val="20"/>
          <w:szCs w:val="20"/>
        </w:rPr>
      </w:pPr>
      <w:r w:rsidRPr="000E5334">
        <w:rPr>
          <w:rFonts w:ascii="Verdana" w:hAnsi="Verdana"/>
          <w:sz w:val="20"/>
          <w:szCs w:val="20"/>
        </w:rPr>
        <w:t>odpisu albo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w:t>
      </w:r>
      <w:r w:rsidR="00264EFD" w:rsidRPr="000E5334">
        <w:rPr>
          <w:rFonts w:ascii="Verdana" w:hAnsi="Verdana"/>
          <w:sz w:val="20"/>
          <w:szCs w:val="20"/>
        </w:rPr>
        <w:t> </w:t>
      </w:r>
      <w:r w:rsidRPr="000E5334">
        <w:rPr>
          <w:rFonts w:ascii="Verdana" w:hAnsi="Verdana"/>
          <w:sz w:val="20"/>
          <w:szCs w:val="20"/>
        </w:rPr>
        <w:t xml:space="preserve">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7DD43765" w14:textId="77777777" w:rsidR="00CC7C7B" w:rsidRPr="000E5334" w:rsidRDefault="00CC7C7B" w:rsidP="00CC7C7B">
      <w:pPr>
        <w:pStyle w:val="Bezodstpw"/>
        <w:jc w:val="both"/>
        <w:rPr>
          <w:rFonts w:ascii="Verdana" w:hAnsi="Verdana"/>
          <w:sz w:val="20"/>
          <w:szCs w:val="20"/>
        </w:rPr>
      </w:pPr>
    </w:p>
    <w:p w14:paraId="515E1520"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15D5B25" w14:textId="77777777" w:rsidR="00CC7C7B" w:rsidRPr="000E5334" w:rsidRDefault="00CC7C7B" w:rsidP="00CC7C7B">
      <w:pPr>
        <w:pStyle w:val="Akapitzlist"/>
        <w:rPr>
          <w:rFonts w:ascii="Verdana" w:hAnsi="Verdana"/>
          <w:sz w:val="20"/>
          <w:szCs w:val="20"/>
        </w:rPr>
      </w:pPr>
    </w:p>
    <w:p w14:paraId="157E7136"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Wykonawca nie jest obowiązany do złożenia podmi</w:t>
      </w:r>
      <w:r w:rsidR="00264EFD" w:rsidRPr="000E5334">
        <w:rPr>
          <w:rFonts w:ascii="Verdana" w:hAnsi="Verdana"/>
          <w:sz w:val="20"/>
          <w:szCs w:val="20"/>
        </w:rPr>
        <w:t>otowych środków dowodowych, jeże</w:t>
      </w:r>
      <w:r w:rsidRPr="000E5334">
        <w:rPr>
          <w:rFonts w:ascii="Verdana" w:hAnsi="Verdana"/>
          <w:sz w:val="20"/>
          <w:szCs w:val="20"/>
        </w:rPr>
        <w:t>li Zamawiający posiada oświadczenia lub dokumenty dotyczące tego wykonawcy lub może je uzyskać za pomocą bezpłatnych i ogólnodostępnych baz danych, w szczególności rejestrów publicznych w rozumieniu ustawy z dn</w:t>
      </w:r>
      <w:r w:rsidR="00264EFD" w:rsidRPr="000E5334">
        <w:rPr>
          <w:rFonts w:ascii="Verdana" w:hAnsi="Verdana"/>
          <w:sz w:val="20"/>
          <w:szCs w:val="20"/>
        </w:rPr>
        <w:t xml:space="preserve">ia 17 </w:t>
      </w:r>
      <w:r w:rsidRPr="000E5334">
        <w:rPr>
          <w:rFonts w:ascii="Verdana" w:hAnsi="Verdana"/>
          <w:sz w:val="20"/>
          <w:szCs w:val="20"/>
        </w:rPr>
        <w:t xml:space="preserve">lutego 2005 r. o informatyzacji działalności podmiotów realizujących zadania publiczne </w:t>
      </w:r>
      <w:r w:rsidR="00264EFD" w:rsidRPr="000E5334">
        <w:rPr>
          <w:rFonts w:ascii="Verdana" w:hAnsi="Verdana"/>
          <w:sz w:val="20"/>
          <w:szCs w:val="20"/>
        </w:rPr>
        <w:t>(t. j.</w:t>
      </w:r>
      <w:r w:rsidR="0008517C" w:rsidRPr="000E5334">
        <w:rPr>
          <w:rFonts w:ascii="Verdana" w:hAnsi="Verdana"/>
          <w:sz w:val="20"/>
          <w:szCs w:val="20"/>
        </w:rPr>
        <w:t xml:space="preserve"> Dz. U. z 2021 r., poz. 670, z </w:t>
      </w:r>
      <w:proofErr w:type="spellStart"/>
      <w:r w:rsidR="0008517C" w:rsidRPr="000E5334">
        <w:rPr>
          <w:rFonts w:ascii="Verdana" w:hAnsi="Verdana"/>
          <w:sz w:val="20"/>
          <w:szCs w:val="20"/>
        </w:rPr>
        <w:t>późn</w:t>
      </w:r>
      <w:proofErr w:type="spellEnd"/>
      <w:r w:rsidR="0008517C" w:rsidRPr="000E5334">
        <w:rPr>
          <w:rFonts w:ascii="Verdana" w:hAnsi="Verdana"/>
          <w:sz w:val="20"/>
          <w:szCs w:val="20"/>
        </w:rPr>
        <w:t>.</w:t>
      </w:r>
      <w:r w:rsidRPr="000E5334">
        <w:rPr>
          <w:rFonts w:ascii="Verdana" w:hAnsi="Verdana"/>
          <w:sz w:val="20"/>
          <w:szCs w:val="20"/>
        </w:rPr>
        <w:t xml:space="preserve"> zm.).</w:t>
      </w:r>
    </w:p>
    <w:p w14:paraId="2EC9E522" w14:textId="77777777" w:rsidR="00CC7C7B" w:rsidRPr="000E5334" w:rsidRDefault="00CC7C7B" w:rsidP="00CC7C7B">
      <w:pPr>
        <w:pStyle w:val="Akapitzlist"/>
        <w:rPr>
          <w:rFonts w:ascii="Verdana" w:hAnsi="Verdana"/>
          <w:sz w:val="20"/>
          <w:szCs w:val="20"/>
        </w:rPr>
      </w:pPr>
    </w:p>
    <w:p w14:paraId="12680BE4"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 przypadku wskazania przez wykonawcę podm</w:t>
      </w:r>
      <w:r w:rsidR="00264EFD" w:rsidRPr="000E5334">
        <w:rPr>
          <w:rFonts w:ascii="Verdana" w:hAnsi="Verdana"/>
          <w:sz w:val="20"/>
          <w:szCs w:val="20"/>
        </w:rPr>
        <w:t>iotowych środków dowodowych, któ</w:t>
      </w:r>
      <w:r w:rsidRPr="000E5334">
        <w:rPr>
          <w:rFonts w:ascii="Verdana" w:hAnsi="Verdana"/>
          <w:sz w:val="20"/>
          <w:szCs w:val="20"/>
        </w:rPr>
        <w:t xml:space="preserve">re znajdują się w posiadaniu Zamawiającego, Zamawiający w celu potwierdzenia </w:t>
      </w:r>
      <w:r w:rsidRPr="000E5334">
        <w:rPr>
          <w:rFonts w:ascii="Verdana" w:hAnsi="Verdana"/>
          <w:sz w:val="20"/>
          <w:szCs w:val="20"/>
        </w:rPr>
        <w:lastRenderedPageBreak/>
        <w:t>spełnienia warunków udziału w postępowaniu i braku podstaw wykluczenia z</w:t>
      </w:r>
      <w:r w:rsidR="00264EFD" w:rsidRPr="000E5334">
        <w:rPr>
          <w:rFonts w:ascii="Verdana" w:hAnsi="Verdana"/>
          <w:sz w:val="20"/>
          <w:szCs w:val="20"/>
        </w:rPr>
        <w:t> </w:t>
      </w:r>
      <w:r w:rsidRPr="000E5334">
        <w:rPr>
          <w:rFonts w:ascii="Verdana" w:hAnsi="Verdana"/>
          <w:sz w:val="20"/>
          <w:szCs w:val="20"/>
        </w:rPr>
        <w:t>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3C9CE8B2" w14:textId="77777777" w:rsidR="00CC7C7B" w:rsidRPr="000E5334" w:rsidRDefault="00CC7C7B" w:rsidP="00CC7C7B">
      <w:pPr>
        <w:pStyle w:val="Akapitzlist"/>
        <w:rPr>
          <w:rFonts w:ascii="Verdana" w:hAnsi="Verdana"/>
          <w:sz w:val="20"/>
          <w:szCs w:val="20"/>
        </w:rPr>
      </w:pPr>
    </w:p>
    <w:p w14:paraId="6A97B759"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Wykonawca może w celu potwierdzenia spełniania warunków udziału w</w:t>
      </w:r>
      <w:r w:rsidR="00264EFD" w:rsidRPr="000E5334">
        <w:rPr>
          <w:rFonts w:ascii="Verdana" w:hAnsi="Verdana"/>
          <w:sz w:val="20"/>
          <w:szCs w:val="20"/>
        </w:rPr>
        <w:t> </w:t>
      </w:r>
      <w:r w:rsidRPr="000E5334">
        <w:rPr>
          <w:rFonts w:ascii="Verdana" w:hAnsi="Verdana"/>
          <w:sz w:val="20"/>
          <w:szCs w:val="20"/>
        </w:rPr>
        <w:t>postępowaniu, w stosownych sytuacjach oraz w odniesieniu do zamówienia lub jego części, polegać na zdolnościach technicznych lub zawodowych lub sytuacji finansowej innych podmiotów, niezależnie od charakteru prawnego łączących go z</w:t>
      </w:r>
      <w:r w:rsidR="002C6EBD" w:rsidRPr="000E5334">
        <w:rPr>
          <w:rFonts w:ascii="Verdana" w:hAnsi="Verdana"/>
          <w:sz w:val="20"/>
          <w:szCs w:val="20"/>
        </w:rPr>
        <w:t> </w:t>
      </w:r>
      <w:r w:rsidRPr="000E5334">
        <w:rPr>
          <w:rFonts w:ascii="Verdana" w:hAnsi="Verdana"/>
          <w:sz w:val="20"/>
          <w:szCs w:val="20"/>
        </w:rPr>
        <w:t>nim stosunków prawnych.</w:t>
      </w:r>
    </w:p>
    <w:p w14:paraId="5961C47F" w14:textId="77777777" w:rsidR="00CC7C7B" w:rsidRPr="000E5334" w:rsidRDefault="00CC7C7B" w:rsidP="00CC7C7B">
      <w:pPr>
        <w:pStyle w:val="Akapitzlist"/>
        <w:rPr>
          <w:rFonts w:ascii="Verdana" w:hAnsi="Verdana"/>
          <w:sz w:val="20"/>
          <w:szCs w:val="20"/>
        </w:rPr>
      </w:pPr>
    </w:p>
    <w:p w14:paraId="16BC1CF2" w14:textId="6DB76DF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Wykonawca polegający na zdolnościach lub sytuacji innych podmiotów, musi udowodnić Zamawiającemu, że realizując </w:t>
      </w:r>
      <w:r w:rsidR="00264EFD" w:rsidRPr="000E5334">
        <w:rPr>
          <w:rFonts w:ascii="Verdana" w:hAnsi="Verdana"/>
          <w:sz w:val="20"/>
          <w:szCs w:val="20"/>
        </w:rPr>
        <w:t>zamówienie będzie dysponował nie</w:t>
      </w:r>
      <w:r w:rsidRPr="000E5334">
        <w:rPr>
          <w:rFonts w:ascii="Verdana" w:hAnsi="Verdana"/>
          <w:sz w:val="20"/>
          <w:szCs w:val="20"/>
        </w:rPr>
        <w:t xml:space="preserve">zbędnymi zasobami tych podmiotów, w </w:t>
      </w:r>
      <w:r w:rsidR="00264EFD" w:rsidRPr="000E5334">
        <w:rPr>
          <w:rFonts w:ascii="Verdana" w:hAnsi="Verdana"/>
          <w:sz w:val="20"/>
          <w:szCs w:val="20"/>
        </w:rPr>
        <w:t>szczególności przedstawiając zob</w:t>
      </w:r>
      <w:r w:rsidRPr="000E5334">
        <w:rPr>
          <w:rFonts w:ascii="Verdana" w:hAnsi="Verdana"/>
          <w:sz w:val="20"/>
          <w:szCs w:val="20"/>
        </w:rPr>
        <w:t xml:space="preserve">owiązanie tych podmiotów do oddania mu do dyspozycji niezbędnych zasobów na potrzeby realizacji zamówienia – dokument ten w formie pisemnej należy złożyć WRAZ Z OFERTĄ. </w:t>
      </w:r>
      <w:r w:rsidR="00264EFD" w:rsidRPr="000E5334">
        <w:rPr>
          <w:rFonts w:ascii="Verdana" w:hAnsi="Verdana"/>
          <w:sz w:val="20"/>
          <w:szCs w:val="20"/>
        </w:rPr>
        <w:t xml:space="preserve">Wzór dokumentu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5</w:t>
      </w:r>
      <w:r w:rsidRPr="000E5334">
        <w:rPr>
          <w:rFonts w:ascii="Verdana" w:hAnsi="Verdana"/>
          <w:b/>
          <w:sz w:val="20"/>
          <w:szCs w:val="20"/>
        </w:rPr>
        <w:t xml:space="preserve"> do SWZ.</w:t>
      </w:r>
    </w:p>
    <w:p w14:paraId="49AF3D77" w14:textId="77777777" w:rsidR="00CC7C7B" w:rsidRPr="000E5334" w:rsidRDefault="00CC7C7B" w:rsidP="00CC7C7B">
      <w:pPr>
        <w:pStyle w:val="Akapitzlist"/>
        <w:rPr>
          <w:rFonts w:ascii="Verdana" w:hAnsi="Verdana"/>
          <w:sz w:val="20"/>
          <w:szCs w:val="20"/>
        </w:rPr>
      </w:pPr>
    </w:p>
    <w:p w14:paraId="62D5D7FE"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 zażąda dokumentów, które określają w szczególności: </w:t>
      </w:r>
    </w:p>
    <w:p w14:paraId="40CC1C57"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 xml:space="preserve">zakresu dostępnych wykonawcy zasobów innego podmiotu; </w:t>
      </w:r>
    </w:p>
    <w:p w14:paraId="7168131D"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 xml:space="preserve">sposobu wykorzystania zasobów innego podmiotu, przez wykonawcę, przy wykonywaniu zamówienia publicznego; </w:t>
      </w:r>
    </w:p>
    <w:p w14:paraId="40B233C0"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 xml:space="preserve">zakresu i okres udziału innego podmiotu przy wykonywaniu zamówienia publicznego; </w:t>
      </w:r>
    </w:p>
    <w:p w14:paraId="0F781C1A"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0DDAD2A3" w14:textId="77777777" w:rsidR="00CC7C7B" w:rsidRPr="000E5334" w:rsidRDefault="00CC7C7B" w:rsidP="00CC7C7B">
      <w:pPr>
        <w:pStyle w:val="Bezodstpw"/>
        <w:jc w:val="both"/>
        <w:rPr>
          <w:rFonts w:ascii="Verdana" w:hAnsi="Verdana"/>
          <w:sz w:val="20"/>
          <w:szCs w:val="20"/>
        </w:rPr>
      </w:pPr>
    </w:p>
    <w:p w14:paraId="1ECF6BBE"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Zamawiający oceni, czy udostępniane wykonawcy przez inne podmioty zdolności techniczne lub zawodowe lub ich sytuacja finansowa, pozwalają na wykazanie przez wykonawcę spełniania warunków udziału w postępowaniu oraz zbada, czy nie zachodzą wobec tego podmiotu podst</w:t>
      </w:r>
      <w:r w:rsidR="00264EFD" w:rsidRPr="000E5334">
        <w:rPr>
          <w:rFonts w:ascii="Verdana" w:hAnsi="Verdana"/>
          <w:sz w:val="20"/>
          <w:szCs w:val="20"/>
        </w:rPr>
        <w:t>awy wykluczenia z postępowania.</w:t>
      </w:r>
    </w:p>
    <w:p w14:paraId="1665182A" w14:textId="77777777" w:rsidR="00CC7C7B" w:rsidRPr="000E5334" w:rsidRDefault="00CC7C7B" w:rsidP="00CC7C7B">
      <w:pPr>
        <w:pStyle w:val="Bezodstpw"/>
        <w:jc w:val="both"/>
        <w:rPr>
          <w:rFonts w:ascii="Verdana" w:hAnsi="Verdana"/>
          <w:sz w:val="20"/>
          <w:szCs w:val="20"/>
        </w:rPr>
      </w:pPr>
    </w:p>
    <w:p w14:paraId="3F5CC951"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5A3FBE5" w14:textId="77777777" w:rsidR="00CC7C7B" w:rsidRPr="000E5334" w:rsidRDefault="00CC7C7B" w:rsidP="00CC7C7B">
      <w:pPr>
        <w:pStyle w:val="Akapitzlist"/>
        <w:rPr>
          <w:rFonts w:ascii="Verdana" w:hAnsi="Verdana"/>
          <w:sz w:val="20"/>
          <w:szCs w:val="20"/>
        </w:rPr>
      </w:pPr>
    </w:p>
    <w:p w14:paraId="5F03675E"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w:t>
      </w:r>
      <w:r w:rsidR="002C6EBD" w:rsidRPr="000E5334">
        <w:rPr>
          <w:rFonts w:ascii="Verdana" w:hAnsi="Verdana"/>
          <w:sz w:val="20"/>
          <w:szCs w:val="20"/>
        </w:rPr>
        <w:t> </w:t>
      </w:r>
      <w:r w:rsidRPr="000E5334">
        <w:rPr>
          <w:rFonts w:ascii="Verdana" w:hAnsi="Verdana"/>
          <w:sz w:val="20"/>
          <w:szCs w:val="20"/>
        </w:rPr>
        <w:t xml:space="preserve">terminie określonym przez Zamawiającego: </w:t>
      </w:r>
    </w:p>
    <w:p w14:paraId="20A15F8F" w14:textId="77777777" w:rsidR="00CC7C7B" w:rsidRPr="000E5334" w:rsidRDefault="00CC7C7B">
      <w:pPr>
        <w:pStyle w:val="Bezodstpw"/>
        <w:numPr>
          <w:ilvl w:val="0"/>
          <w:numId w:val="38"/>
        </w:numPr>
        <w:jc w:val="both"/>
        <w:rPr>
          <w:rFonts w:ascii="Verdana" w:hAnsi="Verdana"/>
          <w:sz w:val="20"/>
          <w:szCs w:val="20"/>
        </w:rPr>
      </w:pPr>
      <w:r w:rsidRPr="000E5334">
        <w:rPr>
          <w:rFonts w:ascii="Verdana" w:hAnsi="Verdana"/>
          <w:sz w:val="20"/>
          <w:szCs w:val="20"/>
        </w:rPr>
        <w:t>zastąpił ten podmiot innym podmiotem lub podmiotami lub</w:t>
      </w:r>
    </w:p>
    <w:p w14:paraId="69DBC5B1" w14:textId="77777777" w:rsidR="00CC7C7B" w:rsidRPr="000E5334" w:rsidRDefault="00CC7C7B">
      <w:pPr>
        <w:pStyle w:val="Bezodstpw"/>
        <w:numPr>
          <w:ilvl w:val="0"/>
          <w:numId w:val="38"/>
        </w:numPr>
        <w:jc w:val="both"/>
        <w:rPr>
          <w:rFonts w:ascii="Verdana" w:hAnsi="Verdana"/>
          <w:sz w:val="20"/>
          <w:szCs w:val="20"/>
        </w:rPr>
      </w:pPr>
      <w:r w:rsidRPr="000E5334">
        <w:rPr>
          <w:rFonts w:ascii="Verdana" w:hAnsi="Verdana"/>
          <w:sz w:val="20"/>
          <w:szCs w:val="20"/>
        </w:rPr>
        <w:t>zobowiązał się do osobistego wykonania odpowiedniej części zamówienia, jeżeli wykaże zdolności techniczne lub z</w:t>
      </w:r>
      <w:r w:rsidR="00264EFD" w:rsidRPr="000E5334">
        <w:rPr>
          <w:rFonts w:ascii="Verdana" w:hAnsi="Verdana"/>
          <w:sz w:val="20"/>
          <w:szCs w:val="20"/>
        </w:rPr>
        <w:t>awodowe lub sytuację finansową.</w:t>
      </w:r>
    </w:p>
    <w:p w14:paraId="2F3C01DA" w14:textId="77777777" w:rsidR="00CC7C7B" w:rsidRPr="000E5334" w:rsidRDefault="00CC7C7B" w:rsidP="00CC7C7B">
      <w:pPr>
        <w:pStyle w:val="Bezodstpw"/>
        <w:ind w:left="720"/>
        <w:jc w:val="both"/>
        <w:rPr>
          <w:rFonts w:ascii="Verdana" w:hAnsi="Verdana"/>
          <w:sz w:val="20"/>
          <w:szCs w:val="20"/>
        </w:rPr>
      </w:pPr>
    </w:p>
    <w:p w14:paraId="2C1FC6E9"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Zamawiający żąda od wykonawcy, który polega na zdolnościach lub sytuacji innych podmiotów na zasadach określonych w art. 118 ustawy PZP, przedstawienia w</w:t>
      </w:r>
      <w:r w:rsidR="00264EFD" w:rsidRPr="000E5334">
        <w:rPr>
          <w:rFonts w:ascii="Verdana" w:hAnsi="Verdana"/>
          <w:sz w:val="20"/>
          <w:szCs w:val="20"/>
        </w:rPr>
        <w:t> </w:t>
      </w:r>
      <w:r w:rsidRPr="000E5334">
        <w:rPr>
          <w:rFonts w:ascii="Verdana" w:hAnsi="Verdana"/>
          <w:sz w:val="20"/>
          <w:szCs w:val="20"/>
        </w:rPr>
        <w:t>odniesie</w:t>
      </w:r>
      <w:r w:rsidR="00264EFD" w:rsidRPr="000E5334">
        <w:rPr>
          <w:rFonts w:ascii="Verdana" w:hAnsi="Verdana"/>
          <w:sz w:val="20"/>
          <w:szCs w:val="20"/>
        </w:rPr>
        <w:t>niu do tych podmiotów dokumentów</w:t>
      </w:r>
      <w:r w:rsidRPr="000E5334">
        <w:rPr>
          <w:rFonts w:ascii="Verdana" w:hAnsi="Verdana"/>
          <w:sz w:val="20"/>
          <w:szCs w:val="20"/>
        </w:rPr>
        <w:t>.</w:t>
      </w:r>
    </w:p>
    <w:p w14:paraId="5A1EB3C2" w14:textId="77777777" w:rsidR="006617F4" w:rsidRPr="000E5334" w:rsidRDefault="00CC7C7B" w:rsidP="000F48B4">
      <w:pPr>
        <w:pStyle w:val="Bezodstpw"/>
        <w:jc w:val="both"/>
        <w:rPr>
          <w:rFonts w:ascii="Verdana" w:hAnsi="Verdana"/>
          <w:b/>
          <w:sz w:val="20"/>
          <w:szCs w:val="20"/>
        </w:rPr>
      </w:pPr>
      <w:r w:rsidRPr="000E5334">
        <w:rPr>
          <w:rFonts w:ascii="Verdana" w:hAnsi="Verdana"/>
          <w:b/>
          <w:sz w:val="20"/>
          <w:szCs w:val="20"/>
        </w:rPr>
        <w:t xml:space="preserve">   </w:t>
      </w:r>
    </w:p>
    <w:p w14:paraId="66E2EE85" w14:textId="77777777" w:rsidR="00CC7C7B" w:rsidRPr="000E5334" w:rsidRDefault="00CC7C7B" w:rsidP="000F48B4">
      <w:pPr>
        <w:pStyle w:val="Bezodstpw"/>
        <w:jc w:val="both"/>
        <w:rPr>
          <w:rFonts w:ascii="Verdana" w:hAnsi="Verdana"/>
          <w:b/>
          <w:sz w:val="20"/>
          <w:szCs w:val="20"/>
        </w:rPr>
      </w:pPr>
    </w:p>
    <w:p w14:paraId="2AE54460"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VIII. Informacja o przedmiotowych środkach dowodowych.</w:t>
      </w:r>
    </w:p>
    <w:p w14:paraId="387CEB78" w14:textId="77777777" w:rsidR="006617F4" w:rsidRPr="000E5334" w:rsidRDefault="006617F4" w:rsidP="006617F4">
      <w:pPr>
        <w:pStyle w:val="Bezodstpw"/>
        <w:jc w:val="both"/>
        <w:rPr>
          <w:rFonts w:ascii="Verdana" w:hAnsi="Verdana"/>
          <w:b/>
          <w:sz w:val="20"/>
          <w:szCs w:val="20"/>
        </w:rPr>
      </w:pPr>
    </w:p>
    <w:p w14:paraId="2B623735" w14:textId="77777777" w:rsidR="006617F4" w:rsidRPr="000E5334" w:rsidRDefault="006617F4" w:rsidP="006617F4">
      <w:pPr>
        <w:pStyle w:val="Bezodstpw"/>
        <w:jc w:val="both"/>
        <w:rPr>
          <w:rFonts w:ascii="Verdana" w:hAnsi="Verdana"/>
          <w:sz w:val="20"/>
          <w:szCs w:val="20"/>
        </w:rPr>
      </w:pPr>
      <w:r w:rsidRPr="000E5334">
        <w:rPr>
          <w:rFonts w:ascii="Verdana" w:hAnsi="Verdana"/>
          <w:sz w:val="20"/>
          <w:szCs w:val="20"/>
        </w:rPr>
        <w:t xml:space="preserve">Zamawiający nie wymaga złożenia wraz z ofertą przedmiotowych środków dowodowych. </w:t>
      </w:r>
    </w:p>
    <w:p w14:paraId="4D93916B" w14:textId="77777777" w:rsidR="006617F4" w:rsidRPr="000E5334" w:rsidRDefault="006617F4" w:rsidP="006617F4">
      <w:pPr>
        <w:pStyle w:val="Bezodstpw"/>
        <w:jc w:val="both"/>
        <w:rPr>
          <w:rFonts w:ascii="Verdana" w:hAnsi="Verdana"/>
          <w:sz w:val="20"/>
          <w:szCs w:val="20"/>
        </w:rPr>
      </w:pPr>
    </w:p>
    <w:p w14:paraId="313EA6B7"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IX. Informacja o możliwości składania jednej oferty przez dwa lub więcej podmiotów (oferty wspólne)</w:t>
      </w:r>
    </w:p>
    <w:p w14:paraId="4B8E8316" w14:textId="77777777" w:rsidR="006617F4" w:rsidRPr="000E5334" w:rsidRDefault="006617F4" w:rsidP="006617F4">
      <w:pPr>
        <w:pStyle w:val="Bezodstpw"/>
        <w:jc w:val="both"/>
        <w:rPr>
          <w:rFonts w:ascii="Verdana" w:hAnsi="Verdana"/>
          <w:b/>
          <w:sz w:val="20"/>
          <w:szCs w:val="20"/>
        </w:rPr>
      </w:pPr>
    </w:p>
    <w:p w14:paraId="3547BD35"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Wykonawcy mogą wspólnie ubiegać się o udzielenie zamówienia (możliwość składania jednej oferty przez dwa lub więcej podmiotów, np. konsorcjum, spółkę cywilną).</w:t>
      </w:r>
    </w:p>
    <w:p w14:paraId="1C326868" w14:textId="77777777" w:rsidR="006617F4" w:rsidRPr="000E5334" w:rsidRDefault="006617F4" w:rsidP="006617F4">
      <w:pPr>
        <w:pStyle w:val="Bezodstpw"/>
        <w:ind w:left="720"/>
        <w:jc w:val="both"/>
        <w:rPr>
          <w:rFonts w:ascii="Verdana" w:hAnsi="Verdana"/>
          <w:sz w:val="20"/>
          <w:szCs w:val="20"/>
        </w:rPr>
      </w:pPr>
    </w:p>
    <w:p w14:paraId="54DC2291"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1C26E4C7" w14:textId="77777777" w:rsidR="006617F4" w:rsidRPr="000E5334" w:rsidRDefault="006617F4" w:rsidP="006617F4">
      <w:pPr>
        <w:pStyle w:val="Akapitzlist"/>
        <w:rPr>
          <w:rFonts w:ascii="Verdana" w:hAnsi="Verdana"/>
          <w:sz w:val="20"/>
          <w:szCs w:val="20"/>
        </w:rPr>
      </w:pPr>
    </w:p>
    <w:p w14:paraId="1B236071"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373780BB" w14:textId="77777777" w:rsidR="006617F4" w:rsidRPr="000E5334" w:rsidRDefault="006617F4" w:rsidP="006617F4">
      <w:pPr>
        <w:pStyle w:val="Bezodstpw"/>
        <w:ind w:left="708"/>
        <w:jc w:val="both"/>
        <w:rPr>
          <w:rFonts w:ascii="Verdana" w:hAnsi="Verdana"/>
          <w:sz w:val="20"/>
          <w:szCs w:val="20"/>
        </w:rPr>
      </w:pPr>
    </w:p>
    <w:p w14:paraId="675249D1" w14:textId="77777777" w:rsidR="006617F4" w:rsidRPr="000E5334" w:rsidRDefault="006617F4" w:rsidP="006617F4">
      <w:pPr>
        <w:pStyle w:val="Bezodstpw"/>
        <w:ind w:left="708"/>
        <w:jc w:val="both"/>
        <w:rPr>
          <w:rFonts w:ascii="Verdana" w:hAnsi="Verdana"/>
          <w:sz w:val="20"/>
          <w:szCs w:val="20"/>
        </w:rPr>
      </w:pPr>
      <w:r w:rsidRPr="000E5334">
        <w:rPr>
          <w:rFonts w:ascii="Verdana" w:hAnsi="Verdana"/>
          <w:sz w:val="20"/>
          <w:szCs w:val="20"/>
        </w:rPr>
        <w:t>Pełnomocnictwo, o którym mowa powyżej, może wynikać albo z dokumentu pod taką samą nazwą albo z umowy podmiotów wspólnie składających ofertę.</w:t>
      </w:r>
    </w:p>
    <w:p w14:paraId="5AE6C67E" w14:textId="77777777" w:rsidR="006617F4" w:rsidRPr="000E5334" w:rsidRDefault="006617F4" w:rsidP="006617F4">
      <w:pPr>
        <w:pStyle w:val="Bezodstpw"/>
        <w:ind w:left="708"/>
        <w:jc w:val="both"/>
        <w:rPr>
          <w:rFonts w:ascii="Verdana" w:hAnsi="Verdana"/>
          <w:sz w:val="20"/>
          <w:szCs w:val="20"/>
        </w:rPr>
      </w:pPr>
    </w:p>
    <w:p w14:paraId="6259BB5E"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Oferta musi być podpisana w taki sposób, aby prawnie zobowiązywała wszystkich Wykonawców wspólnie ubiegających się o udzielenie zamówienia.</w:t>
      </w:r>
    </w:p>
    <w:p w14:paraId="2775FF0F" w14:textId="77777777" w:rsidR="006617F4" w:rsidRPr="000E5334" w:rsidRDefault="006617F4" w:rsidP="006617F4">
      <w:pPr>
        <w:pStyle w:val="Bezodstpw"/>
        <w:ind w:left="720"/>
        <w:jc w:val="both"/>
        <w:rPr>
          <w:rFonts w:ascii="Verdana" w:hAnsi="Verdana"/>
          <w:sz w:val="20"/>
          <w:szCs w:val="20"/>
        </w:rPr>
      </w:pPr>
    </w:p>
    <w:p w14:paraId="74C6AA3A" w14:textId="2598239E"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00545B4D" w:rsidRPr="000E5334">
        <w:rPr>
          <w:rFonts w:ascii="Verdana" w:hAnsi="Verdana"/>
          <w:b/>
          <w:sz w:val="20"/>
          <w:szCs w:val="20"/>
        </w:rPr>
        <w:t>załącznik</w:t>
      </w:r>
      <w:r w:rsidR="00F04CBD" w:rsidRPr="000E5334">
        <w:rPr>
          <w:rFonts w:ascii="Verdana" w:hAnsi="Verdana"/>
          <w:b/>
          <w:sz w:val="20"/>
          <w:szCs w:val="20"/>
        </w:rPr>
        <w:t xml:space="preserve"> nr 1</w:t>
      </w:r>
      <w:r w:rsidR="00545B4D" w:rsidRPr="000E5334">
        <w:rPr>
          <w:rFonts w:ascii="Verdana" w:hAnsi="Verdana"/>
          <w:b/>
          <w:sz w:val="20"/>
          <w:szCs w:val="20"/>
        </w:rPr>
        <w:t>1</w:t>
      </w:r>
      <w:r w:rsidRPr="000E5334">
        <w:rPr>
          <w:rFonts w:ascii="Verdana" w:hAnsi="Verdana"/>
          <w:b/>
          <w:sz w:val="20"/>
          <w:szCs w:val="20"/>
        </w:rPr>
        <w:t xml:space="preserve"> do SWZ.</w:t>
      </w:r>
    </w:p>
    <w:p w14:paraId="047D73BA" w14:textId="77777777" w:rsidR="006617F4" w:rsidRPr="000E5334" w:rsidRDefault="006617F4" w:rsidP="006617F4">
      <w:pPr>
        <w:pStyle w:val="Akapitzlist"/>
        <w:rPr>
          <w:rFonts w:ascii="Verdana" w:hAnsi="Verdana"/>
          <w:sz w:val="20"/>
          <w:szCs w:val="20"/>
        </w:rPr>
      </w:pPr>
    </w:p>
    <w:p w14:paraId="5BCD5566"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6F52180C" w14:textId="77777777" w:rsidR="007D3CD8" w:rsidRPr="000E5334" w:rsidRDefault="007D3CD8" w:rsidP="007D3CD8">
      <w:pPr>
        <w:pStyle w:val="Bezodstpw"/>
        <w:jc w:val="both"/>
        <w:rPr>
          <w:rFonts w:ascii="Verdana" w:hAnsi="Verdana"/>
          <w:sz w:val="20"/>
          <w:szCs w:val="20"/>
        </w:rPr>
      </w:pPr>
    </w:p>
    <w:p w14:paraId="3B717713"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 xml:space="preserve">Wszelka korespondencja dokonywana będzie wyłącznie w pełnomocnikiem Wykonawców wspólnie ubiegających się o udzielenie zamówienia. </w:t>
      </w:r>
    </w:p>
    <w:p w14:paraId="7EC45D7C" w14:textId="77777777" w:rsidR="006617F4" w:rsidRPr="000E5334" w:rsidRDefault="006617F4" w:rsidP="006617F4">
      <w:pPr>
        <w:pStyle w:val="Bezodstpw"/>
        <w:jc w:val="both"/>
        <w:rPr>
          <w:rFonts w:ascii="Verdana" w:hAnsi="Verdana"/>
          <w:sz w:val="20"/>
          <w:szCs w:val="20"/>
        </w:rPr>
      </w:pPr>
    </w:p>
    <w:p w14:paraId="4E4357CE"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 Korzystanie z zasobów innych podmiotów w celu potwierdzenia spełniania warunków udziału w postępowaniu</w:t>
      </w:r>
    </w:p>
    <w:p w14:paraId="088C5A1F" w14:textId="77777777" w:rsidR="006617F4" w:rsidRPr="000E5334" w:rsidRDefault="006617F4" w:rsidP="006617F4">
      <w:pPr>
        <w:pStyle w:val="Bezodstpw"/>
        <w:jc w:val="both"/>
        <w:rPr>
          <w:rFonts w:ascii="Verdana" w:hAnsi="Verdana"/>
          <w:b/>
          <w:sz w:val="20"/>
          <w:szCs w:val="20"/>
        </w:rPr>
      </w:pPr>
    </w:p>
    <w:p w14:paraId="0B6A1A67"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00838B4F" w14:textId="77777777" w:rsidR="006617F4" w:rsidRPr="000E5334" w:rsidRDefault="006617F4" w:rsidP="006617F4">
      <w:pPr>
        <w:pStyle w:val="Bezodstpw"/>
        <w:ind w:left="720"/>
        <w:jc w:val="both"/>
        <w:rPr>
          <w:rFonts w:ascii="Verdana" w:hAnsi="Verdana"/>
          <w:sz w:val="20"/>
          <w:szCs w:val="20"/>
        </w:rPr>
      </w:pPr>
    </w:p>
    <w:p w14:paraId="5183F76B"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4EB793AC" w14:textId="77777777" w:rsidR="006617F4" w:rsidRPr="000E5334" w:rsidRDefault="006617F4" w:rsidP="006617F4">
      <w:pPr>
        <w:pStyle w:val="Akapitzlist"/>
        <w:rPr>
          <w:rFonts w:ascii="Verdana" w:hAnsi="Verdana"/>
          <w:sz w:val="20"/>
          <w:szCs w:val="20"/>
        </w:rPr>
      </w:pPr>
    </w:p>
    <w:p w14:paraId="73A8FD94"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35151DA3" w14:textId="77777777" w:rsidR="006617F4" w:rsidRPr="000E5334" w:rsidRDefault="006617F4" w:rsidP="006617F4">
      <w:pPr>
        <w:pStyle w:val="Akapitzlist"/>
        <w:rPr>
          <w:rFonts w:ascii="Verdana" w:hAnsi="Verdana"/>
          <w:sz w:val="20"/>
          <w:szCs w:val="20"/>
        </w:rPr>
      </w:pPr>
    </w:p>
    <w:p w14:paraId="061ECE42"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66DB7DDC" w14:textId="77777777" w:rsidR="006617F4" w:rsidRPr="000E5334" w:rsidRDefault="006617F4">
      <w:pPr>
        <w:pStyle w:val="Bezodstpw"/>
        <w:numPr>
          <w:ilvl w:val="0"/>
          <w:numId w:val="6"/>
        </w:numPr>
        <w:jc w:val="both"/>
        <w:rPr>
          <w:rFonts w:ascii="Verdana" w:hAnsi="Verdana"/>
          <w:sz w:val="20"/>
          <w:szCs w:val="20"/>
        </w:rPr>
      </w:pPr>
      <w:r w:rsidRPr="000E5334">
        <w:rPr>
          <w:rFonts w:ascii="Verdana" w:hAnsi="Verdana"/>
          <w:sz w:val="20"/>
          <w:szCs w:val="20"/>
        </w:rPr>
        <w:t>Zakres dostępnych Wykonawcy zasobów podmiotu udostępniającego zasoby;</w:t>
      </w:r>
    </w:p>
    <w:p w14:paraId="0D78507E" w14:textId="77777777" w:rsidR="006617F4" w:rsidRPr="000E5334" w:rsidRDefault="006617F4">
      <w:pPr>
        <w:pStyle w:val="Bezodstpw"/>
        <w:numPr>
          <w:ilvl w:val="0"/>
          <w:numId w:val="6"/>
        </w:numPr>
        <w:jc w:val="both"/>
        <w:rPr>
          <w:rFonts w:ascii="Verdana" w:hAnsi="Verdana"/>
          <w:sz w:val="20"/>
          <w:szCs w:val="20"/>
        </w:rPr>
      </w:pPr>
      <w:r w:rsidRPr="000E5334">
        <w:rPr>
          <w:rFonts w:ascii="Verdana" w:hAnsi="Verdana"/>
          <w:sz w:val="20"/>
          <w:szCs w:val="20"/>
        </w:rPr>
        <w:t>Sposób i okres udostępnienia Wykonawcy i wykorzystania przez niego zasobów podmiotu udostępniającego te zasoby przy wykonywaniu zamówienia;</w:t>
      </w:r>
    </w:p>
    <w:p w14:paraId="5BB4B701" w14:textId="77777777" w:rsidR="006617F4" w:rsidRPr="000E5334" w:rsidRDefault="006617F4">
      <w:pPr>
        <w:pStyle w:val="Bezodstpw"/>
        <w:numPr>
          <w:ilvl w:val="0"/>
          <w:numId w:val="6"/>
        </w:numPr>
        <w:jc w:val="both"/>
        <w:rPr>
          <w:rFonts w:ascii="Verdana" w:hAnsi="Verdana"/>
          <w:sz w:val="20"/>
          <w:szCs w:val="20"/>
        </w:rPr>
      </w:pPr>
      <w:r w:rsidRPr="000E5334">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3EDD9B46" w14:textId="77777777" w:rsidR="006617F4" w:rsidRPr="000E5334" w:rsidRDefault="006617F4" w:rsidP="006617F4">
      <w:pPr>
        <w:pStyle w:val="Bezodstpw"/>
        <w:ind w:left="1080"/>
        <w:jc w:val="both"/>
        <w:rPr>
          <w:rFonts w:ascii="Verdana" w:hAnsi="Verdana"/>
          <w:sz w:val="20"/>
          <w:szCs w:val="20"/>
        </w:rPr>
      </w:pPr>
    </w:p>
    <w:p w14:paraId="569A9436"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0334B5E9" w14:textId="77777777" w:rsidR="006617F4" w:rsidRPr="000E5334" w:rsidRDefault="006617F4" w:rsidP="006617F4">
      <w:pPr>
        <w:pStyle w:val="Bezodstpw"/>
        <w:ind w:left="720"/>
        <w:jc w:val="both"/>
        <w:rPr>
          <w:rFonts w:ascii="Verdana" w:hAnsi="Verdana"/>
          <w:sz w:val="20"/>
          <w:szCs w:val="20"/>
        </w:rPr>
      </w:pPr>
    </w:p>
    <w:p w14:paraId="18335A67"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51FE216" w14:textId="77777777" w:rsidR="006617F4" w:rsidRPr="000E5334" w:rsidRDefault="006617F4" w:rsidP="006617F4">
      <w:pPr>
        <w:pStyle w:val="Akapitzlist"/>
        <w:rPr>
          <w:rFonts w:ascii="Verdana" w:hAnsi="Verdana"/>
          <w:sz w:val="20"/>
          <w:szCs w:val="20"/>
        </w:rPr>
      </w:pPr>
    </w:p>
    <w:p w14:paraId="3331271B" w14:textId="4D611E2B"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00545B4D" w:rsidRPr="000E5334">
        <w:rPr>
          <w:rFonts w:ascii="Verdana" w:hAnsi="Verdana"/>
          <w:b/>
          <w:sz w:val="20"/>
          <w:szCs w:val="20"/>
        </w:rPr>
        <w:t xml:space="preserve">załącznik </w:t>
      </w:r>
      <w:r w:rsidR="00F04CBD" w:rsidRPr="000E5334">
        <w:rPr>
          <w:rFonts w:ascii="Verdana" w:hAnsi="Verdana"/>
          <w:b/>
          <w:sz w:val="20"/>
          <w:szCs w:val="20"/>
        </w:rPr>
        <w:t xml:space="preserve">nr </w:t>
      </w:r>
      <w:r w:rsidR="00545B4D" w:rsidRPr="000E5334">
        <w:rPr>
          <w:rFonts w:ascii="Verdana" w:hAnsi="Verdana"/>
          <w:b/>
          <w:sz w:val="20"/>
          <w:szCs w:val="20"/>
        </w:rPr>
        <w:t>5</w:t>
      </w:r>
      <w:r w:rsidRPr="000E5334">
        <w:rPr>
          <w:rFonts w:ascii="Verdana" w:hAnsi="Verdana"/>
          <w:b/>
          <w:sz w:val="20"/>
          <w:szCs w:val="20"/>
        </w:rPr>
        <w:t xml:space="preserve"> do SWZ.)</w:t>
      </w:r>
    </w:p>
    <w:p w14:paraId="7FB60ABA" w14:textId="77777777" w:rsidR="006617F4" w:rsidRPr="000E5334" w:rsidRDefault="006617F4" w:rsidP="006617F4">
      <w:pPr>
        <w:pStyle w:val="Akapitzlist"/>
        <w:rPr>
          <w:rFonts w:ascii="Verdana" w:hAnsi="Verdana"/>
          <w:sz w:val="20"/>
          <w:szCs w:val="20"/>
        </w:rPr>
      </w:pPr>
    </w:p>
    <w:p w14:paraId="05C66C32" w14:textId="28E18B18"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lastRenderedPageBreak/>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4 i nr 4a</w:t>
      </w:r>
      <w:r w:rsidRPr="000E5334">
        <w:rPr>
          <w:rFonts w:ascii="Verdana" w:hAnsi="Verdana"/>
          <w:b/>
          <w:sz w:val="20"/>
          <w:szCs w:val="20"/>
        </w:rPr>
        <w:t xml:space="preserve"> do SWZ</w:t>
      </w:r>
      <w:r w:rsidRPr="000E5334">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3</w:t>
      </w:r>
      <w:r w:rsidRPr="000E5334">
        <w:rPr>
          <w:rFonts w:ascii="Verdana" w:hAnsi="Verdana"/>
          <w:b/>
          <w:sz w:val="20"/>
          <w:szCs w:val="20"/>
        </w:rPr>
        <w:t xml:space="preserve"> do SWZ</w:t>
      </w:r>
      <w:r w:rsidRPr="000E5334">
        <w:rPr>
          <w:rFonts w:ascii="Verdana" w:hAnsi="Verdana"/>
          <w:sz w:val="20"/>
          <w:szCs w:val="20"/>
        </w:rPr>
        <w:t xml:space="preserve">). </w:t>
      </w:r>
    </w:p>
    <w:p w14:paraId="0E055EB3" w14:textId="77777777" w:rsidR="006617F4" w:rsidRPr="000E5334" w:rsidRDefault="006617F4" w:rsidP="006617F4">
      <w:pPr>
        <w:pStyle w:val="Bezodstpw"/>
        <w:jc w:val="both"/>
        <w:rPr>
          <w:rFonts w:ascii="Verdana" w:hAnsi="Verdana"/>
          <w:sz w:val="20"/>
          <w:szCs w:val="20"/>
        </w:rPr>
      </w:pPr>
    </w:p>
    <w:p w14:paraId="7F0EA3F5"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 xml:space="preserve">Rozdział XI. Informacja o podwykonawstwie </w:t>
      </w:r>
    </w:p>
    <w:p w14:paraId="6FB4F147" w14:textId="77777777" w:rsidR="006617F4" w:rsidRPr="000E5334" w:rsidRDefault="006617F4" w:rsidP="006617F4">
      <w:pPr>
        <w:pStyle w:val="Bezodstpw"/>
        <w:jc w:val="both"/>
        <w:rPr>
          <w:rFonts w:ascii="Verdana" w:hAnsi="Verdana"/>
          <w:b/>
          <w:sz w:val="20"/>
          <w:szCs w:val="20"/>
        </w:rPr>
      </w:pPr>
    </w:p>
    <w:p w14:paraId="0B9913A0"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Wykonawca może powierzyć wykonanie części zamówienia podwykonawcy.</w:t>
      </w:r>
    </w:p>
    <w:p w14:paraId="0A92AB15" w14:textId="77777777" w:rsidR="006617F4" w:rsidRPr="000E5334" w:rsidRDefault="006617F4" w:rsidP="006617F4">
      <w:pPr>
        <w:pStyle w:val="Bezodstpw"/>
        <w:ind w:left="720"/>
        <w:jc w:val="both"/>
        <w:rPr>
          <w:rFonts w:ascii="Verdana" w:hAnsi="Verdana"/>
          <w:sz w:val="20"/>
          <w:szCs w:val="20"/>
        </w:rPr>
      </w:pPr>
    </w:p>
    <w:p w14:paraId="37BA02D2"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Zamawiający nie zastrzega obowiązku osobistego wykonania przez wykonawcę kluczowych części zamówienia.</w:t>
      </w:r>
    </w:p>
    <w:p w14:paraId="760B02FC" w14:textId="77777777" w:rsidR="006617F4" w:rsidRPr="000E5334" w:rsidRDefault="006617F4" w:rsidP="006617F4">
      <w:pPr>
        <w:pStyle w:val="Bezodstpw"/>
        <w:jc w:val="both"/>
        <w:rPr>
          <w:rFonts w:ascii="Verdana" w:hAnsi="Verdana"/>
          <w:sz w:val="20"/>
          <w:szCs w:val="20"/>
        </w:rPr>
      </w:pPr>
    </w:p>
    <w:p w14:paraId="1F7E6F71"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5085F91F" w14:textId="77777777" w:rsidR="006617F4" w:rsidRPr="000E5334" w:rsidRDefault="006617F4" w:rsidP="006617F4">
      <w:pPr>
        <w:pStyle w:val="Akapitzlist"/>
        <w:rPr>
          <w:rFonts w:ascii="Verdana" w:hAnsi="Verdana"/>
          <w:sz w:val="20"/>
          <w:szCs w:val="20"/>
        </w:rPr>
      </w:pPr>
    </w:p>
    <w:p w14:paraId="3EB30782"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7533D99E" w14:textId="77777777" w:rsidR="006617F4" w:rsidRPr="000E5334" w:rsidRDefault="006617F4" w:rsidP="006617F4">
      <w:pPr>
        <w:pStyle w:val="Akapitzlist"/>
        <w:rPr>
          <w:rFonts w:ascii="Verdana" w:hAnsi="Verdana"/>
          <w:sz w:val="20"/>
          <w:szCs w:val="20"/>
        </w:rPr>
      </w:pPr>
    </w:p>
    <w:p w14:paraId="613088F8"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1E0374A0" w14:textId="77777777" w:rsidR="006617F4" w:rsidRPr="000E5334" w:rsidRDefault="006617F4" w:rsidP="006617F4">
      <w:pPr>
        <w:pStyle w:val="Akapitzlist"/>
        <w:rPr>
          <w:rFonts w:ascii="Verdana" w:hAnsi="Verdana"/>
          <w:sz w:val="20"/>
          <w:szCs w:val="20"/>
        </w:rPr>
      </w:pPr>
    </w:p>
    <w:p w14:paraId="059DF280"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176CB9D9" w14:textId="77777777" w:rsidR="006617F4" w:rsidRPr="000E5334" w:rsidRDefault="006617F4" w:rsidP="006617F4">
      <w:pPr>
        <w:pStyle w:val="Akapitzlist"/>
        <w:rPr>
          <w:rFonts w:ascii="Verdana" w:hAnsi="Verdana"/>
          <w:sz w:val="20"/>
          <w:szCs w:val="20"/>
        </w:rPr>
      </w:pPr>
    </w:p>
    <w:p w14:paraId="412266CA"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5FCE2C9F" w14:textId="77777777" w:rsidR="006617F4" w:rsidRPr="000E5334" w:rsidRDefault="006617F4" w:rsidP="006617F4">
      <w:pPr>
        <w:pStyle w:val="Akapitzlist"/>
        <w:rPr>
          <w:rFonts w:ascii="Verdana" w:hAnsi="Verdana"/>
          <w:sz w:val="20"/>
          <w:szCs w:val="20"/>
        </w:rPr>
      </w:pPr>
    </w:p>
    <w:p w14:paraId="0392B66B"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Powierzenie wykonania części zamówienia podwykonawcom nie zwalnia Wykonawcy z odpowiedzialności za należyte wykonanie tego zamówienia. </w:t>
      </w:r>
    </w:p>
    <w:p w14:paraId="2E6CD481" w14:textId="77777777" w:rsidR="006617F4" w:rsidRPr="000E5334" w:rsidRDefault="006617F4" w:rsidP="006617F4">
      <w:pPr>
        <w:pStyle w:val="Akapitzlist"/>
        <w:rPr>
          <w:rFonts w:ascii="Verdana" w:hAnsi="Verdana"/>
          <w:sz w:val="20"/>
          <w:szCs w:val="20"/>
        </w:rPr>
      </w:pPr>
    </w:p>
    <w:p w14:paraId="20212418" w14:textId="24CFA4F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Pozostałe, ewentualne, wymagania w zakresie podwykonawstwa określono w projektowanych postanowieniach </w:t>
      </w:r>
      <w:r w:rsidR="002C3F82" w:rsidRPr="000E5334">
        <w:rPr>
          <w:rFonts w:ascii="Verdana" w:hAnsi="Verdana"/>
          <w:sz w:val="20"/>
          <w:szCs w:val="20"/>
        </w:rPr>
        <w:t>umowy</w:t>
      </w:r>
      <w:r w:rsidRPr="000E5334">
        <w:rPr>
          <w:rFonts w:ascii="Verdana" w:hAnsi="Verdana"/>
          <w:sz w:val="20"/>
          <w:szCs w:val="20"/>
        </w:rPr>
        <w:t xml:space="preserve"> - </w:t>
      </w:r>
      <w:r w:rsidR="00545B4D" w:rsidRPr="000E5334">
        <w:rPr>
          <w:rFonts w:ascii="Verdana" w:hAnsi="Verdana"/>
          <w:b/>
          <w:sz w:val="20"/>
          <w:szCs w:val="20"/>
        </w:rPr>
        <w:t>załącznik</w:t>
      </w:r>
      <w:r w:rsidR="000E5334" w:rsidRPr="000E5334">
        <w:rPr>
          <w:rFonts w:ascii="Verdana" w:hAnsi="Verdana"/>
          <w:b/>
          <w:sz w:val="20"/>
          <w:szCs w:val="20"/>
        </w:rPr>
        <w:t>i</w:t>
      </w:r>
      <w:r w:rsidR="00F04CBD" w:rsidRPr="000E5334">
        <w:rPr>
          <w:rFonts w:ascii="Verdana" w:hAnsi="Verdana"/>
          <w:b/>
          <w:sz w:val="20"/>
          <w:szCs w:val="20"/>
        </w:rPr>
        <w:t xml:space="preserve"> nr </w:t>
      </w:r>
      <w:r w:rsidR="00545B4D" w:rsidRPr="000E5334">
        <w:rPr>
          <w:rFonts w:ascii="Verdana" w:hAnsi="Verdana"/>
          <w:b/>
          <w:sz w:val="20"/>
          <w:szCs w:val="20"/>
        </w:rPr>
        <w:t>10</w:t>
      </w:r>
      <w:r w:rsidR="000E5334" w:rsidRPr="000E5334">
        <w:rPr>
          <w:rFonts w:ascii="Verdana" w:hAnsi="Verdana"/>
          <w:b/>
          <w:sz w:val="20"/>
          <w:szCs w:val="20"/>
        </w:rPr>
        <w:t>.1 – 10.22</w:t>
      </w:r>
      <w:r w:rsidR="00AE575D" w:rsidRPr="000E5334">
        <w:rPr>
          <w:rFonts w:ascii="Verdana" w:hAnsi="Verdana"/>
          <w:b/>
          <w:sz w:val="20"/>
          <w:szCs w:val="20"/>
        </w:rPr>
        <w:t xml:space="preserve"> do SWZ.</w:t>
      </w:r>
    </w:p>
    <w:p w14:paraId="6AFD9785" w14:textId="77777777" w:rsidR="006617F4" w:rsidRPr="000E5334" w:rsidRDefault="006617F4" w:rsidP="006617F4">
      <w:pPr>
        <w:pStyle w:val="Bezodstpw"/>
        <w:jc w:val="both"/>
        <w:rPr>
          <w:rFonts w:ascii="Verdana" w:hAnsi="Verdana"/>
          <w:sz w:val="20"/>
          <w:szCs w:val="20"/>
        </w:rPr>
      </w:pPr>
    </w:p>
    <w:p w14:paraId="1DAAC194" w14:textId="77777777" w:rsidR="006617F4" w:rsidRPr="000E5334" w:rsidRDefault="006617F4" w:rsidP="006617F4">
      <w:pPr>
        <w:pStyle w:val="Bezodstpw"/>
        <w:jc w:val="both"/>
        <w:rPr>
          <w:rFonts w:ascii="Verdana" w:hAnsi="Verdana"/>
          <w:sz w:val="20"/>
          <w:szCs w:val="20"/>
        </w:rPr>
      </w:pPr>
    </w:p>
    <w:p w14:paraId="3AD112C6"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lastRenderedPageBreak/>
        <w:t>ROZDZIAŁ XII. Termin związania ofertą</w:t>
      </w:r>
    </w:p>
    <w:p w14:paraId="01C9FEC4" w14:textId="77777777" w:rsidR="006617F4" w:rsidRPr="000E5334" w:rsidRDefault="006617F4" w:rsidP="006617F4">
      <w:pPr>
        <w:pStyle w:val="Bezodstpw"/>
        <w:jc w:val="both"/>
        <w:rPr>
          <w:rFonts w:ascii="Verdana" w:hAnsi="Verdana"/>
          <w:b/>
          <w:sz w:val="20"/>
          <w:szCs w:val="20"/>
        </w:rPr>
      </w:pPr>
    </w:p>
    <w:p w14:paraId="3D3F4799" w14:textId="7C806AB4" w:rsidR="006617F4" w:rsidRPr="000E5334" w:rsidRDefault="006617F4">
      <w:pPr>
        <w:pStyle w:val="Bezodstpw"/>
        <w:numPr>
          <w:ilvl w:val="0"/>
          <w:numId w:val="8"/>
        </w:numPr>
        <w:jc w:val="both"/>
        <w:rPr>
          <w:rFonts w:ascii="Verdana" w:hAnsi="Verdana"/>
          <w:sz w:val="20"/>
          <w:szCs w:val="20"/>
        </w:rPr>
      </w:pPr>
      <w:r w:rsidRPr="000E5334">
        <w:rPr>
          <w:rFonts w:ascii="Verdana" w:hAnsi="Verdana"/>
          <w:sz w:val="20"/>
          <w:szCs w:val="20"/>
        </w:rPr>
        <w:t xml:space="preserve">Wykonawca będzie związany ofertą od dnia upływu terminu składania ofert </w:t>
      </w:r>
      <w:r w:rsidR="002C3F82" w:rsidRPr="000E5334">
        <w:rPr>
          <w:rFonts w:ascii="Verdana" w:hAnsi="Verdana"/>
          <w:sz w:val="20"/>
          <w:szCs w:val="20"/>
        </w:rPr>
        <w:t xml:space="preserve">do dnia </w:t>
      </w:r>
      <w:r w:rsidR="000E5334" w:rsidRPr="000E5334">
        <w:rPr>
          <w:rFonts w:ascii="Verdana" w:hAnsi="Verdana"/>
          <w:sz w:val="20"/>
          <w:szCs w:val="20"/>
        </w:rPr>
        <w:t>9 grudnia</w:t>
      </w:r>
      <w:r w:rsidR="002C3F82" w:rsidRPr="000E5334">
        <w:rPr>
          <w:rFonts w:ascii="Verdana" w:hAnsi="Verdana"/>
          <w:sz w:val="20"/>
          <w:szCs w:val="20"/>
        </w:rPr>
        <w:t xml:space="preserve"> 2022 r</w:t>
      </w:r>
      <w:r w:rsidRPr="000E5334">
        <w:rPr>
          <w:rFonts w:ascii="Verdana" w:hAnsi="Verdana"/>
          <w:sz w:val="20"/>
          <w:szCs w:val="20"/>
        </w:rPr>
        <w:t xml:space="preserve">. </w:t>
      </w:r>
    </w:p>
    <w:p w14:paraId="3FAA7A5F" w14:textId="77777777" w:rsidR="006617F4" w:rsidRPr="000E5334" w:rsidRDefault="006617F4" w:rsidP="006617F4">
      <w:pPr>
        <w:pStyle w:val="Bezodstpw"/>
        <w:jc w:val="both"/>
        <w:rPr>
          <w:rFonts w:ascii="Verdana" w:hAnsi="Verdana"/>
          <w:sz w:val="20"/>
          <w:szCs w:val="20"/>
        </w:rPr>
      </w:pPr>
    </w:p>
    <w:p w14:paraId="0A256B6D" w14:textId="77777777" w:rsidR="006617F4" w:rsidRPr="000E5334" w:rsidRDefault="006617F4">
      <w:pPr>
        <w:pStyle w:val="Bezodstpw"/>
        <w:numPr>
          <w:ilvl w:val="0"/>
          <w:numId w:val="8"/>
        </w:numPr>
        <w:jc w:val="both"/>
        <w:rPr>
          <w:rFonts w:ascii="Verdana" w:hAnsi="Verdana"/>
          <w:sz w:val="20"/>
          <w:szCs w:val="20"/>
        </w:rPr>
      </w:pPr>
      <w:r w:rsidRPr="000E5334">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5896F110" w14:textId="77777777" w:rsidR="006617F4" w:rsidRPr="000E5334" w:rsidRDefault="006617F4" w:rsidP="006617F4">
      <w:pPr>
        <w:pStyle w:val="Akapitzlist"/>
        <w:rPr>
          <w:rFonts w:ascii="Verdana" w:hAnsi="Verdana"/>
          <w:sz w:val="20"/>
          <w:szCs w:val="20"/>
        </w:rPr>
      </w:pPr>
    </w:p>
    <w:p w14:paraId="31AAE30E" w14:textId="77777777" w:rsidR="006617F4" w:rsidRPr="000E5334" w:rsidRDefault="006617F4">
      <w:pPr>
        <w:pStyle w:val="Bezodstpw"/>
        <w:numPr>
          <w:ilvl w:val="0"/>
          <w:numId w:val="8"/>
        </w:numPr>
        <w:jc w:val="both"/>
        <w:rPr>
          <w:rFonts w:ascii="Verdana" w:hAnsi="Verdana"/>
          <w:sz w:val="20"/>
          <w:szCs w:val="20"/>
        </w:rPr>
      </w:pPr>
      <w:r w:rsidRPr="000E5334">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03D56DAD" w14:textId="77777777" w:rsidR="006617F4" w:rsidRPr="000E5334" w:rsidRDefault="006617F4" w:rsidP="006617F4">
      <w:pPr>
        <w:pStyle w:val="Bezodstpw"/>
        <w:jc w:val="both"/>
        <w:rPr>
          <w:rFonts w:ascii="Verdana" w:hAnsi="Verdana"/>
          <w:sz w:val="20"/>
          <w:szCs w:val="20"/>
        </w:rPr>
      </w:pPr>
    </w:p>
    <w:p w14:paraId="2DDD344E"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XIII. Informacje o sposobie porozumiewania się Zamawiającego z wykonawcami oraz przekazywania oświadczeń lub dokumentów i wskazanie osób uprawnionych do porozumiewania się z wykonawcami</w:t>
      </w:r>
    </w:p>
    <w:p w14:paraId="1A2C5F7E" w14:textId="77777777" w:rsidR="006617F4" w:rsidRPr="000E5334" w:rsidRDefault="006617F4" w:rsidP="006617F4">
      <w:pPr>
        <w:pStyle w:val="Bezodstpw"/>
        <w:jc w:val="both"/>
        <w:rPr>
          <w:rFonts w:ascii="Verdana" w:hAnsi="Verdana"/>
          <w:b/>
          <w:sz w:val="20"/>
          <w:szCs w:val="20"/>
        </w:rPr>
      </w:pPr>
    </w:p>
    <w:p w14:paraId="33581F5E"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Postępowanie prowadzone jest w języku polskim.</w:t>
      </w:r>
    </w:p>
    <w:p w14:paraId="56B834A3" w14:textId="77777777" w:rsidR="006617F4" w:rsidRPr="000E5334" w:rsidRDefault="006617F4" w:rsidP="006617F4">
      <w:pPr>
        <w:pStyle w:val="Bezodstpw"/>
        <w:jc w:val="both"/>
        <w:rPr>
          <w:rFonts w:ascii="Verdana" w:hAnsi="Verdana"/>
          <w:sz w:val="20"/>
          <w:szCs w:val="20"/>
        </w:rPr>
      </w:pPr>
    </w:p>
    <w:p w14:paraId="73C822BC" w14:textId="77777777" w:rsidR="002C6EBD"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Komunikacja między Zamawiającym a wykonawcami odbywa się przy użyciu </w:t>
      </w:r>
      <w:proofErr w:type="spellStart"/>
      <w:r w:rsidRPr="000E5334">
        <w:rPr>
          <w:rFonts w:ascii="Verdana" w:hAnsi="Verdana"/>
          <w:sz w:val="20"/>
          <w:szCs w:val="20"/>
        </w:rPr>
        <w:t>miniPortalu</w:t>
      </w:r>
      <w:proofErr w:type="spellEnd"/>
      <w:r w:rsidRPr="000E5334">
        <w:rPr>
          <w:rFonts w:ascii="Verdana" w:hAnsi="Verdana"/>
          <w:sz w:val="20"/>
          <w:szCs w:val="20"/>
        </w:rPr>
        <w:t xml:space="preserve"> </w:t>
      </w:r>
      <w:hyperlink r:id="rId13" w:history="1">
        <w:r w:rsidR="002C6EBD" w:rsidRPr="000E5334">
          <w:rPr>
            <w:rStyle w:val="Hipercze"/>
            <w:rFonts w:ascii="Verdana" w:hAnsi="Verdana"/>
            <w:sz w:val="20"/>
            <w:szCs w:val="20"/>
          </w:rPr>
          <w:t>https://miniportal.uzp.gov.pl/</w:t>
        </w:r>
      </w:hyperlink>
      <w:r w:rsidR="002C6EBD" w:rsidRPr="000E5334">
        <w:rPr>
          <w:rFonts w:ascii="Verdana" w:hAnsi="Verdana"/>
          <w:sz w:val="20"/>
          <w:szCs w:val="20"/>
        </w:rPr>
        <w:t xml:space="preserve"> </w:t>
      </w:r>
      <w:r w:rsidRPr="000E5334">
        <w:rPr>
          <w:rFonts w:ascii="Verdana" w:hAnsi="Verdana"/>
          <w:sz w:val="20"/>
          <w:szCs w:val="20"/>
        </w:rPr>
        <w:t>,</w:t>
      </w:r>
    </w:p>
    <w:p w14:paraId="5FE9781D" w14:textId="77777777" w:rsidR="006617F4" w:rsidRPr="000E5334" w:rsidRDefault="006617F4" w:rsidP="002C6EBD">
      <w:pPr>
        <w:pStyle w:val="Bezodstpw"/>
        <w:ind w:firstLine="708"/>
        <w:jc w:val="both"/>
        <w:rPr>
          <w:rFonts w:ascii="Verdana" w:hAnsi="Verdana"/>
          <w:sz w:val="20"/>
          <w:szCs w:val="20"/>
        </w:rPr>
      </w:pPr>
      <w:r w:rsidRPr="000E5334">
        <w:rPr>
          <w:rFonts w:ascii="Verdana" w:hAnsi="Verdana"/>
          <w:sz w:val="20"/>
          <w:szCs w:val="20"/>
        </w:rPr>
        <w:t xml:space="preserve"> </w:t>
      </w:r>
      <w:proofErr w:type="spellStart"/>
      <w:r w:rsidRPr="000E5334">
        <w:rPr>
          <w:rFonts w:ascii="Verdana" w:hAnsi="Verdana"/>
          <w:sz w:val="20"/>
          <w:szCs w:val="20"/>
        </w:rPr>
        <w:t>ePUAPu</w:t>
      </w:r>
      <w:proofErr w:type="spellEnd"/>
      <w:r w:rsidRPr="000E5334">
        <w:rPr>
          <w:rFonts w:ascii="Verdana" w:hAnsi="Verdana"/>
          <w:sz w:val="20"/>
          <w:szCs w:val="20"/>
        </w:rPr>
        <w:t xml:space="preserve"> </w:t>
      </w:r>
      <w:hyperlink r:id="rId14" w:history="1">
        <w:r w:rsidR="002C6EBD" w:rsidRPr="000E5334">
          <w:rPr>
            <w:rStyle w:val="Hipercze"/>
            <w:rFonts w:ascii="Verdana" w:hAnsi="Verdana"/>
            <w:sz w:val="20"/>
            <w:szCs w:val="20"/>
          </w:rPr>
          <w:t>https://epuap.gov.pl/wps/portal</w:t>
        </w:r>
      </w:hyperlink>
      <w:r w:rsidR="002C6EBD" w:rsidRPr="000E5334">
        <w:rPr>
          <w:rFonts w:ascii="Verdana" w:hAnsi="Verdana"/>
          <w:sz w:val="20"/>
          <w:szCs w:val="20"/>
        </w:rPr>
        <w:t xml:space="preserve"> </w:t>
      </w:r>
      <w:r w:rsidRPr="000E5334">
        <w:rPr>
          <w:rFonts w:ascii="Verdana" w:hAnsi="Verdana"/>
          <w:sz w:val="20"/>
          <w:szCs w:val="20"/>
        </w:rPr>
        <w:t>oraz poczty elektronicznej.</w:t>
      </w:r>
    </w:p>
    <w:p w14:paraId="1AB1C714" w14:textId="77777777" w:rsidR="006617F4" w:rsidRPr="000E5334" w:rsidRDefault="006617F4" w:rsidP="006617F4">
      <w:pPr>
        <w:pStyle w:val="Akapitzlist"/>
        <w:rPr>
          <w:rFonts w:ascii="Verdana" w:hAnsi="Verdana"/>
          <w:sz w:val="20"/>
          <w:szCs w:val="20"/>
        </w:rPr>
      </w:pPr>
    </w:p>
    <w:p w14:paraId="312F1C3D"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Osobą uprawnioną do porozumienia się z Wykonawcami jest:</w:t>
      </w:r>
    </w:p>
    <w:p w14:paraId="775B1F0E" w14:textId="77777777" w:rsidR="006617F4" w:rsidRPr="000E5334" w:rsidRDefault="006617F4">
      <w:pPr>
        <w:pStyle w:val="Bezodstpw"/>
        <w:numPr>
          <w:ilvl w:val="0"/>
          <w:numId w:val="10"/>
        </w:numPr>
        <w:jc w:val="both"/>
        <w:rPr>
          <w:rFonts w:ascii="Verdana" w:hAnsi="Verdana"/>
          <w:sz w:val="20"/>
          <w:szCs w:val="20"/>
        </w:rPr>
      </w:pPr>
      <w:r w:rsidRPr="000E5334">
        <w:rPr>
          <w:rFonts w:ascii="Verdana" w:hAnsi="Verdana"/>
          <w:sz w:val="20"/>
          <w:szCs w:val="20"/>
        </w:rPr>
        <w:t xml:space="preserve">Patryk Kanarek, tel. 41 300-44-06, e-mail: </w:t>
      </w:r>
      <w:hyperlink r:id="rId15" w:history="1">
        <w:r w:rsidRPr="000E5334">
          <w:rPr>
            <w:rStyle w:val="Hipercze"/>
            <w:rFonts w:ascii="Verdana" w:hAnsi="Verdana"/>
            <w:sz w:val="20"/>
            <w:szCs w:val="20"/>
          </w:rPr>
          <w:t>patryk.kanarek@piekoszow.pl</w:t>
        </w:r>
      </w:hyperlink>
      <w:r w:rsidRPr="000E5334">
        <w:rPr>
          <w:rFonts w:ascii="Verdana" w:hAnsi="Verdana"/>
          <w:sz w:val="20"/>
          <w:szCs w:val="20"/>
        </w:rPr>
        <w:t xml:space="preserve"> </w:t>
      </w:r>
    </w:p>
    <w:p w14:paraId="7DC3668D" w14:textId="77777777" w:rsidR="006617F4" w:rsidRPr="000E5334" w:rsidRDefault="006617F4">
      <w:pPr>
        <w:pStyle w:val="Bezodstpw"/>
        <w:numPr>
          <w:ilvl w:val="0"/>
          <w:numId w:val="10"/>
        </w:numPr>
        <w:jc w:val="both"/>
        <w:rPr>
          <w:rFonts w:ascii="Verdana" w:hAnsi="Verdana"/>
          <w:sz w:val="20"/>
          <w:szCs w:val="20"/>
        </w:rPr>
      </w:pPr>
      <w:r w:rsidRPr="000E5334">
        <w:rPr>
          <w:rFonts w:ascii="Verdana" w:hAnsi="Verdana"/>
          <w:sz w:val="20"/>
          <w:szCs w:val="20"/>
        </w:rPr>
        <w:t xml:space="preserve">Dawid Grysztar, tel. 17 862 05 41, e-mail: </w:t>
      </w:r>
      <w:hyperlink r:id="rId16" w:history="1">
        <w:r w:rsidRPr="000E5334">
          <w:rPr>
            <w:rStyle w:val="Hipercze"/>
            <w:rFonts w:ascii="Verdana" w:hAnsi="Verdana"/>
            <w:sz w:val="20"/>
            <w:szCs w:val="20"/>
          </w:rPr>
          <w:t>sekretariat@kpmz.pl</w:t>
        </w:r>
      </w:hyperlink>
      <w:r w:rsidRPr="000E5334">
        <w:rPr>
          <w:rFonts w:ascii="Verdana" w:hAnsi="Verdana"/>
          <w:sz w:val="20"/>
          <w:szCs w:val="20"/>
        </w:rPr>
        <w:t xml:space="preserve"> </w:t>
      </w:r>
    </w:p>
    <w:p w14:paraId="4C4222D6" w14:textId="77777777" w:rsidR="006617F4" w:rsidRPr="000E5334" w:rsidRDefault="006617F4" w:rsidP="006617F4">
      <w:pPr>
        <w:pStyle w:val="Bezodstpw"/>
        <w:jc w:val="both"/>
        <w:rPr>
          <w:rFonts w:ascii="Verdana" w:hAnsi="Verdana"/>
          <w:sz w:val="20"/>
          <w:szCs w:val="20"/>
        </w:rPr>
      </w:pPr>
    </w:p>
    <w:p w14:paraId="203F5013"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Wykonawca zamierzający wziąć udział w postępowaniu musi posiadać konto na </w:t>
      </w:r>
      <w:proofErr w:type="spellStart"/>
      <w:r w:rsidRPr="000E5334">
        <w:rPr>
          <w:rFonts w:ascii="Verdana" w:hAnsi="Verdana"/>
          <w:sz w:val="20"/>
          <w:szCs w:val="20"/>
        </w:rPr>
        <w:t>ePUAP</w:t>
      </w:r>
      <w:proofErr w:type="spellEnd"/>
      <w:r w:rsidRPr="000E5334">
        <w:rPr>
          <w:rFonts w:ascii="Verdana" w:hAnsi="Verdana"/>
          <w:sz w:val="20"/>
          <w:szCs w:val="20"/>
        </w:rPr>
        <w:t xml:space="preserve">. Wykonawca posiadający konto na </w:t>
      </w:r>
      <w:proofErr w:type="spellStart"/>
      <w:r w:rsidRPr="000E5334">
        <w:rPr>
          <w:rFonts w:ascii="Verdana" w:hAnsi="Verdana"/>
          <w:sz w:val="20"/>
          <w:szCs w:val="20"/>
        </w:rPr>
        <w:t>ePUAP</w:t>
      </w:r>
      <w:proofErr w:type="spellEnd"/>
      <w:r w:rsidRPr="000E5334">
        <w:rPr>
          <w:rFonts w:ascii="Verdana" w:hAnsi="Verdana"/>
          <w:sz w:val="20"/>
          <w:szCs w:val="20"/>
        </w:rPr>
        <w:t xml:space="preserve"> ma dostęp do formularzy: złożenia, zmiany, wycofania oferty lub wniosku oraz do formularza do komunikacji.</w:t>
      </w:r>
    </w:p>
    <w:p w14:paraId="37EFA4B2" w14:textId="77777777" w:rsidR="006617F4" w:rsidRPr="000E5334" w:rsidRDefault="006617F4" w:rsidP="006617F4">
      <w:pPr>
        <w:pStyle w:val="Bezodstpw"/>
        <w:jc w:val="both"/>
        <w:rPr>
          <w:rFonts w:ascii="Verdana" w:hAnsi="Verdana"/>
          <w:sz w:val="20"/>
          <w:szCs w:val="20"/>
        </w:rPr>
      </w:pPr>
    </w:p>
    <w:p w14:paraId="7F8E188D"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 </w:t>
      </w:r>
      <w:proofErr w:type="spellStart"/>
      <w:r w:rsidRPr="000E5334">
        <w:rPr>
          <w:rFonts w:ascii="Verdana" w:hAnsi="Verdana"/>
          <w:sz w:val="20"/>
          <w:szCs w:val="20"/>
        </w:rPr>
        <w:t>miniPortalu</w:t>
      </w:r>
      <w:proofErr w:type="spellEnd"/>
      <w:r w:rsidRPr="000E5334">
        <w:rPr>
          <w:rFonts w:ascii="Verdana" w:hAnsi="Verdana"/>
          <w:sz w:val="20"/>
          <w:szCs w:val="20"/>
        </w:rPr>
        <w:t xml:space="preserve"> oraz regulaminie </w:t>
      </w:r>
      <w:proofErr w:type="spellStart"/>
      <w:r w:rsidRPr="000E5334">
        <w:rPr>
          <w:rFonts w:ascii="Verdana" w:hAnsi="Verdana"/>
          <w:sz w:val="20"/>
          <w:szCs w:val="20"/>
        </w:rPr>
        <w:t>ePUAP</w:t>
      </w:r>
      <w:proofErr w:type="spellEnd"/>
      <w:r w:rsidRPr="000E5334">
        <w:rPr>
          <w:rFonts w:ascii="Verdana" w:hAnsi="Verdana"/>
          <w:sz w:val="20"/>
          <w:szCs w:val="20"/>
        </w:rPr>
        <w:t>.</w:t>
      </w:r>
    </w:p>
    <w:p w14:paraId="0950DBE7" w14:textId="77777777" w:rsidR="006617F4" w:rsidRPr="000E5334" w:rsidRDefault="006617F4" w:rsidP="006617F4">
      <w:pPr>
        <w:pStyle w:val="Akapitzlist"/>
        <w:rPr>
          <w:rFonts w:ascii="Verdana" w:hAnsi="Verdana"/>
          <w:sz w:val="20"/>
          <w:szCs w:val="20"/>
        </w:rPr>
      </w:pPr>
    </w:p>
    <w:p w14:paraId="7E10D800"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Maksymalny rozmiar plików przesyłanych za pośrednictwem dedykowanych formularzy do: złożenia, zmiany, wycofania oferty lub wniosku oraz do komunikacji, wynosi 150 MB.</w:t>
      </w:r>
    </w:p>
    <w:p w14:paraId="673B62D8" w14:textId="77777777" w:rsidR="006617F4" w:rsidRPr="000E5334" w:rsidRDefault="006617F4" w:rsidP="006617F4">
      <w:pPr>
        <w:pStyle w:val="Akapitzlist"/>
        <w:rPr>
          <w:rFonts w:ascii="Verdana" w:hAnsi="Verdana"/>
          <w:sz w:val="20"/>
          <w:szCs w:val="20"/>
        </w:rPr>
      </w:pPr>
    </w:p>
    <w:p w14:paraId="6C4BF991"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E5334">
        <w:rPr>
          <w:rFonts w:ascii="Verdana" w:hAnsi="Verdana"/>
          <w:sz w:val="20"/>
          <w:szCs w:val="20"/>
        </w:rPr>
        <w:t>ePUAP</w:t>
      </w:r>
      <w:proofErr w:type="spellEnd"/>
      <w:r w:rsidRPr="000E5334">
        <w:rPr>
          <w:rFonts w:ascii="Verdana" w:hAnsi="Verdana"/>
          <w:sz w:val="20"/>
          <w:szCs w:val="20"/>
        </w:rPr>
        <w:t>.</w:t>
      </w:r>
    </w:p>
    <w:p w14:paraId="39B22E9B" w14:textId="77777777" w:rsidR="006617F4" w:rsidRPr="000E5334" w:rsidRDefault="006617F4" w:rsidP="006617F4">
      <w:pPr>
        <w:pStyle w:val="Akapitzlist"/>
        <w:rPr>
          <w:rFonts w:ascii="Verdana" w:hAnsi="Verdana"/>
          <w:sz w:val="20"/>
          <w:szCs w:val="20"/>
        </w:rPr>
      </w:pPr>
    </w:p>
    <w:p w14:paraId="03B2BEC3"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Identyfikator postępowania i klucz publiczny dla danego postępowania dostępne są na liście wszystkich postępowań na </w:t>
      </w:r>
      <w:proofErr w:type="spellStart"/>
      <w:r w:rsidRPr="000E5334">
        <w:rPr>
          <w:rFonts w:ascii="Verdana" w:hAnsi="Verdana"/>
          <w:sz w:val="20"/>
          <w:szCs w:val="20"/>
        </w:rPr>
        <w:t>miniPortalu</w:t>
      </w:r>
      <w:proofErr w:type="spellEnd"/>
      <w:r w:rsidRPr="000E5334">
        <w:rPr>
          <w:rFonts w:ascii="Verdana" w:hAnsi="Verdana"/>
          <w:sz w:val="20"/>
          <w:szCs w:val="20"/>
        </w:rPr>
        <w:t>.</w:t>
      </w:r>
    </w:p>
    <w:p w14:paraId="7B4CF921" w14:textId="77777777" w:rsidR="006617F4" w:rsidRPr="000E5334" w:rsidRDefault="006617F4" w:rsidP="006617F4">
      <w:pPr>
        <w:pStyle w:val="Akapitzlist"/>
        <w:rPr>
          <w:rFonts w:ascii="Verdana" w:hAnsi="Verdana"/>
          <w:sz w:val="20"/>
          <w:szCs w:val="20"/>
        </w:rPr>
      </w:pPr>
    </w:p>
    <w:p w14:paraId="52FE7354"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Wykonawca składa ofertę za pośrednictwem Formularza do złożenia, zmiany, wycofania oferty lub wniosku dostępnego na </w:t>
      </w:r>
      <w:proofErr w:type="spellStart"/>
      <w:r w:rsidRPr="000E5334">
        <w:rPr>
          <w:rFonts w:ascii="Verdana" w:hAnsi="Verdana"/>
          <w:sz w:val="20"/>
          <w:szCs w:val="20"/>
        </w:rPr>
        <w:t>ePUAP</w:t>
      </w:r>
      <w:proofErr w:type="spellEnd"/>
      <w:r w:rsidRPr="000E5334">
        <w:rPr>
          <w:rFonts w:ascii="Verdana" w:hAnsi="Verdana"/>
          <w:sz w:val="20"/>
          <w:szCs w:val="20"/>
        </w:rPr>
        <w:t xml:space="preserve"> i udostępnionego również na </w:t>
      </w:r>
      <w:proofErr w:type="spellStart"/>
      <w:r w:rsidRPr="000E5334">
        <w:rPr>
          <w:rFonts w:ascii="Verdana" w:hAnsi="Verdana"/>
          <w:sz w:val="20"/>
          <w:szCs w:val="20"/>
        </w:rPr>
        <w:t>miniPortalu</w:t>
      </w:r>
      <w:proofErr w:type="spellEnd"/>
      <w:r w:rsidRPr="000E5334">
        <w:rPr>
          <w:rFonts w:ascii="Verdana" w:hAnsi="Verdana"/>
          <w:sz w:val="20"/>
          <w:szCs w:val="20"/>
        </w:rPr>
        <w:t xml:space="preserve">. Klucz publiczny niezbędny do zaszyfrowania oferty przez wykonawcę jest dostępny dla wykonawców na </w:t>
      </w:r>
      <w:proofErr w:type="spellStart"/>
      <w:r w:rsidRPr="000E5334">
        <w:rPr>
          <w:rFonts w:ascii="Verdana" w:hAnsi="Verdana"/>
          <w:sz w:val="20"/>
          <w:szCs w:val="20"/>
        </w:rPr>
        <w:t>miniPortalu</w:t>
      </w:r>
      <w:proofErr w:type="spellEnd"/>
      <w:r w:rsidRPr="000E5334">
        <w:rPr>
          <w:rFonts w:ascii="Verdana" w:hAnsi="Verdana"/>
          <w:sz w:val="20"/>
          <w:szCs w:val="20"/>
        </w:rPr>
        <w:t xml:space="preserve">. W formularzu oferty wykonawca </w:t>
      </w:r>
      <w:r w:rsidRPr="000E5334">
        <w:rPr>
          <w:rFonts w:ascii="Verdana" w:hAnsi="Verdana"/>
          <w:sz w:val="20"/>
          <w:szCs w:val="20"/>
        </w:rPr>
        <w:lastRenderedPageBreak/>
        <w:t xml:space="preserve">zobowiązany jest podać adres skrzynki </w:t>
      </w:r>
      <w:proofErr w:type="spellStart"/>
      <w:r w:rsidRPr="000E5334">
        <w:rPr>
          <w:rFonts w:ascii="Verdana" w:hAnsi="Verdana"/>
          <w:sz w:val="20"/>
          <w:szCs w:val="20"/>
        </w:rPr>
        <w:t>ePUAP</w:t>
      </w:r>
      <w:proofErr w:type="spellEnd"/>
      <w:r w:rsidRPr="000E5334">
        <w:rPr>
          <w:rFonts w:ascii="Verdana" w:hAnsi="Verdana"/>
          <w:sz w:val="20"/>
          <w:szCs w:val="20"/>
        </w:rPr>
        <w:t>, na którym prowadzona będzie korespondencja związana z postępowaniem.</w:t>
      </w:r>
    </w:p>
    <w:p w14:paraId="069B3F9A" w14:textId="77777777" w:rsidR="006617F4" w:rsidRPr="000E5334" w:rsidRDefault="006617F4" w:rsidP="006617F4">
      <w:pPr>
        <w:pStyle w:val="Akapitzlist"/>
        <w:rPr>
          <w:rFonts w:ascii="Verdana" w:hAnsi="Verdana"/>
          <w:sz w:val="20"/>
          <w:szCs w:val="20"/>
        </w:rPr>
      </w:pPr>
    </w:p>
    <w:p w14:paraId="0CE3A182"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3B7B24D" w14:textId="77777777" w:rsidR="006617F4" w:rsidRPr="000E5334" w:rsidRDefault="006617F4" w:rsidP="006617F4">
      <w:pPr>
        <w:pStyle w:val="Akapitzlist"/>
        <w:rPr>
          <w:rFonts w:ascii="Verdana" w:hAnsi="Verdana"/>
          <w:sz w:val="20"/>
          <w:szCs w:val="20"/>
        </w:rPr>
      </w:pPr>
    </w:p>
    <w:p w14:paraId="093FDEAF"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Wykonawca może przed upływem terminu do składania ofert, zmienić lub wycofać ofertę za pośrednictwem Formularza do złożenia, zmiany, wycofania oferty lub wniosku dostępnego na </w:t>
      </w:r>
      <w:proofErr w:type="spellStart"/>
      <w:r w:rsidRPr="000E5334">
        <w:rPr>
          <w:rFonts w:ascii="Verdana" w:hAnsi="Verdana"/>
          <w:sz w:val="20"/>
          <w:szCs w:val="20"/>
        </w:rPr>
        <w:t>ePUAP</w:t>
      </w:r>
      <w:proofErr w:type="spellEnd"/>
      <w:r w:rsidRPr="000E5334">
        <w:rPr>
          <w:rFonts w:ascii="Verdana" w:hAnsi="Verdana"/>
          <w:sz w:val="20"/>
          <w:szCs w:val="20"/>
        </w:rPr>
        <w:t xml:space="preserve"> i udostępnionych również na </w:t>
      </w:r>
      <w:proofErr w:type="spellStart"/>
      <w:r w:rsidRPr="000E5334">
        <w:rPr>
          <w:rFonts w:ascii="Verdana" w:hAnsi="Verdana"/>
          <w:sz w:val="20"/>
          <w:szCs w:val="20"/>
        </w:rPr>
        <w:t>miniPortalu</w:t>
      </w:r>
      <w:proofErr w:type="spellEnd"/>
      <w:r w:rsidRPr="000E5334">
        <w:rPr>
          <w:rFonts w:ascii="Verdana" w:hAnsi="Verdana"/>
          <w:sz w:val="20"/>
          <w:szCs w:val="20"/>
        </w:rPr>
        <w:t xml:space="preserve">. Sposób zmiany i wycofania oferty został opisany w Instrukcji użytkownika dostępnej na </w:t>
      </w:r>
      <w:proofErr w:type="spellStart"/>
      <w:r w:rsidRPr="000E5334">
        <w:rPr>
          <w:rFonts w:ascii="Verdana" w:hAnsi="Verdana"/>
          <w:sz w:val="20"/>
          <w:szCs w:val="20"/>
        </w:rPr>
        <w:t>miniPortalu</w:t>
      </w:r>
      <w:proofErr w:type="spellEnd"/>
      <w:r w:rsidRPr="000E5334">
        <w:rPr>
          <w:rFonts w:ascii="Verdana" w:hAnsi="Verdana"/>
          <w:sz w:val="20"/>
          <w:szCs w:val="20"/>
        </w:rPr>
        <w:t>.</w:t>
      </w:r>
    </w:p>
    <w:p w14:paraId="724EA794" w14:textId="77777777" w:rsidR="006617F4" w:rsidRPr="000E5334" w:rsidRDefault="006617F4" w:rsidP="006617F4">
      <w:pPr>
        <w:pStyle w:val="Akapitzlist"/>
        <w:rPr>
          <w:rFonts w:ascii="Verdana" w:hAnsi="Verdana"/>
          <w:sz w:val="20"/>
          <w:szCs w:val="20"/>
        </w:rPr>
      </w:pPr>
    </w:p>
    <w:p w14:paraId="4E7FC7F5"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Wykonawca po upływie terminu do składania ofert nie może skutecznie dokonać zmiany ani wycofać złożonej oferty.</w:t>
      </w:r>
    </w:p>
    <w:p w14:paraId="1726F120" w14:textId="77777777" w:rsidR="006617F4" w:rsidRPr="000E5334" w:rsidRDefault="006617F4" w:rsidP="006617F4">
      <w:pPr>
        <w:pStyle w:val="Akapitzlist"/>
        <w:rPr>
          <w:rFonts w:ascii="Verdana" w:hAnsi="Verdana"/>
          <w:sz w:val="20"/>
          <w:szCs w:val="20"/>
        </w:rPr>
      </w:pPr>
    </w:p>
    <w:p w14:paraId="4BFD1A69" w14:textId="73599573"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1-12), zawiadomień oraz przekazywanie informacji, odbywa się elektronicznie za pośrednictwem dedykowanego formularza dostępnego na </w:t>
      </w:r>
      <w:proofErr w:type="spellStart"/>
      <w:r w:rsidRPr="000E5334">
        <w:rPr>
          <w:rFonts w:ascii="Verdana" w:hAnsi="Verdana"/>
          <w:sz w:val="20"/>
          <w:szCs w:val="20"/>
        </w:rPr>
        <w:t>ePUAP</w:t>
      </w:r>
      <w:proofErr w:type="spellEnd"/>
      <w:r w:rsidRPr="000E5334">
        <w:rPr>
          <w:rFonts w:ascii="Verdana" w:hAnsi="Verdana"/>
          <w:sz w:val="20"/>
          <w:szCs w:val="20"/>
        </w:rPr>
        <w:t xml:space="preserve"> oraz udostępnionego przez </w:t>
      </w:r>
      <w:proofErr w:type="spellStart"/>
      <w:r w:rsidRPr="000E5334">
        <w:rPr>
          <w:rFonts w:ascii="Verdana" w:hAnsi="Verdana"/>
          <w:sz w:val="20"/>
          <w:szCs w:val="20"/>
        </w:rPr>
        <w:t>miniPortal</w:t>
      </w:r>
      <w:proofErr w:type="spellEnd"/>
      <w:r w:rsidRPr="000E5334">
        <w:rPr>
          <w:rFonts w:ascii="Verdana" w:hAnsi="Verdana"/>
          <w:sz w:val="20"/>
          <w:szCs w:val="20"/>
        </w:rPr>
        <w:t xml:space="preserve"> (Formularz do komunikacji) oraz na warunkach określonych w pkt 14 i 15. We wszelkiej korespondencji związanej z niniejszym postępowaniem, Zamawiający i wykonawcy posługują się numerem referencyjnym postępowania, tj. IRO.271.2.</w:t>
      </w:r>
      <w:r w:rsidR="005D7A21" w:rsidRPr="000E5334">
        <w:rPr>
          <w:rFonts w:ascii="Verdana" w:hAnsi="Verdana"/>
          <w:sz w:val="20"/>
          <w:szCs w:val="20"/>
        </w:rPr>
        <w:t>2</w:t>
      </w:r>
      <w:r w:rsidR="002C3F82" w:rsidRPr="000E5334">
        <w:rPr>
          <w:rFonts w:ascii="Verdana" w:hAnsi="Verdana"/>
          <w:sz w:val="20"/>
          <w:szCs w:val="20"/>
        </w:rPr>
        <w:t>8</w:t>
      </w:r>
      <w:r w:rsidRPr="000E5334">
        <w:rPr>
          <w:rFonts w:ascii="Verdana" w:hAnsi="Verdana"/>
          <w:sz w:val="20"/>
          <w:szCs w:val="20"/>
        </w:rPr>
        <w:t>.2022.PK.</w:t>
      </w:r>
    </w:p>
    <w:p w14:paraId="47EB1A6A" w14:textId="77777777" w:rsidR="006617F4" w:rsidRPr="000E5334" w:rsidRDefault="006617F4" w:rsidP="006617F4">
      <w:pPr>
        <w:pStyle w:val="Akapitzlist"/>
        <w:rPr>
          <w:rFonts w:ascii="Verdana" w:hAnsi="Verdana"/>
          <w:sz w:val="20"/>
          <w:szCs w:val="20"/>
        </w:rPr>
      </w:pPr>
    </w:p>
    <w:p w14:paraId="21614068"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Zamawiający może również komunikować się z wykonawcami za pomocą poczty elektronic</w:t>
      </w:r>
      <w:r w:rsidR="00601D09" w:rsidRPr="000E5334">
        <w:rPr>
          <w:rFonts w:ascii="Verdana" w:hAnsi="Verdana"/>
          <w:sz w:val="20"/>
          <w:szCs w:val="20"/>
        </w:rPr>
        <w:t xml:space="preserve">znej, email: </w:t>
      </w:r>
      <w:hyperlink r:id="rId17" w:history="1">
        <w:r w:rsidR="00601D09" w:rsidRPr="000E5334">
          <w:rPr>
            <w:rStyle w:val="Hipercze"/>
            <w:rFonts w:ascii="Verdana" w:hAnsi="Verdana"/>
            <w:sz w:val="20"/>
            <w:szCs w:val="20"/>
          </w:rPr>
          <w:t>gmina@piekoszow.pl</w:t>
        </w:r>
      </w:hyperlink>
      <w:r w:rsidR="00601D09" w:rsidRPr="000E5334">
        <w:rPr>
          <w:rFonts w:ascii="Verdana" w:hAnsi="Verdana"/>
          <w:sz w:val="20"/>
          <w:szCs w:val="20"/>
        </w:rPr>
        <w:t xml:space="preserve"> lub </w:t>
      </w:r>
      <w:hyperlink r:id="rId18" w:history="1">
        <w:r w:rsidR="00601D09" w:rsidRPr="000E5334">
          <w:rPr>
            <w:rStyle w:val="Hipercze"/>
            <w:rFonts w:ascii="Verdana" w:hAnsi="Verdana"/>
            <w:sz w:val="20"/>
            <w:szCs w:val="20"/>
          </w:rPr>
          <w:t>patryk.kanarek@piekoszow.pl</w:t>
        </w:r>
      </w:hyperlink>
      <w:r w:rsidR="00601D09" w:rsidRPr="000E5334">
        <w:rPr>
          <w:rFonts w:ascii="Verdana" w:hAnsi="Verdana"/>
          <w:sz w:val="20"/>
          <w:szCs w:val="20"/>
        </w:rPr>
        <w:t xml:space="preserve"> </w:t>
      </w:r>
      <w:r w:rsidRPr="000E5334">
        <w:rPr>
          <w:rFonts w:ascii="Verdana" w:hAnsi="Verdana"/>
          <w:sz w:val="20"/>
          <w:szCs w:val="20"/>
        </w:rPr>
        <w:t xml:space="preserve">lub </w:t>
      </w:r>
      <w:hyperlink r:id="rId19" w:history="1">
        <w:r w:rsidRPr="000E5334">
          <w:rPr>
            <w:rStyle w:val="Hipercze"/>
            <w:rFonts w:ascii="Verdana" w:hAnsi="Verdana"/>
            <w:sz w:val="20"/>
            <w:szCs w:val="20"/>
          </w:rPr>
          <w:t>sekretariat@kpmz.pl</w:t>
        </w:r>
      </w:hyperlink>
      <w:r w:rsidRPr="000E5334">
        <w:rPr>
          <w:rFonts w:ascii="Verdana" w:hAnsi="Verdana"/>
          <w:sz w:val="20"/>
          <w:szCs w:val="20"/>
        </w:rPr>
        <w:t>.</w:t>
      </w:r>
    </w:p>
    <w:p w14:paraId="2AF09ED7" w14:textId="77777777" w:rsidR="006617F4" w:rsidRPr="000E5334" w:rsidRDefault="006617F4" w:rsidP="006617F4">
      <w:pPr>
        <w:pStyle w:val="Akapitzlist"/>
        <w:rPr>
          <w:rFonts w:ascii="Verdana" w:hAnsi="Verdana"/>
          <w:sz w:val="20"/>
          <w:szCs w:val="20"/>
        </w:rPr>
      </w:pPr>
    </w:p>
    <w:p w14:paraId="6C0A5566"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637B2C34" w14:textId="77777777" w:rsidR="006617F4" w:rsidRPr="000E5334" w:rsidRDefault="006617F4" w:rsidP="006617F4">
      <w:pPr>
        <w:pStyle w:val="Akapitzlist"/>
        <w:rPr>
          <w:rFonts w:ascii="Verdana" w:hAnsi="Verdana"/>
          <w:sz w:val="20"/>
          <w:szCs w:val="20"/>
        </w:rPr>
      </w:pPr>
    </w:p>
    <w:p w14:paraId="075BB45D"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w:t>
      </w:r>
      <w:r w:rsidRPr="000E5334">
        <w:rPr>
          <w:rFonts w:ascii="Verdana" w:hAnsi="Verdana"/>
          <w:sz w:val="20"/>
          <w:szCs w:val="20"/>
        </w:rPr>
        <w:lastRenderedPageBreak/>
        <w:t>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642315B8" w14:textId="77777777" w:rsidR="006617F4" w:rsidRPr="000E5334" w:rsidRDefault="006617F4" w:rsidP="000F48B4">
      <w:pPr>
        <w:pStyle w:val="Bezodstpw"/>
        <w:jc w:val="both"/>
        <w:rPr>
          <w:rFonts w:ascii="Verdana" w:hAnsi="Verdana"/>
          <w:b/>
          <w:sz w:val="20"/>
          <w:szCs w:val="20"/>
        </w:rPr>
      </w:pPr>
    </w:p>
    <w:p w14:paraId="31052E0E" w14:textId="77777777" w:rsidR="006617F4" w:rsidRPr="000E5334" w:rsidRDefault="006617F4" w:rsidP="000F48B4">
      <w:pPr>
        <w:pStyle w:val="Bezodstpw"/>
        <w:jc w:val="both"/>
        <w:rPr>
          <w:rFonts w:ascii="Verdana" w:hAnsi="Verdana"/>
          <w:b/>
          <w:sz w:val="20"/>
          <w:szCs w:val="20"/>
        </w:rPr>
      </w:pPr>
    </w:p>
    <w:p w14:paraId="2EC48C61"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XIV. Wymagania dotyczące wadium</w:t>
      </w:r>
    </w:p>
    <w:p w14:paraId="454A2F0B" w14:textId="77777777" w:rsidR="006617F4" w:rsidRPr="000E5334" w:rsidRDefault="006617F4" w:rsidP="007D3CD8">
      <w:pPr>
        <w:pStyle w:val="Bezodstpw"/>
        <w:jc w:val="both"/>
        <w:rPr>
          <w:rFonts w:ascii="Verdana" w:hAnsi="Verdana"/>
          <w:b/>
          <w:sz w:val="20"/>
          <w:szCs w:val="20"/>
        </w:rPr>
      </w:pPr>
    </w:p>
    <w:p w14:paraId="49FB8F9D" w14:textId="77777777" w:rsidR="007D3CD8" w:rsidRPr="000E5334" w:rsidRDefault="007D3CD8" w:rsidP="007D3CD8">
      <w:pPr>
        <w:pStyle w:val="Bezodstpw"/>
        <w:jc w:val="both"/>
        <w:rPr>
          <w:rFonts w:ascii="Verdana" w:hAnsi="Verdana"/>
          <w:sz w:val="20"/>
          <w:szCs w:val="20"/>
        </w:rPr>
      </w:pPr>
      <w:r w:rsidRPr="000E5334">
        <w:rPr>
          <w:rFonts w:ascii="Verdana" w:hAnsi="Verdana"/>
          <w:sz w:val="20"/>
          <w:szCs w:val="20"/>
        </w:rPr>
        <w:t xml:space="preserve">Zamawiający nie wymaga wniesienia wadium. </w:t>
      </w:r>
    </w:p>
    <w:p w14:paraId="52C152F9" w14:textId="77777777" w:rsidR="006617F4" w:rsidRPr="000E5334" w:rsidRDefault="006617F4" w:rsidP="006617F4">
      <w:pPr>
        <w:pStyle w:val="Akapitzlist"/>
        <w:rPr>
          <w:rFonts w:ascii="Verdana" w:hAnsi="Verdana"/>
          <w:sz w:val="20"/>
          <w:szCs w:val="20"/>
        </w:rPr>
      </w:pPr>
    </w:p>
    <w:p w14:paraId="5D990B99" w14:textId="77777777" w:rsidR="006617F4" w:rsidRPr="000E5334" w:rsidRDefault="006617F4" w:rsidP="006617F4">
      <w:pPr>
        <w:pStyle w:val="Bezodstpw"/>
        <w:jc w:val="both"/>
        <w:rPr>
          <w:rFonts w:ascii="Verdana" w:hAnsi="Verdana"/>
          <w:sz w:val="20"/>
          <w:szCs w:val="20"/>
        </w:rPr>
      </w:pPr>
    </w:p>
    <w:p w14:paraId="535ED10F"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 Opis sposobu przygotowania oferty. </w:t>
      </w:r>
    </w:p>
    <w:p w14:paraId="77871C8A" w14:textId="77777777" w:rsidR="006617F4" w:rsidRPr="000E5334" w:rsidRDefault="006617F4" w:rsidP="006617F4">
      <w:pPr>
        <w:pStyle w:val="Bezodstpw"/>
        <w:jc w:val="both"/>
        <w:rPr>
          <w:rFonts w:ascii="Verdana" w:hAnsi="Verdana"/>
          <w:b/>
          <w:sz w:val="20"/>
          <w:szCs w:val="20"/>
        </w:rPr>
      </w:pPr>
    </w:p>
    <w:p w14:paraId="155ED026" w14:textId="77777777" w:rsidR="006617F4" w:rsidRPr="000E5334" w:rsidRDefault="006617F4" w:rsidP="006617F4">
      <w:pPr>
        <w:pStyle w:val="Bezodstpw"/>
        <w:jc w:val="both"/>
        <w:rPr>
          <w:rFonts w:ascii="Verdana" w:hAnsi="Verdana"/>
          <w:b/>
          <w:sz w:val="20"/>
          <w:szCs w:val="20"/>
        </w:rPr>
      </w:pPr>
    </w:p>
    <w:p w14:paraId="7163F893"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w:t>
      </w:r>
      <w:proofErr w:type="spellStart"/>
      <w:r w:rsidRPr="000E5334">
        <w:rPr>
          <w:rFonts w:ascii="Verdana" w:hAnsi="Verdana"/>
          <w:sz w:val="20"/>
          <w:szCs w:val="20"/>
        </w:rPr>
        <w:t>docx</w:t>
      </w:r>
      <w:proofErr w:type="spellEnd"/>
      <w:r w:rsidRPr="000E5334">
        <w:rPr>
          <w:rFonts w:ascii="Verdana" w:hAnsi="Verdana"/>
          <w:sz w:val="20"/>
          <w:szCs w:val="20"/>
        </w:rPr>
        <w:t xml:space="preserve">. Sposób złożenia oferty, w tym zaszyfrowania oferty, opisany został w regulaminie korzystania z </w:t>
      </w:r>
      <w:proofErr w:type="spellStart"/>
      <w:r w:rsidRPr="000E5334">
        <w:rPr>
          <w:rFonts w:ascii="Verdana" w:hAnsi="Verdana"/>
          <w:sz w:val="20"/>
          <w:szCs w:val="20"/>
        </w:rPr>
        <w:t>miniPortal</w:t>
      </w:r>
      <w:proofErr w:type="spellEnd"/>
      <w:r w:rsidRPr="000E5334">
        <w:rPr>
          <w:rFonts w:ascii="Verdana" w:hAnsi="Verdana"/>
          <w:sz w:val="20"/>
          <w:szCs w:val="20"/>
        </w:rPr>
        <w:t>. Ofertę należy złożyć w oryginale.</w:t>
      </w:r>
    </w:p>
    <w:p w14:paraId="23441724" w14:textId="77777777" w:rsidR="006617F4" w:rsidRPr="000E5334" w:rsidRDefault="006617F4" w:rsidP="006617F4">
      <w:pPr>
        <w:pStyle w:val="Bezodstpw"/>
        <w:jc w:val="both"/>
        <w:rPr>
          <w:rFonts w:ascii="Verdana" w:hAnsi="Verdana"/>
          <w:sz w:val="20"/>
          <w:szCs w:val="20"/>
        </w:rPr>
      </w:pPr>
    </w:p>
    <w:p w14:paraId="06387DBF"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403CCEAB" w14:textId="77777777" w:rsidR="006617F4" w:rsidRPr="000E5334" w:rsidRDefault="006617F4" w:rsidP="006617F4">
      <w:pPr>
        <w:pStyle w:val="Akapitzlist"/>
        <w:rPr>
          <w:rFonts w:ascii="Verdana" w:hAnsi="Verdana"/>
          <w:sz w:val="20"/>
          <w:szCs w:val="20"/>
        </w:rPr>
      </w:pPr>
    </w:p>
    <w:p w14:paraId="77D15E7E" w14:textId="77777777" w:rsidR="006617F4" w:rsidRPr="000E5334" w:rsidRDefault="006617F4">
      <w:pPr>
        <w:pStyle w:val="Bezodstpw"/>
        <w:numPr>
          <w:ilvl w:val="0"/>
          <w:numId w:val="11"/>
        </w:numPr>
        <w:jc w:val="both"/>
        <w:rPr>
          <w:rFonts w:ascii="Verdana" w:hAnsi="Verdana"/>
          <w:sz w:val="20"/>
          <w:szCs w:val="20"/>
        </w:rPr>
      </w:pPr>
      <w:proofErr w:type="spellStart"/>
      <w:r w:rsidRPr="000E5334">
        <w:rPr>
          <w:rFonts w:ascii="Verdana" w:hAnsi="Verdana"/>
          <w:sz w:val="20"/>
          <w:szCs w:val="20"/>
        </w:rPr>
        <w:t>MiniPortal</w:t>
      </w:r>
      <w:proofErr w:type="spellEnd"/>
      <w:r w:rsidRPr="000E5334">
        <w:rPr>
          <w:rFonts w:ascii="Verdana" w:hAnsi="Verdana"/>
          <w:sz w:val="20"/>
          <w:szCs w:val="20"/>
        </w:rPr>
        <w:t xml:space="preserve"> oraz </w:t>
      </w:r>
      <w:proofErr w:type="spellStart"/>
      <w:r w:rsidRPr="000E5334">
        <w:rPr>
          <w:rFonts w:ascii="Verdana" w:hAnsi="Verdana"/>
          <w:sz w:val="20"/>
          <w:szCs w:val="20"/>
        </w:rPr>
        <w:t>ePUAP</w:t>
      </w:r>
      <w:proofErr w:type="spellEnd"/>
      <w:r w:rsidRPr="000E5334">
        <w:rPr>
          <w:rFonts w:ascii="Verdana" w:hAnsi="Verdana"/>
          <w:sz w:val="20"/>
          <w:szCs w:val="20"/>
        </w:rPr>
        <w:t xml:space="preserve"> nie weryfikuje poprawności podpisu z profilu zaufanego oraz podpisu osobistego, jak również nie weryfikuje poprawności dokumentów, poprawności rozumianej zgodnej w ustawą PZP i kompletności zgodnego z SWZ.</w:t>
      </w:r>
    </w:p>
    <w:p w14:paraId="362308F3" w14:textId="77777777" w:rsidR="006617F4" w:rsidRPr="000E5334" w:rsidRDefault="006617F4" w:rsidP="006617F4">
      <w:pPr>
        <w:pStyle w:val="Akapitzlist"/>
        <w:rPr>
          <w:rFonts w:ascii="Verdana" w:hAnsi="Verdana"/>
          <w:sz w:val="20"/>
          <w:szCs w:val="20"/>
        </w:rPr>
      </w:pPr>
    </w:p>
    <w:p w14:paraId="791B31CF"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Zamawiający nie wyraża zgody na złożenie oferty, oświadczeń oraz innych dokumentów w jednym z języków powszechnie używanych w handlu międzynarodowym.</w:t>
      </w:r>
    </w:p>
    <w:p w14:paraId="2352C2BE" w14:textId="77777777" w:rsidR="006617F4" w:rsidRPr="000E5334" w:rsidRDefault="006617F4" w:rsidP="006617F4">
      <w:pPr>
        <w:pStyle w:val="Akapitzlist"/>
        <w:rPr>
          <w:rFonts w:ascii="Verdana" w:hAnsi="Verdana"/>
          <w:sz w:val="20"/>
          <w:szCs w:val="20"/>
        </w:rPr>
      </w:pPr>
    </w:p>
    <w:p w14:paraId="3905C645"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Dokumenty sporządzone w języku obcym są składane wraz z tłumaczeniem na język polski.</w:t>
      </w:r>
    </w:p>
    <w:p w14:paraId="2D941757" w14:textId="77777777" w:rsidR="006617F4" w:rsidRPr="000E5334" w:rsidRDefault="006617F4" w:rsidP="006617F4">
      <w:pPr>
        <w:pStyle w:val="Akapitzlist"/>
        <w:rPr>
          <w:rFonts w:ascii="Verdana" w:hAnsi="Verdana"/>
          <w:sz w:val="20"/>
          <w:szCs w:val="20"/>
        </w:rPr>
      </w:pPr>
    </w:p>
    <w:p w14:paraId="25502904" w14:textId="1C8906C0"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Treść oferty musi odpowiadać treści SWZ i wzorowi formularza oferty stanowiącego </w:t>
      </w:r>
      <w:r w:rsidR="00545B4D" w:rsidRPr="000E5334">
        <w:rPr>
          <w:rFonts w:ascii="Verdana" w:hAnsi="Verdana"/>
          <w:b/>
          <w:sz w:val="20"/>
          <w:szCs w:val="20"/>
        </w:rPr>
        <w:t xml:space="preserve">załącznik </w:t>
      </w:r>
      <w:r w:rsidR="00F04CBD" w:rsidRPr="000E5334">
        <w:rPr>
          <w:rFonts w:ascii="Verdana" w:hAnsi="Verdana"/>
          <w:b/>
          <w:sz w:val="20"/>
          <w:szCs w:val="20"/>
        </w:rPr>
        <w:t xml:space="preserve">nr </w:t>
      </w:r>
      <w:r w:rsidR="00545B4D" w:rsidRPr="000E5334">
        <w:rPr>
          <w:rFonts w:ascii="Verdana" w:hAnsi="Verdana"/>
          <w:b/>
          <w:sz w:val="20"/>
          <w:szCs w:val="20"/>
        </w:rPr>
        <w:t>2</w:t>
      </w:r>
      <w:r w:rsidR="00F04CBD" w:rsidRPr="000E5334">
        <w:rPr>
          <w:rFonts w:ascii="Verdana" w:hAnsi="Verdana"/>
          <w:b/>
          <w:sz w:val="20"/>
          <w:szCs w:val="20"/>
        </w:rPr>
        <w:t xml:space="preserve"> </w:t>
      </w:r>
      <w:r w:rsidRPr="000E5334">
        <w:rPr>
          <w:rFonts w:ascii="Verdana" w:hAnsi="Verdana"/>
          <w:b/>
          <w:sz w:val="20"/>
          <w:szCs w:val="20"/>
        </w:rPr>
        <w:t>do SWZ.</w:t>
      </w:r>
    </w:p>
    <w:p w14:paraId="0F425214" w14:textId="77777777" w:rsidR="006617F4" w:rsidRPr="000E5334" w:rsidRDefault="006617F4" w:rsidP="006617F4">
      <w:pPr>
        <w:pStyle w:val="Akapitzlist"/>
        <w:rPr>
          <w:rFonts w:ascii="Verdana" w:hAnsi="Verdana"/>
          <w:sz w:val="20"/>
          <w:szCs w:val="20"/>
        </w:rPr>
      </w:pPr>
    </w:p>
    <w:p w14:paraId="7E5371A6"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Ofertę podpisuje osoba lub osoby uprawnione do reprezentowania wykonawcy.</w:t>
      </w:r>
    </w:p>
    <w:p w14:paraId="623BE9D5" w14:textId="77777777" w:rsidR="006617F4" w:rsidRPr="000E5334" w:rsidRDefault="006617F4" w:rsidP="006617F4">
      <w:pPr>
        <w:pStyle w:val="Akapitzlist"/>
        <w:rPr>
          <w:rFonts w:ascii="Verdana" w:hAnsi="Verdana"/>
          <w:sz w:val="20"/>
          <w:szCs w:val="20"/>
        </w:rPr>
      </w:pPr>
    </w:p>
    <w:p w14:paraId="2F868C63"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Jeżeli wykonawcę reprezentuje pełnomocnik, wraz z ofertą należy założyć pełnomocnictwo w oryginale lub kopii poświadczonej notarialnie.</w:t>
      </w:r>
    </w:p>
    <w:p w14:paraId="57C47D0B" w14:textId="77777777" w:rsidR="006617F4" w:rsidRPr="000E5334" w:rsidRDefault="006617F4" w:rsidP="006617F4">
      <w:pPr>
        <w:pStyle w:val="Akapitzlist"/>
        <w:rPr>
          <w:rFonts w:ascii="Verdana" w:hAnsi="Verdana"/>
          <w:sz w:val="20"/>
          <w:szCs w:val="20"/>
        </w:rPr>
      </w:pPr>
    </w:p>
    <w:p w14:paraId="27FDE8FD"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Wszelkie koszty związane z przygotowaniem i złożeniem oferty ponosi wykonawca.</w:t>
      </w:r>
    </w:p>
    <w:p w14:paraId="52DFEB28" w14:textId="77777777" w:rsidR="006617F4" w:rsidRPr="000E5334" w:rsidRDefault="006617F4" w:rsidP="006617F4">
      <w:pPr>
        <w:pStyle w:val="Akapitzlist"/>
        <w:rPr>
          <w:rFonts w:ascii="Verdana" w:hAnsi="Verdana"/>
          <w:sz w:val="20"/>
          <w:szCs w:val="20"/>
        </w:rPr>
      </w:pPr>
    </w:p>
    <w:p w14:paraId="734D2EAD"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Do wypełnionego i podpisanego formularza oferty (treści oferty) wykonawca powinien dołączyć: </w:t>
      </w:r>
    </w:p>
    <w:p w14:paraId="7304982F" w14:textId="3A08CDA2"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lastRenderedPageBreak/>
        <w:t xml:space="preserve">oświadczenia wstępne, o których mowa w Rozdziale VII pkt 1 SWZ. Wzór oświadczeń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3</w:t>
      </w:r>
      <w:r w:rsidR="00F04CBD" w:rsidRPr="000E5334">
        <w:rPr>
          <w:rFonts w:ascii="Verdana" w:hAnsi="Verdana"/>
          <w:b/>
          <w:sz w:val="20"/>
          <w:szCs w:val="20"/>
        </w:rPr>
        <w:t xml:space="preserve">, </w:t>
      </w:r>
      <w:r w:rsidR="00545B4D" w:rsidRPr="000E5334">
        <w:rPr>
          <w:rFonts w:ascii="Verdana" w:hAnsi="Verdana"/>
          <w:b/>
          <w:sz w:val="20"/>
          <w:szCs w:val="20"/>
        </w:rPr>
        <w:t>4 i 4a</w:t>
      </w:r>
      <w:r w:rsidRPr="000E5334">
        <w:rPr>
          <w:rFonts w:ascii="Verdana" w:hAnsi="Verdana"/>
          <w:b/>
          <w:sz w:val="20"/>
          <w:szCs w:val="20"/>
        </w:rPr>
        <w:t xml:space="preserve"> do SWZ</w:t>
      </w:r>
      <w:r w:rsidRPr="000E5334">
        <w:rPr>
          <w:rFonts w:ascii="Verdana" w:hAnsi="Verdana"/>
          <w:sz w:val="20"/>
          <w:szCs w:val="20"/>
        </w:rPr>
        <w:t xml:space="preserve">; </w:t>
      </w:r>
    </w:p>
    <w:p w14:paraId="124F2E4D" w14:textId="20FA3B40"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 xml:space="preserve">zobowiązanie podmiotu, o którym mowa w art. 118 ustawy PZP, do oddania do dyspozycji wykonawcy niezbędnych zasobów na potrzeby wykonania zamówienia, którego wzór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5</w:t>
      </w:r>
      <w:r w:rsidRPr="000E5334">
        <w:rPr>
          <w:rFonts w:ascii="Verdana" w:hAnsi="Verdana"/>
          <w:b/>
          <w:sz w:val="20"/>
          <w:szCs w:val="20"/>
        </w:rPr>
        <w:t xml:space="preserve"> do SWZ</w:t>
      </w:r>
      <w:r w:rsidRPr="000E5334">
        <w:rPr>
          <w:rFonts w:ascii="Verdana" w:hAnsi="Verdana"/>
          <w:sz w:val="20"/>
          <w:szCs w:val="20"/>
        </w:rPr>
        <w:t xml:space="preserve"> – jeśli wykonawca będzie polegał na zasobach tego podmiotu; </w:t>
      </w:r>
    </w:p>
    <w:p w14:paraId="32B3D91B" w14:textId="77777777"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 xml:space="preserve">uzasadnienie zastrzeżenia tajemnicy przedsiębiorstwa - jeżeli wykonawca zastrzegł w ofercie informacje jako tajemnica przedsiębiorstwa; </w:t>
      </w:r>
    </w:p>
    <w:p w14:paraId="389CB51B" w14:textId="77777777"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6EDCA48C" w14:textId="77777777" w:rsidR="006617F4" w:rsidRPr="000E5334" w:rsidRDefault="006617F4" w:rsidP="006617F4">
      <w:pPr>
        <w:pStyle w:val="Bezodstpw"/>
        <w:jc w:val="both"/>
        <w:rPr>
          <w:rFonts w:ascii="Verdana" w:hAnsi="Verdana"/>
          <w:sz w:val="20"/>
          <w:szCs w:val="20"/>
        </w:rPr>
      </w:pPr>
    </w:p>
    <w:p w14:paraId="21A1839A"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t>
      </w:r>
      <w:r w:rsidR="00CC1537" w:rsidRPr="000E5334">
        <w:rPr>
          <w:rFonts w:ascii="Verdana" w:hAnsi="Verdana"/>
          <w:sz w:val="20"/>
          <w:szCs w:val="20"/>
        </w:rPr>
        <w:t xml:space="preserve">Pliki ofert i dokumentów należy </w:t>
      </w:r>
      <w:r w:rsidRPr="000E5334">
        <w:rPr>
          <w:rFonts w:ascii="Verdana" w:hAnsi="Verdana"/>
          <w:sz w:val="20"/>
          <w:szCs w:val="20"/>
        </w:rPr>
        <w:t>skompresować do jednego pliku archiwum (ZIP). Wszelkie informacje stanowiące tajemnicę przedsiębiorstwa w rozumieniu ustawy z</w:t>
      </w:r>
      <w:r w:rsidR="000D27CE" w:rsidRPr="000E5334">
        <w:rPr>
          <w:rFonts w:ascii="Verdana" w:hAnsi="Verdana"/>
          <w:sz w:val="20"/>
          <w:szCs w:val="20"/>
        </w:rPr>
        <w:t> </w:t>
      </w:r>
      <w:r w:rsidRPr="000E5334">
        <w:rPr>
          <w:rFonts w:ascii="Verdana" w:hAnsi="Verdana"/>
          <w:sz w:val="20"/>
          <w:szCs w:val="20"/>
        </w:rPr>
        <w:t>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C425E6C" w14:textId="77777777" w:rsidR="006617F4" w:rsidRPr="000E5334" w:rsidRDefault="006617F4" w:rsidP="006617F4">
      <w:pPr>
        <w:pStyle w:val="Bezodstpw"/>
        <w:ind w:left="360"/>
        <w:jc w:val="both"/>
        <w:rPr>
          <w:rFonts w:ascii="Verdana" w:hAnsi="Verdana"/>
          <w:sz w:val="20"/>
          <w:szCs w:val="20"/>
        </w:rPr>
      </w:pPr>
    </w:p>
    <w:p w14:paraId="292D26E8"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443A6BAC" w14:textId="77777777" w:rsidR="006617F4" w:rsidRPr="000E5334" w:rsidRDefault="006617F4" w:rsidP="006617F4">
      <w:pPr>
        <w:pStyle w:val="Akapitzlist"/>
        <w:rPr>
          <w:rFonts w:ascii="Verdana" w:hAnsi="Verdana"/>
          <w:sz w:val="20"/>
          <w:szCs w:val="20"/>
        </w:rPr>
      </w:pPr>
    </w:p>
    <w:p w14:paraId="104173B6"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Wykonawca może wprowadzić zmiany, poprawki, modyfikacje i uzupełnienia do złożonej oferty pod warunkiem, że Zamawiający otrzyma zawiadomienie o wprowadzeniu zmian przed terminem składania ofert.</w:t>
      </w:r>
    </w:p>
    <w:p w14:paraId="3A00D8DF" w14:textId="77777777" w:rsidR="006617F4" w:rsidRPr="000E5334" w:rsidRDefault="006617F4" w:rsidP="006617F4">
      <w:pPr>
        <w:pStyle w:val="Akapitzlist"/>
        <w:rPr>
          <w:rFonts w:ascii="Verdana" w:hAnsi="Verdana"/>
          <w:sz w:val="20"/>
          <w:szCs w:val="20"/>
        </w:rPr>
      </w:pPr>
    </w:p>
    <w:p w14:paraId="4D8CAEFD"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Wykonawca ma prawo przed upływem terminu składania ofert wycofać się z postępowania poprzez złożenie pisemnego powiadomienia.</w:t>
      </w:r>
    </w:p>
    <w:p w14:paraId="18854045" w14:textId="77777777" w:rsidR="006617F4" w:rsidRPr="000E5334" w:rsidRDefault="006617F4" w:rsidP="006617F4">
      <w:pPr>
        <w:pStyle w:val="Bezodstpw"/>
        <w:jc w:val="both"/>
        <w:rPr>
          <w:rFonts w:ascii="Verdana" w:hAnsi="Verdana"/>
          <w:sz w:val="20"/>
          <w:szCs w:val="20"/>
        </w:rPr>
      </w:pPr>
    </w:p>
    <w:p w14:paraId="4AFF4659"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XVI. Miejsce i termin składania ofert oraz otwarcie ofert. </w:t>
      </w:r>
    </w:p>
    <w:p w14:paraId="3E3A8F69" w14:textId="77777777" w:rsidR="006617F4" w:rsidRPr="000E5334" w:rsidRDefault="006617F4" w:rsidP="006617F4">
      <w:pPr>
        <w:pStyle w:val="Bezodstpw"/>
        <w:jc w:val="both"/>
        <w:rPr>
          <w:rFonts w:ascii="Verdana" w:hAnsi="Verdana"/>
          <w:b/>
          <w:sz w:val="20"/>
          <w:szCs w:val="20"/>
        </w:rPr>
      </w:pPr>
    </w:p>
    <w:p w14:paraId="679C8922"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 xml:space="preserve">Wykonawca składa ofertę za pośrednictwem Formularza do złożenia, zmiany, wycofania oferty lub wniosku dostępnego na </w:t>
      </w:r>
      <w:proofErr w:type="spellStart"/>
      <w:r w:rsidRPr="000E5334">
        <w:rPr>
          <w:rFonts w:ascii="Verdana" w:hAnsi="Verdana"/>
          <w:sz w:val="20"/>
          <w:szCs w:val="20"/>
        </w:rPr>
        <w:t>ePUAP</w:t>
      </w:r>
      <w:proofErr w:type="spellEnd"/>
      <w:r w:rsidRPr="000E5334">
        <w:rPr>
          <w:rFonts w:ascii="Verdana" w:hAnsi="Verdana"/>
          <w:sz w:val="20"/>
          <w:szCs w:val="20"/>
        </w:rPr>
        <w:t xml:space="preserve"> i udostępnionego również na </w:t>
      </w:r>
      <w:proofErr w:type="spellStart"/>
      <w:r w:rsidRPr="000E5334">
        <w:rPr>
          <w:rFonts w:ascii="Verdana" w:hAnsi="Verdana"/>
          <w:sz w:val="20"/>
          <w:szCs w:val="20"/>
        </w:rPr>
        <w:t>miniPortalu</w:t>
      </w:r>
      <w:proofErr w:type="spellEnd"/>
      <w:r w:rsidRPr="000E5334">
        <w:rPr>
          <w:rFonts w:ascii="Verdana" w:hAnsi="Verdana"/>
          <w:sz w:val="20"/>
          <w:szCs w:val="20"/>
        </w:rPr>
        <w:t xml:space="preserve">. Klucz publiczny niezbędny do zaszyfrowania oferty przez wykonawcę jest dostępny dla wykonawców na </w:t>
      </w:r>
      <w:proofErr w:type="spellStart"/>
      <w:r w:rsidRPr="000E5334">
        <w:rPr>
          <w:rFonts w:ascii="Verdana" w:hAnsi="Verdana"/>
          <w:sz w:val="20"/>
          <w:szCs w:val="20"/>
        </w:rPr>
        <w:t>miniPortalu</w:t>
      </w:r>
      <w:proofErr w:type="spellEnd"/>
      <w:r w:rsidRPr="000E5334">
        <w:rPr>
          <w:rFonts w:ascii="Verdana" w:hAnsi="Verdana"/>
          <w:sz w:val="20"/>
          <w:szCs w:val="20"/>
        </w:rPr>
        <w:t xml:space="preserve">. Ponadto Identyfikator postępowania i klucz publiczny dla danego postępowania dostępne są na Liście wszystkich postępowań na </w:t>
      </w:r>
      <w:proofErr w:type="spellStart"/>
      <w:r w:rsidRPr="000E5334">
        <w:rPr>
          <w:rFonts w:ascii="Verdana" w:hAnsi="Verdana"/>
          <w:sz w:val="20"/>
          <w:szCs w:val="20"/>
        </w:rPr>
        <w:t>miniPortalu</w:t>
      </w:r>
      <w:proofErr w:type="spellEnd"/>
      <w:r w:rsidRPr="000E5334">
        <w:rPr>
          <w:rFonts w:ascii="Verdana" w:hAnsi="Verdana"/>
          <w:sz w:val="20"/>
          <w:szCs w:val="20"/>
        </w:rPr>
        <w:t xml:space="preserve">. W formularzu oferty wykonawca zobowiązany jest podać adres skrzynki </w:t>
      </w:r>
      <w:proofErr w:type="spellStart"/>
      <w:r w:rsidRPr="000E5334">
        <w:rPr>
          <w:rFonts w:ascii="Verdana" w:hAnsi="Verdana"/>
          <w:sz w:val="20"/>
          <w:szCs w:val="20"/>
        </w:rPr>
        <w:t>ePUAP</w:t>
      </w:r>
      <w:proofErr w:type="spellEnd"/>
      <w:r w:rsidRPr="000E5334">
        <w:rPr>
          <w:rFonts w:ascii="Verdana" w:hAnsi="Verdana"/>
          <w:sz w:val="20"/>
          <w:szCs w:val="20"/>
        </w:rPr>
        <w:t>, na którym prowadzona będzie korespondencja związana z postępowaniem.</w:t>
      </w:r>
    </w:p>
    <w:p w14:paraId="7B45BCF5" w14:textId="77777777" w:rsidR="006617F4" w:rsidRPr="000E5334" w:rsidRDefault="006617F4" w:rsidP="006617F4">
      <w:pPr>
        <w:pStyle w:val="Bezodstpw"/>
        <w:jc w:val="both"/>
        <w:rPr>
          <w:rFonts w:ascii="Verdana" w:hAnsi="Verdana"/>
          <w:sz w:val="20"/>
          <w:szCs w:val="20"/>
        </w:rPr>
      </w:pPr>
    </w:p>
    <w:p w14:paraId="3D6EFA84"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Wykonawca może złożyć tylko jedną ofertę.</w:t>
      </w:r>
    </w:p>
    <w:p w14:paraId="658D6900" w14:textId="77777777" w:rsidR="006617F4" w:rsidRPr="000E5334" w:rsidRDefault="006617F4" w:rsidP="006617F4">
      <w:pPr>
        <w:pStyle w:val="Akapitzlist"/>
        <w:rPr>
          <w:rFonts w:ascii="Verdana" w:hAnsi="Verdana"/>
          <w:sz w:val="20"/>
          <w:szCs w:val="20"/>
        </w:rPr>
      </w:pPr>
    </w:p>
    <w:p w14:paraId="7D02170A" w14:textId="658A6B1B"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 xml:space="preserve">Ofertę należy złożyć nie później niż do dnia </w:t>
      </w:r>
      <w:r w:rsidR="000E5334" w:rsidRPr="000E5334">
        <w:rPr>
          <w:rFonts w:ascii="Verdana" w:hAnsi="Verdana"/>
          <w:b/>
          <w:sz w:val="20"/>
          <w:szCs w:val="20"/>
        </w:rPr>
        <w:t>10 listopada</w:t>
      </w:r>
      <w:r w:rsidR="00493E79" w:rsidRPr="000E5334">
        <w:rPr>
          <w:rFonts w:ascii="Verdana" w:hAnsi="Verdana"/>
          <w:b/>
          <w:sz w:val="20"/>
          <w:szCs w:val="20"/>
        </w:rPr>
        <w:t xml:space="preserve"> </w:t>
      </w:r>
      <w:r w:rsidRPr="000E5334">
        <w:rPr>
          <w:rFonts w:ascii="Verdana" w:hAnsi="Verdana"/>
          <w:b/>
          <w:sz w:val="20"/>
          <w:szCs w:val="20"/>
        </w:rPr>
        <w:t xml:space="preserve">2022 r. do godz. </w:t>
      </w:r>
      <w:r w:rsidR="002C3F82" w:rsidRPr="000E5334">
        <w:rPr>
          <w:rFonts w:ascii="Verdana" w:hAnsi="Verdana"/>
          <w:b/>
          <w:sz w:val="20"/>
          <w:szCs w:val="20"/>
        </w:rPr>
        <w:t>12</w:t>
      </w:r>
      <w:r w:rsidRPr="000E5334">
        <w:rPr>
          <w:rFonts w:ascii="Verdana" w:hAnsi="Verdana"/>
          <w:b/>
          <w:sz w:val="20"/>
          <w:szCs w:val="20"/>
        </w:rPr>
        <w:t>:00.</w:t>
      </w:r>
    </w:p>
    <w:p w14:paraId="543AC601" w14:textId="77777777" w:rsidR="006617F4" w:rsidRPr="000E5334" w:rsidRDefault="006617F4" w:rsidP="006617F4">
      <w:pPr>
        <w:pStyle w:val="Akapitzlist"/>
        <w:rPr>
          <w:rFonts w:ascii="Verdana" w:hAnsi="Verdana"/>
          <w:sz w:val="20"/>
          <w:szCs w:val="20"/>
        </w:rPr>
      </w:pPr>
    </w:p>
    <w:p w14:paraId="6DCAF970" w14:textId="0A3BE46C"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lastRenderedPageBreak/>
        <w:t xml:space="preserve">Otwarcie ofert jest </w:t>
      </w:r>
      <w:r w:rsidRPr="000E5334">
        <w:rPr>
          <w:rFonts w:ascii="Verdana" w:hAnsi="Verdana"/>
          <w:b/>
          <w:sz w:val="20"/>
          <w:szCs w:val="20"/>
        </w:rPr>
        <w:t xml:space="preserve">NIEJAWNE </w:t>
      </w:r>
      <w:r w:rsidRPr="000E5334">
        <w:rPr>
          <w:rFonts w:ascii="Verdana" w:hAnsi="Verdana"/>
          <w:sz w:val="20"/>
          <w:szCs w:val="20"/>
        </w:rPr>
        <w:t xml:space="preserve">i odbędzie się bezpośrednio po upływie terminu składania ofert, tj. w dniu </w:t>
      </w:r>
      <w:r w:rsidR="000E5334" w:rsidRPr="000E5334">
        <w:rPr>
          <w:rFonts w:ascii="Verdana" w:hAnsi="Verdana"/>
          <w:b/>
          <w:sz w:val="20"/>
          <w:szCs w:val="20"/>
        </w:rPr>
        <w:t>10 listopada</w:t>
      </w:r>
      <w:r w:rsidR="002C3F82" w:rsidRPr="000E5334">
        <w:rPr>
          <w:rFonts w:ascii="Verdana" w:hAnsi="Verdana"/>
          <w:b/>
          <w:sz w:val="20"/>
          <w:szCs w:val="20"/>
        </w:rPr>
        <w:t xml:space="preserve"> 2022 </w:t>
      </w:r>
      <w:r w:rsidR="007A13C1" w:rsidRPr="000E5334">
        <w:rPr>
          <w:rFonts w:ascii="Verdana" w:hAnsi="Verdana"/>
          <w:b/>
          <w:sz w:val="20"/>
          <w:szCs w:val="20"/>
        </w:rPr>
        <w:t xml:space="preserve">r. </w:t>
      </w:r>
      <w:r w:rsidRPr="000E5334">
        <w:rPr>
          <w:rFonts w:ascii="Verdana" w:hAnsi="Verdana"/>
          <w:b/>
          <w:sz w:val="20"/>
          <w:szCs w:val="20"/>
        </w:rPr>
        <w:t xml:space="preserve">o godz. </w:t>
      </w:r>
      <w:r w:rsidR="002C3F82" w:rsidRPr="000E5334">
        <w:rPr>
          <w:rFonts w:ascii="Verdana" w:hAnsi="Verdana"/>
          <w:b/>
          <w:sz w:val="20"/>
          <w:szCs w:val="20"/>
        </w:rPr>
        <w:t>12</w:t>
      </w:r>
      <w:r w:rsidRPr="000E5334">
        <w:rPr>
          <w:rFonts w:ascii="Verdana" w:hAnsi="Verdana"/>
          <w:b/>
          <w:sz w:val="20"/>
          <w:szCs w:val="20"/>
        </w:rPr>
        <w:t>:30</w:t>
      </w:r>
      <w:r w:rsidRPr="000E5334">
        <w:rPr>
          <w:rFonts w:ascii="Verdana" w:hAnsi="Verdana"/>
          <w:sz w:val="20"/>
          <w:szCs w:val="20"/>
        </w:rPr>
        <w:t xml:space="preserve">. Za pośrednictwem </w:t>
      </w:r>
      <w:proofErr w:type="spellStart"/>
      <w:r w:rsidRPr="000E5334">
        <w:rPr>
          <w:rFonts w:ascii="Verdana" w:hAnsi="Verdana"/>
          <w:sz w:val="20"/>
          <w:szCs w:val="20"/>
        </w:rPr>
        <w:t>MiniPortalu</w:t>
      </w:r>
      <w:proofErr w:type="spellEnd"/>
      <w:r w:rsidRPr="000E5334">
        <w:rPr>
          <w:rFonts w:ascii="Verdana" w:hAnsi="Verdana"/>
          <w:sz w:val="20"/>
          <w:szCs w:val="20"/>
        </w:rPr>
        <w:t xml:space="preserve">. </w:t>
      </w:r>
    </w:p>
    <w:p w14:paraId="1ED03F2A" w14:textId="77777777" w:rsidR="006617F4" w:rsidRPr="000E5334" w:rsidRDefault="006617F4" w:rsidP="006617F4">
      <w:pPr>
        <w:pStyle w:val="Akapitzlist"/>
        <w:rPr>
          <w:rFonts w:ascii="Verdana" w:hAnsi="Verdana"/>
          <w:sz w:val="20"/>
          <w:szCs w:val="20"/>
        </w:rPr>
      </w:pPr>
    </w:p>
    <w:p w14:paraId="3614034D"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 xml:space="preserve">Otwarcie ofert następuje poprzez użycie aplikacji do szyfrowania ofert dostępnej na </w:t>
      </w:r>
      <w:proofErr w:type="spellStart"/>
      <w:r w:rsidRPr="000E5334">
        <w:rPr>
          <w:rFonts w:ascii="Verdana" w:hAnsi="Verdana"/>
          <w:sz w:val="20"/>
          <w:szCs w:val="20"/>
        </w:rPr>
        <w:t>miniPortalu</w:t>
      </w:r>
      <w:proofErr w:type="spellEnd"/>
      <w:r w:rsidRPr="000E5334">
        <w:rPr>
          <w:rFonts w:ascii="Verdana" w:hAnsi="Verdana"/>
          <w:sz w:val="20"/>
          <w:szCs w:val="20"/>
        </w:rPr>
        <w:t xml:space="preserve"> i dokonywane jest poprzez odszyfrowanie i otwarcie ofert za pomocą klucza prywatnego.</w:t>
      </w:r>
    </w:p>
    <w:p w14:paraId="38CF8108" w14:textId="77777777" w:rsidR="006617F4" w:rsidRPr="000E5334" w:rsidRDefault="006617F4" w:rsidP="006617F4">
      <w:pPr>
        <w:pStyle w:val="Akapitzlist"/>
        <w:rPr>
          <w:rFonts w:ascii="Verdana" w:hAnsi="Verdana"/>
          <w:sz w:val="20"/>
          <w:szCs w:val="20"/>
        </w:rPr>
      </w:pPr>
    </w:p>
    <w:p w14:paraId="0B95E481"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Zamawiający, najpóźniej przed otwarciem ofert, udostępnia na stronie internetowej informację o kwocie, jaką zamierza przeznaczyć na sfinansowanie zamówienia.</w:t>
      </w:r>
    </w:p>
    <w:p w14:paraId="106BDF1D" w14:textId="77777777" w:rsidR="006617F4" w:rsidRPr="000E5334" w:rsidRDefault="006617F4" w:rsidP="006617F4">
      <w:pPr>
        <w:pStyle w:val="Bezodstpw"/>
        <w:jc w:val="both"/>
        <w:rPr>
          <w:rFonts w:ascii="Verdana" w:hAnsi="Verdana"/>
          <w:sz w:val="20"/>
          <w:szCs w:val="20"/>
        </w:rPr>
      </w:pPr>
    </w:p>
    <w:p w14:paraId="155B227F"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 xml:space="preserve">Niezwłocznie po otwarciu ofert Zamawiający zamieszcza na stronie internetowej informacje o: </w:t>
      </w:r>
    </w:p>
    <w:p w14:paraId="64471623" w14:textId="77777777" w:rsidR="006617F4" w:rsidRPr="000E5334" w:rsidRDefault="006617F4" w:rsidP="006617F4">
      <w:pPr>
        <w:pStyle w:val="Bezodstpw"/>
        <w:ind w:left="708"/>
        <w:jc w:val="both"/>
        <w:rPr>
          <w:rFonts w:ascii="Verdana" w:hAnsi="Verdana"/>
          <w:sz w:val="20"/>
          <w:szCs w:val="20"/>
        </w:rPr>
      </w:pPr>
      <w:r w:rsidRPr="000E5334">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162918CE" w14:textId="77777777" w:rsidR="006617F4" w:rsidRPr="000E5334" w:rsidRDefault="006617F4" w:rsidP="00DA7EC9">
      <w:pPr>
        <w:pStyle w:val="Bezodstpw"/>
        <w:ind w:left="708"/>
        <w:jc w:val="both"/>
        <w:rPr>
          <w:rFonts w:ascii="Verdana" w:hAnsi="Verdana"/>
          <w:sz w:val="20"/>
          <w:szCs w:val="20"/>
        </w:rPr>
      </w:pPr>
      <w:r w:rsidRPr="000E5334">
        <w:rPr>
          <w:rFonts w:ascii="Verdana" w:hAnsi="Verdana"/>
          <w:sz w:val="20"/>
          <w:szCs w:val="20"/>
        </w:rPr>
        <w:t>b) cenach lub</w:t>
      </w:r>
      <w:r w:rsidR="00DA7EC9" w:rsidRPr="000E5334">
        <w:rPr>
          <w:rFonts w:ascii="Verdana" w:hAnsi="Verdana"/>
          <w:sz w:val="20"/>
          <w:szCs w:val="20"/>
        </w:rPr>
        <w:t xml:space="preserve"> kosztach zawartych w ofertach.</w:t>
      </w:r>
    </w:p>
    <w:p w14:paraId="41A95361" w14:textId="77777777" w:rsidR="006617F4" w:rsidRPr="000E5334" w:rsidRDefault="006617F4" w:rsidP="006617F4">
      <w:pPr>
        <w:pStyle w:val="Bezodstpw"/>
        <w:jc w:val="both"/>
        <w:rPr>
          <w:rFonts w:ascii="Verdana" w:hAnsi="Verdana"/>
          <w:sz w:val="20"/>
          <w:szCs w:val="20"/>
        </w:rPr>
      </w:pPr>
    </w:p>
    <w:p w14:paraId="17F08117" w14:textId="77777777" w:rsidR="006617F4" w:rsidRPr="000E5334" w:rsidRDefault="006617F4" w:rsidP="006617F4">
      <w:pPr>
        <w:pStyle w:val="Bezodstpw"/>
        <w:jc w:val="both"/>
        <w:rPr>
          <w:rFonts w:ascii="Verdana" w:hAnsi="Verdana"/>
          <w:sz w:val="20"/>
          <w:szCs w:val="20"/>
        </w:rPr>
      </w:pPr>
    </w:p>
    <w:p w14:paraId="00950276"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XVII. Opis sposobu obliczania ceny</w:t>
      </w:r>
    </w:p>
    <w:p w14:paraId="6F8C17B2" w14:textId="77777777" w:rsidR="006617F4" w:rsidRPr="000E5334" w:rsidRDefault="006617F4" w:rsidP="006617F4">
      <w:pPr>
        <w:pStyle w:val="Bezodstpw"/>
        <w:jc w:val="both"/>
        <w:rPr>
          <w:rFonts w:ascii="Verdana" w:hAnsi="Verdana"/>
          <w:b/>
          <w:sz w:val="20"/>
          <w:szCs w:val="20"/>
        </w:rPr>
      </w:pPr>
    </w:p>
    <w:p w14:paraId="6C75F5A8"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Wykonawca w przedstawionej ofercie powinien zaoferować cenę kompletną, jednoznaczną i ostateczną, stałą dl</w:t>
      </w:r>
      <w:r w:rsidR="00AF0433" w:rsidRPr="000E5334">
        <w:rPr>
          <w:rFonts w:ascii="Verdana" w:hAnsi="Verdana"/>
          <w:sz w:val="20"/>
          <w:szCs w:val="20"/>
        </w:rPr>
        <w:t>a okresu realizacji zamówienia.</w:t>
      </w:r>
    </w:p>
    <w:p w14:paraId="045E2C4A" w14:textId="77777777" w:rsidR="006617F4" w:rsidRPr="000E5334" w:rsidRDefault="006617F4" w:rsidP="006617F4">
      <w:pPr>
        <w:pStyle w:val="Bezodstpw"/>
        <w:ind w:left="720"/>
        <w:jc w:val="both"/>
        <w:rPr>
          <w:rFonts w:ascii="Verdana" w:hAnsi="Verdana"/>
          <w:sz w:val="20"/>
          <w:szCs w:val="20"/>
        </w:rPr>
      </w:pPr>
    </w:p>
    <w:p w14:paraId="2BD5C8E8" w14:textId="4B133EE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Wykonawca zobowiązany jest do podania ceny, zgodnie z Formularzem of</w:t>
      </w:r>
      <w:r w:rsidR="00996CA5" w:rsidRPr="000E5334">
        <w:rPr>
          <w:rFonts w:ascii="Verdana" w:hAnsi="Verdana"/>
          <w:sz w:val="20"/>
          <w:szCs w:val="20"/>
        </w:rPr>
        <w:t xml:space="preserve">erty, stanowiącym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2</w:t>
      </w:r>
      <w:r w:rsidRPr="000E5334">
        <w:rPr>
          <w:rFonts w:ascii="Verdana" w:hAnsi="Verdana"/>
          <w:b/>
          <w:sz w:val="20"/>
          <w:szCs w:val="20"/>
        </w:rPr>
        <w:t xml:space="preserve"> do SWZ</w:t>
      </w:r>
      <w:r w:rsidRPr="000E5334">
        <w:rPr>
          <w:rFonts w:ascii="Verdana" w:hAnsi="Verdana"/>
          <w:sz w:val="20"/>
          <w:szCs w:val="20"/>
        </w:rPr>
        <w:t>, za całość przedmiotu zamówienia. Wykonawca nie może samodzielnie zmieniać i wprowadzać dodatkowych pozycji do formularza oferty.</w:t>
      </w:r>
    </w:p>
    <w:p w14:paraId="438944B2" w14:textId="77777777" w:rsidR="006617F4" w:rsidRPr="000E5334" w:rsidRDefault="006617F4" w:rsidP="006617F4">
      <w:pPr>
        <w:pStyle w:val="Bezodstpw"/>
        <w:jc w:val="both"/>
        <w:rPr>
          <w:rFonts w:ascii="Verdana" w:hAnsi="Verdana"/>
          <w:sz w:val="20"/>
          <w:szCs w:val="20"/>
        </w:rPr>
      </w:pPr>
    </w:p>
    <w:p w14:paraId="041D4765"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przeniesienie praw autorskich, pełnienia nadzoru autorskiego, wszelkie upusty, zysk Wykonawcy oraz wszystkie inne zadania i zobowiązania wynikające z dokumentacji postepowania o udzielenie zamówienia publicznego, w szczególności SWZ wraz z załącznikami.</w:t>
      </w:r>
    </w:p>
    <w:p w14:paraId="7248A24A" w14:textId="77777777" w:rsidR="006617F4" w:rsidRPr="000E5334" w:rsidRDefault="006617F4" w:rsidP="006617F4">
      <w:pPr>
        <w:pStyle w:val="Akapitzlist"/>
        <w:rPr>
          <w:rFonts w:ascii="Verdana" w:hAnsi="Verdana"/>
          <w:sz w:val="20"/>
          <w:szCs w:val="20"/>
        </w:rPr>
      </w:pPr>
    </w:p>
    <w:p w14:paraId="6786DE5A"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W ofercie należy wskazać wartość netto, cenę brutto oraz podatek VAT z walucie: złoty polski (PLN) z dokładnością do dwóch miejsc po przecinku.</w:t>
      </w:r>
    </w:p>
    <w:p w14:paraId="3C0D0B12" w14:textId="77777777" w:rsidR="006617F4" w:rsidRPr="000E5334" w:rsidRDefault="006617F4" w:rsidP="006617F4">
      <w:pPr>
        <w:pStyle w:val="Akapitzlist"/>
        <w:rPr>
          <w:rFonts w:ascii="Verdana" w:hAnsi="Verdana"/>
          <w:sz w:val="20"/>
          <w:szCs w:val="20"/>
        </w:rPr>
      </w:pPr>
    </w:p>
    <w:p w14:paraId="5B6E8C5A"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3B0B383B" w14:textId="77777777" w:rsidR="006617F4" w:rsidRPr="000E5334" w:rsidRDefault="006617F4" w:rsidP="006617F4">
      <w:pPr>
        <w:pStyle w:val="Akapitzlist"/>
        <w:rPr>
          <w:rFonts w:ascii="Verdana" w:hAnsi="Verdana"/>
          <w:sz w:val="20"/>
          <w:szCs w:val="20"/>
        </w:rPr>
      </w:pPr>
    </w:p>
    <w:p w14:paraId="3878F99D"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lastRenderedPageBreak/>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4A730FB0" w14:textId="77777777" w:rsidR="006617F4" w:rsidRPr="000E5334" w:rsidRDefault="006617F4" w:rsidP="006617F4">
      <w:pPr>
        <w:pStyle w:val="Bezodstpw"/>
        <w:jc w:val="both"/>
        <w:rPr>
          <w:rFonts w:ascii="Verdana" w:hAnsi="Verdana"/>
          <w:sz w:val="20"/>
          <w:szCs w:val="20"/>
        </w:rPr>
      </w:pPr>
    </w:p>
    <w:p w14:paraId="3B2D9F97"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XVIII. Badanie ofert</w:t>
      </w:r>
    </w:p>
    <w:p w14:paraId="605036B9" w14:textId="77777777" w:rsidR="006617F4" w:rsidRPr="000E5334" w:rsidRDefault="006617F4" w:rsidP="006617F4">
      <w:pPr>
        <w:pStyle w:val="Bezodstpw"/>
        <w:jc w:val="both"/>
        <w:rPr>
          <w:rFonts w:ascii="Verdana" w:hAnsi="Verdana"/>
          <w:b/>
          <w:sz w:val="20"/>
          <w:szCs w:val="20"/>
        </w:rPr>
      </w:pPr>
    </w:p>
    <w:p w14:paraId="0050535E" w14:textId="77777777" w:rsidR="006617F4" w:rsidRPr="000E5334" w:rsidRDefault="006617F4">
      <w:pPr>
        <w:pStyle w:val="Bezodstpw"/>
        <w:numPr>
          <w:ilvl w:val="0"/>
          <w:numId w:val="15"/>
        </w:numPr>
        <w:jc w:val="both"/>
        <w:rPr>
          <w:rFonts w:ascii="Verdana" w:hAnsi="Verdana"/>
          <w:sz w:val="20"/>
          <w:szCs w:val="20"/>
        </w:rPr>
      </w:pPr>
      <w:r w:rsidRPr="000E5334">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249AEFCD" w14:textId="77777777" w:rsidR="006617F4" w:rsidRPr="000E5334" w:rsidRDefault="006617F4" w:rsidP="006617F4">
      <w:pPr>
        <w:pStyle w:val="Bezodstpw"/>
        <w:ind w:left="720"/>
        <w:jc w:val="both"/>
        <w:rPr>
          <w:rFonts w:ascii="Verdana" w:hAnsi="Verdana"/>
          <w:sz w:val="20"/>
          <w:szCs w:val="20"/>
        </w:rPr>
      </w:pPr>
    </w:p>
    <w:p w14:paraId="66EE5D38" w14:textId="77777777" w:rsidR="006617F4" w:rsidRPr="000E5334" w:rsidRDefault="006617F4">
      <w:pPr>
        <w:pStyle w:val="Bezodstpw"/>
        <w:numPr>
          <w:ilvl w:val="0"/>
          <w:numId w:val="15"/>
        </w:numPr>
        <w:jc w:val="both"/>
        <w:rPr>
          <w:rFonts w:ascii="Verdana" w:hAnsi="Verdana"/>
          <w:sz w:val="20"/>
          <w:szCs w:val="20"/>
        </w:rPr>
      </w:pPr>
      <w:r w:rsidRPr="000E5334">
        <w:rPr>
          <w:rFonts w:ascii="Verdana" w:hAnsi="Verdana"/>
          <w:sz w:val="20"/>
          <w:szCs w:val="20"/>
        </w:rPr>
        <w:t xml:space="preserve">Zamawiający poprawi w ofercie: </w:t>
      </w:r>
    </w:p>
    <w:p w14:paraId="617B1C16" w14:textId="77777777" w:rsidR="006617F4" w:rsidRPr="000E5334" w:rsidRDefault="006617F4" w:rsidP="006617F4">
      <w:pPr>
        <w:pStyle w:val="Bezodstpw"/>
        <w:ind w:firstLine="360"/>
        <w:jc w:val="both"/>
        <w:rPr>
          <w:rFonts w:ascii="Verdana" w:hAnsi="Verdana"/>
          <w:sz w:val="20"/>
          <w:szCs w:val="20"/>
        </w:rPr>
      </w:pPr>
      <w:r w:rsidRPr="000E5334">
        <w:rPr>
          <w:rFonts w:ascii="Verdana" w:hAnsi="Verdana"/>
          <w:sz w:val="20"/>
          <w:szCs w:val="20"/>
        </w:rPr>
        <w:t xml:space="preserve">a) oczywiste omyłki pisarskie; </w:t>
      </w:r>
    </w:p>
    <w:p w14:paraId="4AF163AA" w14:textId="77777777" w:rsidR="006617F4" w:rsidRPr="000E5334" w:rsidRDefault="006617F4" w:rsidP="006617F4">
      <w:pPr>
        <w:pStyle w:val="Bezodstpw"/>
        <w:ind w:left="360"/>
        <w:jc w:val="both"/>
        <w:rPr>
          <w:rFonts w:ascii="Verdana" w:hAnsi="Verdana"/>
          <w:sz w:val="20"/>
          <w:szCs w:val="20"/>
        </w:rPr>
      </w:pPr>
      <w:r w:rsidRPr="000E5334">
        <w:rPr>
          <w:rFonts w:ascii="Verdana" w:hAnsi="Verdana"/>
          <w:sz w:val="20"/>
          <w:szCs w:val="20"/>
        </w:rPr>
        <w:t xml:space="preserve">b) oczywiste omyłki rachunkowe, z uwzględnieniem konsekwencji rachunkowych dokonanych poprawek; </w:t>
      </w:r>
    </w:p>
    <w:p w14:paraId="29894B46" w14:textId="77777777" w:rsidR="006617F4" w:rsidRPr="000E5334" w:rsidRDefault="006617F4" w:rsidP="006617F4">
      <w:pPr>
        <w:pStyle w:val="Bezodstpw"/>
        <w:ind w:left="360"/>
        <w:jc w:val="both"/>
        <w:rPr>
          <w:rFonts w:ascii="Verdana" w:hAnsi="Verdana"/>
          <w:sz w:val="20"/>
          <w:szCs w:val="20"/>
        </w:rPr>
      </w:pPr>
      <w:r w:rsidRPr="000E5334">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13198018" w14:textId="77777777" w:rsidR="006617F4" w:rsidRPr="000E5334" w:rsidRDefault="006617F4" w:rsidP="006617F4">
      <w:pPr>
        <w:pStyle w:val="Bezodstpw"/>
        <w:jc w:val="both"/>
        <w:rPr>
          <w:rFonts w:ascii="Verdana" w:hAnsi="Verdana"/>
          <w:sz w:val="20"/>
          <w:szCs w:val="20"/>
        </w:rPr>
      </w:pPr>
    </w:p>
    <w:p w14:paraId="2DED0A6A"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XIX. Opis kryteriów którymi Zamawiający będzie się kierował przy wyborze oferty wraz z podaniem wag tych kryteriów i sposobu oceny ofert</w:t>
      </w:r>
    </w:p>
    <w:p w14:paraId="79B556ED" w14:textId="77777777" w:rsidR="006617F4" w:rsidRPr="000E5334" w:rsidRDefault="006617F4">
      <w:pPr>
        <w:pStyle w:val="Bezodstpw"/>
        <w:numPr>
          <w:ilvl w:val="0"/>
          <w:numId w:val="16"/>
        </w:numPr>
        <w:jc w:val="both"/>
        <w:rPr>
          <w:rFonts w:ascii="Verdana" w:hAnsi="Verdana"/>
          <w:sz w:val="20"/>
          <w:szCs w:val="20"/>
        </w:rPr>
      </w:pPr>
      <w:r w:rsidRPr="000E5334">
        <w:rPr>
          <w:rFonts w:ascii="Verdana" w:hAnsi="Verdana"/>
          <w:sz w:val="20"/>
          <w:szCs w:val="20"/>
        </w:rPr>
        <w:t>Ocenie ofert podlegają tylko oferty niepodlegające odrzuceniu.</w:t>
      </w:r>
    </w:p>
    <w:p w14:paraId="3CD4BACF" w14:textId="77777777" w:rsidR="006617F4" w:rsidRPr="000E5334" w:rsidRDefault="006617F4" w:rsidP="006617F4">
      <w:pPr>
        <w:pStyle w:val="Bezodstpw"/>
        <w:jc w:val="both"/>
        <w:rPr>
          <w:rFonts w:ascii="Verdana" w:hAnsi="Verdana"/>
          <w:sz w:val="20"/>
          <w:szCs w:val="20"/>
        </w:rPr>
      </w:pPr>
    </w:p>
    <w:p w14:paraId="480F62A7" w14:textId="77777777" w:rsidR="006617F4" w:rsidRPr="000E5334" w:rsidRDefault="006617F4">
      <w:pPr>
        <w:pStyle w:val="Bezodstpw"/>
        <w:numPr>
          <w:ilvl w:val="0"/>
          <w:numId w:val="16"/>
        </w:numPr>
        <w:jc w:val="both"/>
        <w:rPr>
          <w:rFonts w:ascii="Verdana" w:hAnsi="Verdana"/>
          <w:sz w:val="20"/>
          <w:szCs w:val="20"/>
        </w:rPr>
      </w:pPr>
      <w:r w:rsidRPr="000E5334">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11487723" w14:textId="77777777" w:rsidR="006617F4" w:rsidRPr="000E5334" w:rsidRDefault="006617F4">
      <w:pPr>
        <w:pStyle w:val="Bezodstpw"/>
        <w:numPr>
          <w:ilvl w:val="0"/>
          <w:numId w:val="16"/>
        </w:numPr>
        <w:jc w:val="both"/>
        <w:rPr>
          <w:rFonts w:ascii="Verdana" w:hAnsi="Verdana"/>
          <w:sz w:val="20"/>
          <w:szCs w:val="20"/>
        </w:rPr>
      </w:pPr>
      <w:r w:rsidRPr="000E5334">
        <w:rPr>
          <w:rFonts w:ascii="Verdana" w:hAnsi="Verdana"/>
          <w:sz w:val="20"/>
          <w:szCs w:val="20"/>
        </w:rPr>
        <w:t>Zamawiający będzie się kierował przy wyborze oferty następującymi kryteriami:</w:t>
      </w:r>
    </w:p>
    <w:p w14:paraId="240F44B8" w14:textId="77777777" w:rsidR="006617F4" w:rsidRPr="000E5334" w:rsidRDefault="006617F4">
      <w:pPr>
        <w:pStyle w:val="Bezodstpw"/>
        <w:numPr>
          <w:ilvl w:val="0"/>
          <w:numId w:val="17"/>
        </w:numPr>
        <w:jc w:val="both"/>
        <w:rPr>
          <w:rFonts w:ascii="Verdana" w:hAnsi="Verdana"/>
          <w:sz w:val="20"/>
          <w:szCs w:val="20"/>
        </w:rPr>
      </w:pPr>
      <w:r w:rsidRPr="000E5334">
        <w:rPr>
          <w:rFonts w:ascii="Verdana" w:hAnsi="Verdana"/>
          <w:sz w:val="20"/>
          <w:szCs w:val="20"/>
        </w:rPr>
        <w:t>Kryterium nr 1 - cena (C) - waga 60% (60 pkt). Zamawiający przyzna 60 punktów ofercie o najniższej cenie, każdej następnej zostanie przyporządkowana liczba punktów proporcjonalnie mniejsza, według wzoru: C = (C min / C o) x 60 pkt, gdzie: C min- najniższa cena brutto z ocenianych ofert (zł), C o – cena brutto oferty badanej (zł);</w:t>
      </w:r>
    </w:p>
    <w:p w14:paraId="4CB1A1FC" w14:textId="61C35DD3" w:rsidR="00B94F3D" w:rsidRPr="000E5334" w:rsidRDefault="006617F4">
      <w:pPr>
        <w:pStyle w:val="Bezodstpw"/>
        <w:numPr>
          <w:ilvl w:val="0"/>
          <w:numId w:val="17"/>
        </w:numPr>
        <w:jc w:val="both"/>
        <w:rPr>
          <w:rFonts w:ascii="Verdana" w:hAnsi="Verdana"/>
          <w:sz w:val="20"/>
          <w:szCs w:val="20"/>
        </w:rPr>
      </w:pPr>
      <w:r w:rsidRPr="000E5334">
        <w:rPr>
          <w:rFonts w:ascii="Verdana" w:hAnsi="Verdana"/>
          <w:sz w:val="20"/>
          <w:szCs w:val="20"/>
        </w:rPr>
        <w:t xml:space="preserve">Kryterium nr 2 </w:t>
      </w:r>
      <w:r w:rsidR="00DC0203" w:rsidRPr="000E5334">
        <w:rPr>
          <w:rFonts w:ascii="Verdana" w:hAnsi="Verdana"/>
          <w:sz w:val="20"/>
          <w:szCs w:val="20"/>
        </w:rPr>
        <w:t>–</w:t>
      </w:r>
      <w:r w:rsidRPr="000E5334">
        <w:rPr>
          <w:rFonts w:ascii="Verdana" w:hAnsi="Verdana"/>
          <w:sz w:val="20"/>
          <w:szCs w:val="20"/>
        </w:rPr>
        <w:t xml:space="preserve"> </w:t>
      </w:r>
      <w:r w:rsidR="00DC0203" w:rsidRPr="000E5334">
        <w:rPr>
          <w:rFonts w:ascii="Verdana" w:hAnsi="Verdana"/>
          <w:sz w:val="20"/>
          <w:szCs w:val="20"/>
        </w:rPr>
        <w:t xml:space="preserve">doświadczenie osoby wyznaczonej do realizacji zamówienia – funkcja projektanta o specjalności </w:t>
      </w:r>
      <w:r w:rsidR="00B94F3D" w:rsidRPr="000E5334">
        <w:rPr>
          <w:rFonts w:ascii="Verdana" w:hAnsi="Verdana"/>
          <w:sz w:val="20"/>
          <w:szCs w:val="20"/>
        </w:rPr>
        <w:t>drogowej</w:t>
      </w:r>
      <w:r w:rsidR="00C44E82" w:rsidRPr="000E5334">
        <w:rPr>
          <w:rFonts w:ascii="Verdana" w:hAnsi="Verdana"/>
          <w:sz w:val="20"/>
          <w:szCs w:val="20"/>
        </w:rPr>
        <w:t xml:space="preserve"> uprawnienia budowlane do projektowania w specjalności </w:t>
      </w:r>
      <w:r w:rsidR="00B94F3D" w:rsidRPr="000E5334">
        <w:rPr>
          <w:rFonts w:ascii="Verdana" w:hAnsi="Verdana"/>
          <w:sz w:val="20"/>
          <w:szCs w:val="20"/>
        </w:rPr>
        <w:t>drogowej</w:t>
      </w:r>
      <w:r w:rsidR="00C44E82" w:rsidRPr="000E5334">
        <w:rPr>
          <w:rFonts w:ascii="Verdana" w:hAnsi="Verdana"/>
          <w:sz w:val="20"/>
          <w:szCs w:val="20"/>
        </w:rPr>
        <w:t xml:space="preserve"> minimalne doświadczenie zawodowe: trzy lata doświadczenia zawodowego w projektowaniu w danej specjalności liczone od daty uzyskania uprawnień budowlanych do projektowania</w:t>
      </w:r>
      <w:r w:rsidR="00DC0203" w:rsidRPr="000E5334">
        <w:rPr>
          <w:rFonts w:ascii="Verdana" w:hAnsi="Verdana"/>
          <w:sz w:val="20"/>
          <w:szCs w:val="20"/>
        </w:rPr>
        <w:t xml:space="preserve"> – waga 40% (40 pkt). </w:t>
      </w:r>
    </w:p>
    <w:p w14:paraId="78CC19DC" w14:textId="2281128E" w:rsidR="006617F4" w:rsidRPr="000E5334" w:rsidRDefault="00DC0203" w:rsidP="00B94F3D">
      <w:pPr>
        <w:pStyle w:val="Bezodstpw"/>
        <w:ind w:left="720"/>
        <w:jc w:val="both"/>
        <w:rPr>
          <w:rFonts w:ascii="Verdana" w:hAnsi="Verdana"/>
          <w:sz w:val="20"/>
          <w:szCs w:val="20"/>
        </w:rPr>
      </w:pPr>
      <w:r w:rsidRPr="000E5334">
        <w:rPr>
          <w:rFonts w:ascii="Verdana" w:hAnsi="Verdana"/>
          <w:sz w:val="20"/>
          <w:szCs w:val="20"/>
        </w:rPr>
        <w:t>Zamawiający przyzna punkty w ramach tego kryterium w następujący sposób:</w:t>
      </w:r>
    </w:p>
    <w:p w14:paraId="49091704" w14:textId="1CAF1337" w:rsidR="00DC0203" w:rsidRPr="000E5334" w:rsidRDefault="00DC0203" w:rsidP="00DC0203">
      <w:pPr>
        <w:pStyle w:val="Bezodstpw"/>
        <w:ind w:left="720"/>
        <w:jc w:val="both"/>
        <w:rPr>
          <w:rFonts w:ascii="Verdana" w:hAnsi="Verdana"/>
          <w:sz w:val="20"/>
          <w:szCs w:val="20"/>
        </w:rPr>
      </w:pPr>
      <w:r w:rsidRPr="000E5334">
        <w:rPr>
          <w:rFonts w:ascii="Verdana" w:hAnsi="Verdana"/>
          <w:sz w:val="20"/>
          <w:szCs w:val="20"/>
        </w:rPr>
        <w:t xml:space="preserve">- wykonanie jednej (1) dokumentacji projektowej dotyczącej </w:t>
      </w:r>
      <w:r w:rsidR="002C3F82" w:rsidRPr="000E5334">
        <w:rPr>
          <w:rFonts w:ascii="Verdana" w:hAnsi="Verdana"/>
          <w:sz w:val="20"/>
          <w:szCs w:val="20"/>
        </w:rPr>
        <w:t>rozbudowy drogi publicznej</w:t>
      </w:r>
      <w:r w:rsidRPr="000E5334">
        <w:rPr>
          <w:rFonts w:ascii="Verdana" w:hAnsi="Verdana"/>
          <w:sz w:val="20"/>
          <w:szCs w:val="20"/>
        </w:rPr>
        <w:t xml:space="preserve"> – 0 pkt; </w:t>
      </w:r>
    </w:p>
    <w:p w14:paraId="7CC4C54C" w14:textId="68B1E02C" w:rsidR="00DC0203" w:rsidRPr="000E5334" w:rsidRDefault="00DC0203" w:rsidP="00DC0203">
      <w:pPr>
        <w:pStyle w:val="Bezodstpw"/>
        <w:ind w:left="720"/>
        <w:jc w:val="both"/>
        <w:rPr>
          <w:rFonts w:ascii="Verdana" w:hAnsi="Verdana"/>
          <w:sz w:val="20"/>
          <w:szCs w:val="20"/>
        </w:rPr>
      </w:pPr>
      <w:r w:rsidRPr="000E5334">
        <w:rPr>
          <w:rFonts w:ascii="Verdana" w:hAnsi="Verdana"/>
          <w:sz w:val="20"/>
          <w:szCs w:val="20"/>
        </w:rPr>
        <w:t xml:space="preserve">- wykonanie co najmniej dwóch (2) dokumentacji projektowych </w:t>
      </w:r>
      <w:r w:rsidR="002C3F82" w:rsidRPr="000E5334">
        <w:rPr>
          <w:rFonts w:ascii="Verdana" w:hAnsi="Verdana"/>
          <w:sz w:val="20"/>
          <w:szCs w:val="20"/>
        </w:rPr>
        <w:t>dotyczących rozbudowy drogi publicznej</w:t>
      </w:r>
      <w:r w:rsidR="00F157C3" w:rsidRPr="000E5334">
        <w:rPr>
          <w:rFonts w:ascii="Verdana" w:hAnsi="Verdana"/>
          <w:sz w:val="20"/>
          <w:szCs w:val="20"/>
        </w:rPr>
        <w:t xml:space="preserve"> </w:t>
      </w:r>
      <w:r w:rsidRPr="000E5334">
        <w:rPr>
          <w:rFonts w:ascii="Verdana" w:hAnsi="Verdana"/>
          <w:sz w:val="20"/>
          <w:szCs w:val="20"/>
        </w:rPr>
        <w:t xml:space="preserve">– 10 pkt; </w:t>
      </w:r>
    </w:p>
    <w:p w14:paraId="23D1F470" w14:textId="36EFC1F5" w:rsidR="00DC0203" w:rsidRPr="000E5334" w:rsidRDefault="00DC0203" w:rsidP="00DC0203">
      <w:pPr>
        <w:pStyle w:val="Bezodstpw"/>
        <w:ind w:left="720"/>
        <w:jc w:val="both"/>
        <w:rPr>
          <w:rFonts w:ascii="Verdana" w:hAnsi="Verdana"/>
          <w:sz w:val="20"/>
          <w:szCs w:val="20"/>
        </w:rPr>
      </w:pPr>
      <w:r w:rsidRPr="000E5334">
        <w:rPr>
          <w:rFonts w:ascii="Verdana" w:hAnsi="Verdana"/>
          <w:sz w:val="20"/>
          <w:szCs w:val="20"/>
        </w:rPr>
        <w:t xml:space="preserve">- wykonanie co najmniej czterech (4) dokumentacji projektowych </w:t>
      </w:r>
      <w:r w:rsidR="002C3F82" w:rsidRPr="000E5334">
        <w:rPr>
          <w:rFonts w:ascii="Verdana" w:hAnsi="Verdana"/>
          <w:sz w:val="20"/>
          <w:szCs w:val="20"/>
        </w:rPr>
        <w:t>dotyczących rozbudowy drogi publicznej</w:t>
      </w:r>
      <w:r w:rsidR="00F157C3" w:rsidRPr="000E5334">
        <w:rPr>
          <w:rFonts w:ascii="Verdana" w:hAnsi="Verdana"/>
          <w:sz w:val="20"/>
          <w:szCs w:val="20"/>
        </w:rPr>
        <w:t xml:space="preserve"> </w:t>
      </w:r>
      <w:r w:rsidRPr="000E5334">
        <w:rPr>
          <w:rFonts w:ascii="Verdana" w:hAnsi="Verdana"/>
          <w:sz w:val="20"/>
          <w:szCs w:val="20"/>
        </w:rPr>
        <w:t xml:space="preserve">– 20 pkt; </w:t>
      </w:r>
    </w:p>
    <w:p w14:paraId="489B4208" w14:textId="4FE286ED" w:rsidR="00DC0203" w:rsidRPr="000E5334" w:rsidRDefault="00DC0203" w:rsidP="00DC0203">
      <w:pPr>
        <w:pStyle w:val="Bezodstpw"/>
        <w:ind w:left="720"/>
        <w:jc w:val="both"/>
        <w:rPr>
          <w:rFonts w:ascii="Verdana" w:hAnsi="Verdana"/>
          <w:sz w:val="20"/>
          <w:szCs w:val="20"/>
        </w:rPr>
      </w:pPr>
      <w:r w:rsidRPr="000E5334">
        <w:rPr>
          <w:rFonts w:ascii="Verdana" w:hAnsi="Verdana"/>
          <w:sz w:val="20"/>
          <w:szCs w:val="20"/>
        </w:rPr>
        <w:t xml:space="preserve">- wykonanie co najmniej ośmiu (8) lub więcej dokumentacji projektowych </w:t>
      </w:r>
      <w:r w:rsidR="002C3F82" w:rsidRPr="000E5334">
        <w:rPr>
          <w:rFonts w:ascii="Verdana" w:hAnsi="Verdana"/>
          <w:sz w:val="20"/>
          <w:szCs w:val="20"/>
        </w:rPr>
        <w:t xml:space="preserve">dotyczących rozbudowy drogi publicznej </w:t>
      </w:r>
      <w:r w:rsidRPr="000E5334">
        <w:rPr>
          <w:rFonts w:ascii="Verdana" w:hAnsi="Verdana"/>
          <w:sz w:val="20"/>
          <w:szCs w:val="20"/>
        </w:rPr>
        <w:t>– 40 pkt.</w:t>
      </w:r>
    </w:p>
    <w:p w14:paraId="0741027A" w14:textId="77777777" w:rsidR="00DC0203" w:rsidRPr="000E5334" w:rsidRDefault="00DC0203" w:rsidP="00DC0203">
      <w:pPr>
        <w:pStyle w:val="Bezodstpw"/>
        <w:ind w:left="720"/>
        <w:jc w:val="both"/>
        <w:rPr>
          <w:rFonts w:ascii="Verdana" w:hAnsi="Verdana"/>
          <w:sz w:val="20"/>
          <w:szCs w:val="20"/>
        </w:rPr>
      </w:pPr>
    </w:p>
    <w:p w14:paraId="6408C66E" w14:textId="77777777" w:rsidR="006617F4" w:rsidRPr="000E5334" w:rsidRDefault="00DC0203">
      <w:pPr>
        <w:pStyle w:val="Bezodstpw"/>
        <w:numPr>
          <w:ilvl w:val="0"/>
          <w:numId w:val="16"/>
        </w:numPr>
        <w:jc w:val="both"/>
        <w:rPr>
          <w:rFonts w:ascii="Verdana" w:hAnsi="Verdana"/>
          <w:sz w:val="20"/>
          <w:szCs w:val="20"/>
        </w:rPr>
      </w:pPr>
      <w:r w:rsidRPr="000E5334">
        <w:rPr>
          <w:rFonts w:ascii="Verdana" w:hAnsi="Verdana"/>
          <w:sz w:val="20"/>
          <w:szCs w:val="20"/>
        </w:rPr>
        <w:t>Punktacja przyznawana ofertom w poszczególnych kryteriach oceny ofert będzie liczona z dokładnością do dwóch miejsc po przecinku, zgodnie z zasadami arytmetyki.</w:t>
      </w:r>
    </w:p>
    <w:p w14:paraId="3FB14812" w14:textId="77777777" w:rsidR="00DC0203" w:rsidRPr="000E5334" w:rsidRDefault="00DC0203" w:rsidP="00DC0203">
      <w:pPr>
        <w:pStyle w:val="Bezodstpw"/>
        <w:ind w:left="720"/>
        <w:jc w:val="both"/>
        <w:rPr>
          <w:rFonts w:ascii="Verdana" w:hAnsi="Verdana"/>
          <w:sz w:val="20"/>
          <w:szCs w:val="20"/>
        </w:rPr>
      </w:pPr>
    </w:p>
    <w:p w14:paraId="0F26B9C7" w14:textId="77777777" w:rsidR="00DC0203" w:rsidRPr="000E5334" w:rsidRDefault="00DC0203">
      <w:pPr>
        <w:pStyle w:val="Bezodstpw"/>
        <w:numPr>
          <w:ilvl w:val="0"/>
          <w:numId w:val="16"/>
        </w:numPr>
        <w:jc w:val="both"/>
        <w:rPr>
          <w:rFonts w:ascii="Verdana" w:hAnsi="Verdana"/>
          <w:sz w:val="20"/>
          <w:szCs w:val="20"/>
        </w:rPr>
      </w:pPr>
      <w:r w:rsidRPr="000E5334">
        <w:rPr>
          <w:rFonts w:ascii="Verdana" w:hAnsi="Verdana"/>
          <w:sz w:val="20"/>
          <w:szCs w:val="20"/>
        </w:rPr>
        <w:lastRenderedPageBreak/>
        <w:t>Za najkorzystniejszą zostanie uznana oferta, która uzyska najwyższą liczbę punktów, będącą sumą punktów przyznanych w poszczególnych kryteriach, a przy tym odpowiada wszystkim wymaganiom określonym w ustawie PZP oraz w SWZ.</w:t>
      </w:r>
    </w:p>
    <w:p w14:paraId="5BB1B599" w14:textId="77777777" w:rsidR="006617F4" w:rsidRPr="000E5334" w:rsidRDefault="006617F4" w:rsidP="006617F4">
      <w:pPr>
        <w:pStyle w:val="Bezodstpw"/>
        <w:jc w:val="both"/>
        <w:rPr>
          <w:rFonts w:ascii="Verdana" w:hAnsi="Verdana"/>
          <w:sz w:val="20"/>
          <w:szCs w:val="20"/>
        </w:rPr>
      </w:pPr>
    </w:p>
    <w:p w14:paraId="4B909229" w14:textId="77777777" w:rsidR="006617F4" w:rsidRPr="000E5334" w:rsidRDefault="006617F4" w:rsidP="006617F4">
      <w:pPr>
        <w:pStyle w:val="Bezodstpw"/>
        <w:jc w:val="both"/>
        <w:rPr>
          <w:rFonts w:ascii="Verdana" w:hAnsi="Verdana"/>
          <w:b/>
          <w:sz w:val="20"/>
          <w:szCs w:val="20"/>
        </w:rPr>
      </w:pPr>
    </w:p>
    <w:p w14:paraId="04441819"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XX. Informacje o formalnościach, jakie należy dopełnić w celu zawarcia umowy</w:t>
      </w:r>
    </w:p>
    <w:p w14:paraId="435D2B75" w14:textId="77777777" w:rsidR="006617F4" w:rsidRPr="000E5334" w:rsidRDefault="006617F4" w:rsidP="006617F4">
      <w:pPr>
        <w:pStyle w:val="Bezodstpw"/>
        <w:jc w:val="both"/>
        <w:rPr>
          <w:rFonts w:ascii="Verdana" w:hAnsi="Verdana"/>
          <w:b/>
          <w:sz w:val="20"/>
          <w:szCs w:val="20"/>
        </w:rPr>
      </w:pPr>
    </w:p>
    <w:p w14:paraId="68590011" w14:textId="77777777" w:rsidR="006617F4" w:rsidRPr="000E5334" w:rsidRDefault="006617F4" w:rsidP="006617F4">
      <w:pPr>
        <w:pStyle w:val="Bezodstpw"/>
        <w:jc w:val="both"/>
        <w:rPr>
          <w:rFonts w:ascii="Verdana" w:hAnsi="Verdana"/>
          <w:b/>
          <w:sz w:val="20"/>
          <w:szCs w:val="20"/>
        </w:rPr>
      </w:pPr>
    </w:p>
    <w:p w14:paraId="396480D7" w14:textId="77777777" w:rsidR="006617F4" w:rsidRPr="000E5334" w:rsidRDefault="006617F4">
      <w:pPr>
        <w:pStyle w:val="Bezodstpw"/>
        <w:numPr>
          <w:ilvl w:val="0"/>
          <w:numId w:val="18"/>
        </w:numPr>
        <w:jc w:val="both"/>
        <w:rPr>
          <w:rFonts w:ascii="Verdana" w:hAnsi="Verdana"/>
          <w:sz w:val="20"/>
          <w:szCs w:val="20"/>
        </w:rPr>
      </w:pPr>
      <w:r w:rsidRPr="000E5334">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5FAF8AD3" w14:textId="77777777" w:rsidR="006617F4" w:rsidRPr="000E5334" w:rsidRDefault="006617F4" w:rsidP="006617F4">
      <w:pPr>
        <w:pStyle w:val="Bezodstpw"/>
        <w:jc w:val="both"/>
        <w:rPr>
          <w:rFonts w:ascii="Verdana" w:hAnsi="Verdana"/>
          <w:sz w:val="20"/>
          <w:szCs w:val="20"/>
        </w:rPr>
      </w:pPr>
    </w:p>
    <w:p w14:paraId="6C6DAEDF" w14:textId="77777777" w:rsidR="006617F4" w:rsidRPr="000E5334" w:rsidRDefault="006617F4">
      <w:pPr>
        <w:pStyle w:val="Bezodstpw"/>
        <w:numPr>
          <w:ilvl w:val="0"/>
          <w:numId w:val="18"/>
        </w:numPr>
        <w:jc w:val="both"/>
        <w:rPr>
          <w:rFonts w:ascii="Verdana" w:hAnsi="Verdana"/>
          <w:sz w:val="20"/>
          <w:szCs w:val="20"/>
        </w:rPr>
      </w:pPr>
      <w:r w:rsidRPr="000E5334">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6DA8245" w14:textId="77777777" w:rsidR="006617F4" w:rsidRPr="000E5334" w:rsidRDefault="006617F4" w:rsidP="006617F4">
      <w:pPr>
        <w:pStyle w:val="Akapitzlist"/>
        <w:rPr>
          <w:rFonts w:ascii="Verdana" w:hAnsi="Verdana"/>
          <w:sz w:val="20"/>
          <w:szCs w:val="20"/>
        </w:rPr>
      </w:pPr>
    </w:p>
    <w:p w14:paraId="47C46237" w14:textId="1D5AAA8F" w:rsidR="00AE575D" w:rsidRPr="000E5334" w:rsidRDefault="006617F4">
      <w:pPr>
        <w:pStyle w:val="Bezodstpw"/>
        <w:numPr>
          <w:ilvl w:val="0"/>
          <w:numId w:val="18"/>
        </w:numPr>
        <w:jc w:val="both"/>
        <w:rPr>
          <w:rFonts w:ascii="Verdana" w:hAnsi="Verdana"/>
          <w:sz w:val="20"/>
          <w:szCs w:val="20"/>
        </w:rPr>
      </w:pPr>
      <w:r w:rsidRPr="000E5334">
        <w:rPr>
          <w:rFonts w:ascii="Verdana" w:hAnsi="Verdana"/>
          <w:sz w:val="20"/>
          <w:szCs w:val="20"/>
        </w:rPr>
        <w:t>Zawarcie umowy nastąpi na warunkach określonych w</w:t>
      </w:r>
      <w:r w:rsidR="00B94F3D" w:rsidRPr="000E5334">
        <w:rPr>
          <w:rFonts w:ascii="Verdana" w:hAnsi="Verdana"/>
          <w:sz w:val="20"/>
          <w:szCs w:val="20"/>
        </w:rPr>
        <w:t xml:space="preserve"> </w:t>
      </w:r>
      <w:r w:rsidRPr="000E5334">
        <w:rPr>
          <w:rFonts w:ascii="Verdana" w:hAnsi="Verdana"/>
          <w:sz w:val="20"/>
          <w:szCs w:val="20"/>
        </w:rPr>
        <w:t xml:space="preserve">proponowanych postanowieniach umowy – </w:t>
      </w:r>
      <w:r w:rsidRPr="000E5334">
        <w:rPr>
          <w:rFonts w:ascii="Verdana" w:hAnsi="Verdana"/>
          <w:b/>
          <w:sz w:val="20"/>
          <w:szCs w:val="20"/>
        </w:rPr>
        <w:t>zał</w:t>
      </w:r>
      <w:r w:rsidR="00C44E82" w:rsidRPr="000E5334">
        <w:rPr>
          <w:rFonts w:ascii="Verdana" w:hAnsi="Verdana"/>
          <w:b/>
          <w:sz w:val="20"/>
          <w:szCs w:val="20"/>
        </w:rPr>
        <w:t>ącznik</w:t>
      </w:r>
      <w:r w:rsidR="000E5334" w:rsidRPr="000E5334">
        <w:rPr>
          <w:rFonts w:ascii="Verdana" w:hAnsi="Verdana"/>
          <w:b/>
          <w:sz w:val="20"/>
          <w:szCs w:val="20"/>
        </w:rPr>
        <w:t>i</w:t>
      </w:r>
      <w:r w:rsidRPr="000E5334">
        <w:rPr>
          <w:rFonts w:ascii="Verdana" w:hAnsi="Verdana"/>
          <w:b/>
          <w:sz w:val="20"/>
          <w:szCs w:val="20"/>
        </w:rPr>
        <w:t xml:space="preserve"> nr </w:t>
      </w:r>
      <w:r w:rsidR="00C44E82" w:rsidRPr="000E5334">
        <w:rPr>
          <w:rFonts w:ascii="Verdana" w:hAnsi="Verdana"/>
          <w:b/>
          <w:sz w:val="20"/>
          <w:szCs w:val="20"/>
        </w:rPr>
        <w:t>10</w:t>
      </w:r>
      <w:r w:rsidR="000E5334" w:rsidRPr="000E5334">
        <w:rPr>
          <w:rFonts w:ascii="Verdana" w:hAnsi="Verdana"/>
          <w:b/>
          <w:sz w:val="20"/>
          <w:szCs w:val="20"/>
        </w:rPr>
        <w:t>.1 do 10.22</w:t>
      </w:r>
      <w:r w:rsidR="0008517C" w:rsidRPr="000E5334">
        <w:rPr>
          <w:rFonts w:ascii="Verdana" w:hAnsi="Verdana"/>
          <w:b/>
          <w:sz w:val="20"/>
          <w:szCs w:val="20"/>
        </w:rPr>
        <w:t xml:space="preserve"> do SWZ.</w:t>
      </w:r>
    </w:p>
    <w:p w14:paraId="53F8A6F4" w14:textId="77777777" w:rsidR="000D27CE" w:rsidRPr="000E5334" w:rsidRDefault="000D27CE" w:rsidP="000D27CE">
      <w:pPr>
        <w:pStyle w:val="Bezodstpw"/>
        <w:jc w:val="both"/>
        <w:rPr>
          <w:rFonts w:ascii="Verdana" w:hAnsi="Verdana"/>
          <w:sz w:val="20"/>
          <w:szCs w:val="20"/>
        </w:rPr>
      </w:pPr>
    </w:p>
    <w:p w14:paraId="0529C9B8"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XXI. Zabezpieczenie należytego wykonania umowy</w:t>
      </w:r>
    </w:p>
    <w:p w14:paraId="2F2C3A9D" w14:textId="77777777" w:rsidR="006617F4" w:rsidRPr="000E5334" w:rsidRDefault="006617F4" w:rsidP="006617F4">
      <w:pPr>
        <w:pStyle w:val="Bezodstpw"/>
        <w:jc w:val="both"/>
        <w:rPr>
          <w:rFonts w:ascii="Verdana" w:hAnsi="Verdana"/>
          <w:b/>
          <w:sz w:val="20"/>
          <w:szCs w:val="20"/>
        </w:rPr>
      </w:pPr>
    </w:p>
    <w:p w14:paraId="4ED1574D" w14:textId="77777777" w:rsidR="006617F4" w:rsidRPr="000E5334" w:rsidRDefault="006617F4" w:rsidP="006617F4">
      <w:pPr>
        <w:pStyle w:val="Bezodstpw"/>
        <w:jc w:val="both"/>
        <w:rPr>
          <w:rFonts w:ascii="Verdana" w:hAnsi="Verdana"/>
          <w:sz w:val="20"/>
          <w:szCs w:val="20"/>
        </w:rPr>
      </w:pPr>
    </w:p>
    <w:p w14:paraId="500EFCA3" w14:textId="77777777" w:rsidR="006617F4" w:rsidRPr="000E5334" w:rsidRDefault="00DC0203">
      <w:pPr>
        <w:pStyle w:val="Bezodstpw"/>
        <w:numPr>
          <w:ilvl w:val="0"/>
          <w:numId w:val="19"/>
        </w:numPr>
        <w:jc w:val="both"/>
        <w:rPr>
          <w:rFonts w:ascii="Verdana" w:hAnsi="Verdana"/>
          <w:sz w:val="20"/>
          <w:szCs w:val="20"/>
        </w:rPr>
      </w:pPr>
      <w:r w:rsidRPr="000E5334">
        <w:rPr>
          <w:rFonts w:ascii="Verdana" w:hAnsi="Verdana"/>
          <w:sz w:val="20"/>
          <w:szCs w:val="20"/>
        </w:rPr>
        <w:t>Zamawiający wymaga wniesienia zabezpieczenia należytego wykonania umowy. Zabezpieczenie ustala się w wysokości 5% ceny brutto podanej przez wykonawcę w ofercie, zaokrąglonej w dół do pełnych 100,00 zł.</w:t>
      </w:r>
    </w:p>
    <w:p w14:paraId="69FEE6FC" w14:textId="77777777" w:rsidR="00DC0203" w:rsidRPr="000E5334" w:rsidRDefault="00DC0203" w:rsidP="00DC0203">
      <w:pPr>
        <w:pStyle w:val="Bezodstpw"/>
        <w:ind w:left="720"/>
        <w:jc w:val="both"/>
        <w:rPr>
          <w:rFonts w:ascii="Verdana" w:hAnsi="Verdana"/>
          <w:sz w:val="20"/>
          <w:szCs w:val="20"/>
        </w:rPr>
      </w:pPr>
    </w:p>
    <w:p w14:paraId="72F02F5B"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Zabezpieczenie należytego wykonania umowy należy wnieść najpóźniej przed zawarciem umowy w sprawie zamówienia publicznego.</w:t>
      </w:r>
    </w:p>
    <w:p w14:paraId="03559FC9" w14:textId="77777777" w:rsidR="006617F4" w:rsidRPr="000E5334" w:rsidRDefault="006617F4" w:rsidP="006617F4">
      <w:pPr>
        <w:pStyle w:val="Akapitzlist"/>
        <w:rPr>
          <w:rFonts w:ascii="Verdana" w:hAnsi="Verdana"/>
          <w:sz w:val="20"/>
          <w:szCs w:val="20"/>
        </w:rPr>
      </w:pPr>
    </w:p>
    <w:p w14:paraId="06DFA0E3"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 xml:space="preserve">Zabezpieczenie należytego wykonania umowy wykonawca zobowiązany jest wnieść najpóźniej w dniu podpisania umowy w jednej lub kilku następujących formach: </w:t>
      </w:r>
    </w:p>
    <w:p w14:paraId="4C2BE727" w14:textId="77777777" w:rsidR="006617F4" w:rsidRPr="000E5334" w:rsidRDefault="006617F4" w:rsidP="006617F4">
      <w:pPr>
        <w:pStyle w:val="Bezodstpw"/>
        <w:ind w:firstLine="360"/>
        <w:jc w:val="both"/>
        <w:rPr>
          <w:rFonts w:ascii="Verdana" w:hAnsi="Verdana"/>
          <w:sz w:val="20"/>
          <w:szCs w:val="20"/>
        </w:rPr>
      </w:pPr>
      <w:r w:rsidRPr="000E5334">
        <w:rPr>
          <w:rFonts w:ascii="Verdana" w:hAnsi="Verdana"/>
          <w:sz w:val="20"/>
          <w:szCs w:val="20"/>
        </w:rPr>
        <w:t xml:space="preserve">a) pieniądzu; </w:t>
      </w:r>
    </w:p>
    <w:p w14:paraId="4B4F8FF8" w14:textId="77777777" w:rsidR="006617F4" w:rsidRPr="000E5334" w:rsidRDefault="006617F4" w:rsidP="006617F4">
      <w:pPr>
        <w:pStyle w:val="Bezodstpw"/>
        <w:ind w:left="360"/>
        <w:jc w:val="both"/>
        <w:rPr>
          <w:rFonts w:ascii="Verdana" w:hAnsi="Verdana"/>
          <w:sz w:val="20"/>
          <w:szCs w:val="20"/>
        </w:rPr>
      </w:pPr>
      <w:r w:rsidRPr="000E5334">
        <w:rPr>
          <w:rFonts w:ascii="Verdana" w:hAnsi="Verdana"/>
          <w:sz w:val="20"/>
          <w:szCs w:val="20"/>
        </w:rPr>
        <w:t xml:space="preserve">b) poręczeniach bankowych lub poręczeniach spółdzielczej kasy oszczędnościowo-kredytowej, z tym, że zobowiązanie kasy jest zawsze zobowiązaniem pieniężnym; </w:t>
      </w:r>
    </w:p>
    <w:p w14:paraId="4652FDE7" w14:textId="77777777" w:rsidR="006617F4" w:rsidRPr="000E5334" w:rsidRDefault="006617F4" w:rsidP="006617F4">
      <w:pPr>
        <w:pStyle w:val="Bezodstpw"/>
        <w:ind w:firstLine="360"/>
        <w:jc w:val="both"/>
        <w:rPr>
          <w:rFonts w:ascii="Verdana" w:hAnsi="Verdana"/>
          <w:sz w:val="20"/>
          <w:szCs w:val="20"/>
        </w:rPr>
      </w:pPr>
      <w:r w:rsidRPr="000E5334">
        <w:rPr>
          <w:rFonts w:ascii="Verdana" w:hAnsi="Verdana"/>
          <w:sz w:val="20"/>
          <w:szCs w:val="20"/>
        </w:rPr>
        <w:t xml:space="preserve">c) gwarancjach bankowych; </w:t>
      </w:r>
    </w:p>
    <w:p w14:paraId="78E35477" w14:textId="77777777" w:rsidR="006617F4" w:rsidRPr="000E5334" w:rsidRDefault="006617F4" w:rsidP="006617F4">
      <w:pPr>
        <w:pStyle w:val="Bezodstpw"/>
        <w:ind w:firstLine="360"/>
        <w:jc w:val="both"/>
        <w:rPr>
          <w:rFonts w:ascii="Verdana" w:hAnsi="Verdana"/>
          <w:sz w:val="20"/>
          <w:szCs w:val="20"/>
        </w:rPr>
      </w:pPr>
      <w:r w:rsidRPr="000E5334">
        <w:rPr>
          <w:rFonts w:ascii="Verdana" w:hAnsi="Verdana"/>
          <w:sz w:val="20"/>
          <w:szCs w:val="20"/>
        </w:rPr>
        <w:t xml:space="preserve">d) gwarancjach ubezpieczeniowych; </w:t>
      </w:r>
    </w:p>
    <w:p w14:paraId="442C595C" w14:textId="77777777" w:rsidR="006617F4" w:rsidRPr="000E5334" w:rsidRDefault="006617F4" w:rsidP="006617F4">
      <w:pPr>
        <w:pStyle w:val="Bezodstpw"/>
        <w:ind w:left="360"/>
        <w:jc w:val="both"/>
        <w:rPr>
          <w:rFonts w:ascii="Verdana" w:hAnsi="Verdana"/>
          <w:sz w:val="20"/>
          <w:szCs w:val="20"/>
        </w:rPr>
      </w:pPr>
      <w:r w:rsidRPr="000E5334">
        <w:rPr>
          <w:rFonts w:ascii="Verdana" w:hAnsi="Verdana"/>
          <w:sz w:val="20"/>
          <w:szCs w:val="20"/>
        </w:rPr>
        <w:t>e) poręczeniach udzielanych przez podmioty, o których mowa w art. 6b ust. 5 pkt. 2 ustawy z dnia 09 listopada 2000 r. o utworzeniu Polskiej Agencji Rozwoju Przedsiębiorczości (Dz. U. z 2020 r., poz.299).</w:t>
      </w:r>
    </w:p>
    <w:p w14:paraId="746CE946" w14:textId="77777777" w:rsidR="006617F4" w:rsidRPr="000E5334" w:rsidRDefault="006617F4" w:rsidP="006617F4">
      <w:pPr>
        <w:pStyle w:val="Bezodstpw"/>
        <w:jc w:val="both"/>
        <w:rPr>
          <w:rFonts w:ascii="Verdana" w:hAnsi="Verdana"/>
          <w:sz w:val="20"/>
          <w:szCs w:val="20"/>
        </w:rPr>
      </w:pPr>
    </w:p>
    <w:p w14:paraId="113E0DE1"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Zabezpieczenie wnoszone w pieniądzu wykonawca wpłaci przelewem na rachunek bankowy Zamawiającego nr: 85 8499 0008 0400 0534 2000 0003.</w:t>
      </w:r>
    </w:p>
    <w:p w14:paraId="14A73680" w14:textId="77777777" w:rsidR="006617F4" w:rsidRPr="000E5334" w:rsidRDefault="006617F4" w:rsidP="006617F4">
      <w:pPr>
        <w:pStyle w:val="Bezodstpw"/>
        <w:jc w:val="both"/>
        <w:rPr>
          <w:rFonts w:ascii="Verdana" w:hAnsi="Verdana"/>
          <w:sz w:val="20"/>
          <w:szCs w:val="20"/>
        </w:rPr>
      </w:pPr>
    </w:p>
    <w:p w14:paraId="6DE28418"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14:paraId="25F28462" w14:textId="77777777" w:rsidR="006617F4" w:rsidRPr="000E5334" w:rsidRDefault="006617F4" w:rsidP="006617F4">
      <w:pPr>
        <w:pStyle w:val="Akapitzlist"/>
        <w:rPr>
          <w:rFonts w:ascii="Verdana" w:hAnsi="Verdana"/>
          <w:sz w:val="20"/>
          <w:szCs w:val="20"/>
        </w:rPr>
      </w:pPr>
    </w:p>
    <w:p w14:paraId="63CD5A39"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lastRenderedPageBreak/>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 7).</w:t>
      </w:r>
    </w:p>
    <w:p w14:paraId="580B2681" w14:textId="77777777" w:rsidR="006617F4" w:rsidRPr="000E5334" w:rsidRDefault="006617F4" w:rsidP="006617F4">
      <w:pPr>
        <w:pStyle w:val="Akapitzlist"/>
        <w:rPr>
          <w:rFonts w:ascii="Verdana" w:hAnsi="Verdana"/>
          <w:sz w:val="20"/>
          <w:szCs w:val="20"/>
        </w:rPr>
      </w:pPr>
    </w:p>
    <w:p w14:paraId="3ED10EFC"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7538B781" w14:textId="77777777" w:rsidR="006617F4" w:rsidRPr="000E5334" w:rsidRDefault="006617F4" w:rsidP="006617F4">
      <w:pPr>
        <w:pStyle w:val="Akapitzlist"/>
        <w:rPr>
          <w:rFonts w:ascii="Verdana" w:hAnsi="Verdana"/>
          <w:sz w:val="20"/>
          <w:szCs w:val="20"/>
        </w:rPr>
      </w:pPr>
    </w:p>
    <w:p w14:paraId="1BE4C787" w14:textId="77777777" w:rsidR="006617F4" w:rsidRPr="000E5334" w:rsidRDefault="006617F4">
      <w:pPr>
        <w:pStyle w:val="Bezodstpw"/>
        <w:numPr>
          <w:ilvl w:val="0"/>
          <w:numId w:val="19"/>
        </w:numPr>
        <w:jc w:val="both"/>
        <w:rPr>
          <w:rFonts w:ascii="Verdana" w:hAnsi="Verdana"/>
          <w:sz w:val="20"/>
          <w:szCs w:val="20"/>
        </w:rPr>
      </w:pPr>
      <w:r w:rsidRPr="000E5334">
        <w:rPr>
          <w:rFonts w:ascii="Verdana" w:hAnsi="Verdana"/>
          <w:sz w:val="20"/>
          <w:szCs w:val="20"/>
        </w:rPr>
        <w:t>W trakcie realizacji umowy wykonawca może dokonać zmiany formy zabezpieczenia na jedną lub kilka form, o których mowa w pkt 3). Zmiana formy zabezpieczenia musi być dokonana z zachowaniem ciągłości zabezpieczenia i bez zmniejszenia jego wysokości.</w:t>
      </w:r>
    </w:p>
    <w:p w14:paraId="32C73CAB" w14:textId="77777777" w:rsidR="006617F4" w:rsidRPr="000E5334" w:rsidRDefault="006617F4" w:rsidP="00996CA5">
      <w:pPr>
        <w:pStyle w:val="Bezodstpw"/>
        <w:jc w:val="both"/>
        <w:rPr>
          <w:rFonts w:ascii="Verdana" w:hAnsi="Verdana"/>
          <w:sz w:val="20"/>
          <w:szCs w:val="20"/>
        </w:rPr>
      </w:pPr>
    </w:p>
    <w:p w14:paraId="206F2F8F" w14:textId="77777777" w:rsidR="00996CA5" w:rsidRPr="000E5334" w:rsidRDefault="00996CA5" w:rsidP="00996CA5">
      <w:pPr>
        <w:pStyle w:val="Bezodstpw"/>
        <w:jc w:val="both"/>
        <w:rPr>
          <w:rFonts w:ascii="Verdana" w:hAnsi="Verdana"/>
          <w:sz w:val="20"/>
          <w:szCs w:val="20"/>
        </w:rPr>
      </w:pPr>
    </w:p>
    <w:p w14:paraId="648046B5"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 xml:space="preserve">Rozdział XXII. Wzór umowy </w:t>
      </w:r>
    </w:p>
    <w:p w14:paraId="28256BB7" w14:textId="77777777" w:rsidR="006617F4" w:rsidRPr="000E5334" w:rsidRDefault="006617F4" w:rsidP="006617F4">
      <w:pPr>
        <w:pStyle w:val="Bezodstpw"/>
        <w:jc w:val="both"/>
        <w:rPr>
          <w:rFonts w:ascii="Verdana" w:hAnsi="Verdana"/>
          <w:b/>
          <w:sz w:val="20"/>
          <w:szCs w:val="20"/>
        </w:rPr>
      </w:pPr>
    </w:p>
    <w:p w14:paraId="3EA21CC7" w14:textId="586F74C9"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 xml:space="preserve">Treść proponowanych postanowień umowy określono w </w:t>
      </w:r>
      <w:r w:rsidRPr="000E5334">
        <w:rPr>
          <w:rFonts w:ascii="Verdana" w:hAnsi="Verdana"/>
          <w:b/>
          <w:sz w:val="20"/>
          <w:szCs w:val="20"/>
        </w:rPr>
        <w:t>zał</w:t>
      </w:r>
      <w:r w:rsidR="00C44E82" w:rsidRPr="000E5334">
        <w:rPr>
          <w:rFonts w:ascii="Verdana" w:hAnsi="Verdana"/>
          <w:b/>
          <w:sz w:val="20"/>
          <w:szCs w:val="20"/>
        </w:rPr>
        <w:t>ącznik</w:t>
      </w:r>
      <w:r w:rsidR="00B94F3D" w:rsidRPr="000E5334">
        <w:rPr>
          <w:rFonts w:ascii="Verdana" w:hAnsi="Verdana"/>
          <w:b/>
          <w:sz w:val="20"/>
          <w:szCs w:val="20"/>
        </w:rPr>
        <w:t>u</w:t>
      </w:r>
      <w:r w:rsidRPr="000E5334">
        <w:rPr>
          <w:rFonts w:ascii="Verdana" w:hAnsi="Verdana"/>
          <w:b/>
          <w:sz w:val="20"/>
          <w:szCs w:val="20"/>
        </w:rPr>
        <w:t xml:space="preserve"> </w:t>
      </w:r>
      <w:r w:rsidR="00C44E82" w:rsidRPr="000E5334">
        <w:rPr>
          <w:rFonts w:ascii="Verdana" w:hAnsi="Verdana"/>
          <w:b/>
          <w:sz w:val="20"/>
          <w:szCs w:val="20"/>
        </w:rPr>
        <w:t>10</w:t>
      </w:r>
      <w:r w:rsidR="00AE575D" w:rsidRPr="000E5334">
        <w:rPr>
          <w:rFonts w:ascii="Verdana" w:hAnsi="Verdana"/>
          <w:b/>
          <w:sz w:val="20"/>
          <w:szCs w:val="20"/>
        </w:rPr>
        <w:t xml:space="preserve"> do SWZ</w:t>
      </w:r>
      <w:r w:rsidRPr="000E5334">
        <w:rPr>
          <w:rFonts w:ascii="Verdana" w:hAnsi="Verdana"/>
          <w:b/>
          <w:sz w:val="20"/>
          <w:szCs w:val="20"/>
        </w:rPr>
        <w:t>.</w:t>
      </w:r>
    </w:p>
    <w:p w14:paraId="6C36DB34" w14:textId="77777777" w:rsidR="006617F4" w:rsidRPr="000E5334" w:rsidRDefault="006617F4" w:rsidP="006617F4">
      <w:pPr>
        <w:pStyle w:val="Bezodstpw"/>
        <w:jc w:val="both"/>
        <w:rPr>
          <w:rFonts w:ascii="Verdana" w:hAnsi="Verdana"/>
          <w:sz w:val="20"/>
          <w:szCs w:val="20"/>
        </w:rPr>
      </w:pPr>
    </w:p>
    <w:p w14:paraId="0F843CB9"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5F1A4F29" w14:textId="77777777" w:rsidR="006617F4" w:rsidRPr="000E5334" w:rsidRDefault="006617F4" w:rsidP="006617F4">
      <w:pPr>
        <w:pStyle w:val="Akapitzlist"/>
        <w:rPr>
          <w:rFonts w:ascii="Verdana" w:hAnsi="Verdana"/>
          <w:sz w:val="20"/>
          <w:szCs w:val="20"/>
        </w:rPr>
      </w:pPr>
    </w:p>
    <w:p w14:paraId="0F5BBC74"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Zamawiający może zawrzeć umowę w sprawie zamówienia publicznego przed upływem terminów, o których mowa w pkt 2), jeżeli w postępowaniu o udzielenie zamówienia, co do poszczególnych części zamówienia, złożono tylko jedną ofertę.</w:t>
      </w:r>
    </w:p>
    <w:p w14:paraId="4D59587A" w14:textId="77777777" w:rsidR="006617F4" w:rsidRPr="000E5334" w:rsidRDefault="006617F4" w:rsidP="006617F4">
      <w:pPr>
        <w:pStyle w:val="Akapitzlist"/>
        <w:rPr>
          <w:rFonts w:ascii="Verdana" w:hAnsi="Verdana"/>
          <w:sz w:val="20"/>
          <w:szCs w:val="20"/>
        </w:rPr>
      </w:pPr>
    </w:p>
    <w:p w14:paraId="77A40BD8"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Wybranemu wykonawcy Zamawiający wskaże termin i miejsce podpisania umowy.</w:t>
      </w:r>
    </w:p>
    <w:p w14:paraId="6B676144" w14:textId="77777777" w:rsidR="006617F4" w:rsidRPr="000E5334" w:rsidRDefault="006617F4" w:rsidP="006617F4">
      <w:pPr>
        <w:pStyle w:val="Akapitzlist"/>
        <w:rPr>
          <w:rFonts w:ascii="Verdana" w:hAnsi="Verdana"/>
          <w:sz w:val="20"/>
          <w:szCs w:val="20"/>
        </w:rPr>
      </w:pPr>
    </w:p>
    <w:p w14:paraId="780B5B05"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 xml:space="preserve">Zamawiający przewiduje możliwość zmiany zawartej umowy w przypadkach określonych w art. 455 ust. 1 pkt 1 ustawy PZP, tj. w razie: </w:t>
      </w:r>
    </w:p>
    <w:p w14:paraId="66AFCF9E" w14:textId="77777777" w:rsidR="006617F4" w:rsidRPr="000E5334" w:rsidRDefault="006617F4">
      <w:pPr>
        <w:pStyle w:val="Akapitzlist"/>
        <w:numPr>
          <w:ilvl w:val="0"/>
          <w:numId w:val="29"/>
        </w:numPr>
        <w:jc w:val="both"/>
        <w:rPr>
          <w:rFonts w:ascii="Verdana" w:hAnsi="Verdana"/>
          <w:sz w:val="20"/>
          <w:szCs w:val="20"/>
        </w:rPr>
      </w:pPr>
      <w:r w:rsidRPr="000E5334">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01BCC388" w14:textId="77777777" w:rsidR="003A2927" w:rsidRPr="000E5334" w:rsidRDefault="003A2927" w:rsidP="003A2927">
      <w:pPr>
        <w:pStyle w:val="Akapitzlist"/>
        <w:jc w:val="both"/>
        <w:rPr>
          <w:rFonts w:ascii="Verdana" w:hAnsi="Verdana"/>
          <w:sz w:val="20"/>
          <w:szCs w:val="20"/>
        </w:rPr>
      </w:pPr>
      <w:r w:rsidRPr="000E5334">
        <w:rPr>
          <w:rFonts w:ascii="Verdana" w:hAnsi="Verdana"/>
          <w:sz w:val="20"/>
          <w:szCs w:val="20"/>
        </w:rPr>
        <w:t>− siły wyższej, tj. niezależnego od żadnej ze stron zdarzenia zewnętrznego, które było niemożliwe do przewidzenia w momencie zawarcia umowy i któremu nie można było zapobiec, mimo dochowania należytej staranności – termin ulega wydłużeniu o czas występowania siły wyższej (czas jest liczony w dniach);</w:t>
      </w:r>
    </w:p>
    <w:p w14:paraId="41A5F7CC" w14:textId="77777777" w:rsidR="003A2927" w:rsidRPr="000E5334" w:rsidRDefault="003A2927" w:rsidP="003A2927">
      <w:pPr>
        <w:pStyle w:val="Akapitzlist"/>
        <w:jc w:val="both"/>
        <w:rPr>
          <w:rFonts w:ascii="Verdana" w:hAnsi="Verdana"/>
          <w:sz w:val="20"/>
          <w:szCs w:val="20"/>
        </w:rPr>
      </w:pPr>
      <w:r w:rsidRPr="000E5334">
        <w:rPr>
          <w:rFonts w:ascii="Verdana" w:hAnsi="Verdana"/>
          <w:sz w:val="20"/>
          <w:szCs w:val="20"/>
        </w:rPr>
        <w:t xml:space="preserve">− 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 (czas jest liczony w dniach); </w:t>
      </w:r>
    </w:p>
    <w:p w14:paraId="17201A37" w14:textId="77777777" w:rsidR="00FB52EB" w:rsidRPr="000E5334" w:rsidRDefault="003A2927" w:rsidP="00FB52EB">
      <w:pPr>
        <w:pStyle w:val="Akapitzlist"/>
        <w:jc w:val="both"/>
        <w:rPr>
          <w:rFonts w:ascii="Verdana" w:hAnsi="Verdana"/>
          <w:sz w:val="20"/>
          <w:szCs w:val="20"/>
        </w:rPr>
      </w:pPr>
      <w:r w:rsidRPr="000E5334">
        <w:rPr>
          <w:rFonts w:ascii="Verdana" w:hAnsi="Verdana"/>
          <w:sz w:val="20"/>
          <w:szCs w:val="20"/>
        </w:rPr>
        <w:t>− 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459A76F0" w14:textId="77777777" w:rsidR="00FB52EB" w:rsidRPr="000E5334" w:rsidRDefault="003A2927">
      <w:pPr>
        <w:pStyle w:val="Akapitzlist"/>
        <w:numPr>
          <w:ilvl w:val="0"/>
          <w:numId w:val="29"/>
        </w:numPr>
        <w:jc w:val="both"/>
        <w:rPr>
          <w:rFonts w:ascii="Verdana" w:hAnsi="Verdana"/>
          <w:sz w:val="20"/>
          <w:szCs w:val="20"/>
        </w:rPr>
      </w:pPr>
      <w:r w:rsidRPr="000E5334">
        <w:rPr>
          <w:rFonts w:ascii="Verdana" w:hAnsi="Verdana"/>
          <w:sz w:val="20"/>
          <w:szCs w:val="20"/>
        </w:rPr>
        <w:lastRenderedPageBreak/>
        <w:t>zmiany ceny brutto, w przypadku ustawowej zmiany stawki podatku VAT, wartość netto wynagrodzenia wykonawcy (tj. bez podatku od towarów i usług) nie zmieni się, a określona w aneksie wartość brutto wynagrodzenia zostanie wyliczona z</w:t>
      </w:r>
      <w:r w:rsidR="00455B7A" w:rsidRPr="000E5334">
        <w:rPr>
          <w:rFonts w:ascii="Verdana" w:hAnsi="Verdana"/>
          <w:sz w:val="20"/>
          <w:szCs w:val="20"/>
        </w:rPr>
        <w:t> </w:t>
      </w:r>
      <w:r w:rsidRPr="000E5334">
        <w:rPr>
          <w:rFonts w:ascii="Verdana" w:hAnsi="Verdana"/>
          <w:sz w:val="20"/>
          <w:szCs w:val="20"/>
        </w:rPr>
        <w:t xml:space="preserve">uwzględnieniem stawki podatku od towarów i usług, wynikającej ze zmienionych przepisów. </w:t>
      </w:r>
    </w:p>
    <w:p w14:paraId="51D1AF8D" w14:textId="77777777" w:rsidR="00FB52EB" w:rsidRPr="000E5334" w:rsidRDefault="003A2927">
      <w:pPr>
        <w:pStyle w:val="Akapitzlist"/>
        <w:numPr>
          <w:ilvl w:val="0"/>
          <w:numId w:val="29"/>
        </w:numPr>
        <w:jc w:val="both"/>
        <w:rPr>
          <w:rFonts w:ascii="Verdana" w:hAnsi="Verdana"/>
          <w:sz w:val="20"/>
          <w:szCs w:val="20"/>
        </w:rPr>
      </w:pPr>
      <w:r w:rsidRPr="000E5334">
        <w:rPr>
          <w:rFonts w:ascii="Verdana" w:hAnsi="Verdana"/>
          <w:sz w:val="20"/>
          <w:szCs w:val="20"/>
        </w:rPr>
        <w:t>wykonawca ma prawo do zastąpienia każdej z osób wymienionych w umowie, po uzyskaniu każdorazowo zgody Zamawiającego, przy czym nowa osoba musi posiadać kwalifikacje doświadczenie i uprawnienia nie mniejsze niż określone w</w:t>
      </w:r>
      <w:r w:rsidR="00455B7A" w:rsidRPr="000E5334">
        <w:rPr>
          <w:rFonts w:ascii="Verdana" w:hAnsi="Verdana"/>
          <w:sz w:val="20"/>
          <w:szCs w:val="20"/>
        </w:rPr>
        <w:t> S</w:t>
      </w:r>
      <w:r w:rsidRPr="000E5334">
        <w:rPr>
          <w:rFonts w:ascii="Verdana" w:hAnsi="Verdana"/>
          <w:sz w:val="20"/>
          <w:szCs w:val="20"/>
        </w:rPr>
        <w:t xml:space="preserve">WZ i przyjętej ofercie wykonawcy; </w:t>
      </w:r>
    </w:p>
    <w:p w14:paraId="7448904F" w14:textId="77777777" w:rsidR="00FB52EB" w:rsidRPr="000E5334" w:rsidRDefault="003A2927">
      <w:pPr>
        <w:pStyle w:val="Akapitzlist"/>
        <w:numPr>
          <w:ilvl w:val="0"/>
          <w:numId w:val="29"/>
        </w:numPr>
        <w:jc w:val="both"/>
        <w:rPr>
          <w:rFonts w:ascii="Verdana" w:hAnsi="Verdana"/>
          <w:sz w:val="20"/>
          <w:szCs w:val="20"/>
        </w:rPr>
      </w:pPr>
      <w:r w:rsidRPr="000E5334">
        <w:rPr>
          <w:rFonts w:ascii="Verdana" w:hAnsi="Verdana"/>
          <w:sz w:val="20"/>
          <w:szCs w:val="20"/>
        </w:rPr>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w:t>
      </w:r>
      <w:r w:rsidR="00455B7A" w:rsidRPr="000E5334">
        <w:rPr>
          <w:rFonts w:ascii="Verdana" w:hAnsi="Verdana"/>
          <w:sz w:val="20"/>
          <w:szCs w:val="20"/>
        </w:rPr>
        <w:t>j nie mniejsze niż wymagane w S</w:t>
      </w:r>
      <w:r w:rsidRPr="000E5334">
        <w:rPr>
          <w:rFonts w:ascii="Verdana" w:hAnsi="Verdana"/>
          <w:sz w:val="20"/>
          <w:szCs w:val="20"/>
        </w:rPr>
        <w:t>WZ i</w:t>
      </w:r>
      <w:r w:rsidR="00455B7A" w:rsidRPr="000E5334">
        <w:rPr>
          <w:rFonts w:ascii="Verdana" w:hAnsi="Verdana"/>
          <w:sz w:val="20"/>
          <w:szCs w:val="20"/>
        </w:rPr>
        <w:t> </w:t>
      </w:r>
      <w:r w:rsidRPr="000E5334">
        <w:rPr>
          <w:rFonts w:ascii="Verdana" w:hAnsi="Verdana"/>
          <w:sz w:val="20"/>
          <w:szCs w:val="20"/>
        </w:rPr>
        <w:t xml:space="preserve">przyjętej ofercie wykonawcy. Zastępstwo wymaga pisemnej zgody Zamawiającego i nie wymaga zmiany postanowień umowy. Zastępstwo nie może trwać dłużej niż 1 miesiąc; </w:t>
      </w:r>
    </w:p>
    <w:p w14:paraId="1ED5099B" w14:textId="77777777" w:rsidR="003A2927" w:rsidRPr="000E5334" w:rsidRDefault="003A2927">
      <w:pPr>
        <w:pStyle w:val="Akapitzlist"/>
        <w:numPr>
          <w:ilvl w:val="0"/>
          <w:numId w:val="29"/>
        </w:numPr>
        <w:jc w:val="both"/>
        <w:rPr>
          <w:rFonts w:ascii="Verdana" w:hAnsi="Verdana"/>
          <w:sz w:val="20"/>
          <w:szCs w:val="20"/>
        </w:rPr>
      </w:pPr>
      <w:r w:rsidRPr="000E5334">
        <w:rPr>
          <w:rFonts w:ascii="Verdana" w:hAnsi="Verdana"/>
          <w:sz w:val="20"/>
          <w:szCs w:val="2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7BCD0C0"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XXIII. Informacja o środkach ochrony prawnej przysługujących Wykonawcom w toku postępowania</w:t>
      </w:r>
    </w:p>
    <w:p w14:paraId="51A14039" w14:textId="77777777" w:rsidR="006617F4" w:rsidRPr="000E5334" w:rsidRDefault="006617F4" w:rsidP="006617F4">
      <w:pPr>
        <w:pStyle w:val="Bezodstpw"/>
        <w:jc w:val="both"/>
        <w:rPr>
          <w:rFonts w:ascii="Verdana" w:hAnsi="Verdana"/>
          <w:b/>
          <w:sz w:val="20"/>
          <w:szCs w:val="20"/>
        </w:rPr>
      </w:pPr>
    </w:p>
    <w:p w14:paraId="3229A8D1"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033E392A" w14:textId="77777777" w:rsidR="006617F4" w:rsidRPr="000E5334" w:rsidRDefault="006617F4" w:rsidP="006617F4">
      <w:pPr>
        <w:pStyle w:val="Bezodstpw"/>
        <w:jc w:val="both"/>
        <w:rPr>
          <w:rFonts w:ascii="Verdana" w:hAnsi="Verdana"/>
          <w:sz w:val="20"/>
          <w:szCs w:val="20"/>
        </w:rPr>
      </w:pPr>
    </w:p>
    <w:p w14:paraId="0523AE91"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4ECADE5" w14:textId="77777777" w:rsidR="00F97133" w:rsidRPr="000E5334" w:rsidRDefault="00F97133" w:rsidP="00F97133">
      <w:pPr>
        <w:pStyle w:val="Bezodstpw"/>
        <w:jc w:val="both"/>
        <w:rPr>
          <w:rFonts w:ascii="Verdana" w:hAnsi="Verdana"/>
          <w:sz w:val="20"/>
          <w:szCs w:val="20"/>
        </w:rPr>
      </w:pPr>
    </w:p>
    <w:p w14:paraId="46D80405"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 xml:space="preserve">Odwołanie przysługuje na: </w:t>
      </w:r>
    </w:p>
    <w:p w14:paraId="681F1C90" w14:textId="77777777" w:rsidR="006617F4" w:rsidRPr="000E5334" w:rsidRDefault="006617F4">
      <w:pPr>
        <w:pStyle w:val="Bezodstpw"/>
        <w:numPr>
          <w:ilvl w:val="0"/>
          <w:numId w:val="21"/>
        </w:numPr>
        <w:jc w:val="both"/>
        <w:rPr>
          <w:rFonts w:ascii="Verdana" w:hAnsi="Verdana"/>
          <w:sz w:val="20"/>
          <w:szCs w:val="20"/>
        </w:rPr>
      </w:pPr>
      <w:r w:rsidRPr="000E5334">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0C97BDF9" w14:textId="77777777" w:rsidR="006617F4" w:rsidRPr="000E5334" w:rsidRDefault="006617F4">
      <w:pPr>
        <w:pStyle w:val="Bezodstpw"/>
        <w:numPr>
          <w:ilvl w:val="0"/>
          <w:numId w:val="21"/>
        </w:numPr>
        <w:jc w:val="both"/>
        <w:rPr>
          <w:rFonts w:ascii="Verdana" w:hAnsi="Verdana"/>
          <w:sz w:val="20"/>
          <w:szCs w:val="20"/>
        </w:rPr>
      </w:pPr>
      <w:r w:rsidRPr="000E5334">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345F9E06" w14:textId="77777777" w:rsidR="006617F4" w:rsidRPr="000E5334" w:rsidRDefault="006617F4">
      <w:pPr>
        <w:pStyle w:val="Bezodstpw"/>
        <w:numPr>
          <w:ilvl w:val="0"/>
          <w:numId w:val="21"/>
        </w:numPr>
        <w:jc w:val="both"/>
        <w:rPr>
          <w:rFonts w:ascii="Verdana" w:hAnsi="Verdana"/>
          <w:sz w:val="20"/>
          <w:szCs w:val="20"/>
        </w:rPr>
      </w:pPr>
      <w:r w:rsidRPr="000E5334">
        <w:rPr>
          <w:rFonts w:ascii="Verdana" w:hAnsi="Verdana"/>
          <w:sz w:val="20"/>
          <w:szCs w:val="20"/>
        </w:rPr>
        <w:t>zaniechanie przeprowadzenia postępowania o udzielenie zamówienia lub zorganizowania konkursu na podstawie ustawy PZP, mimo że zamawiający był do tego obowiązany.</w:t>
      </w:r>
    </w:p>
    <w:p w14:paraId="533E183B" w14:textId="77777777" w:rsidR="006617F4" w:rsidRPr="000E5334" w:rsidRDefault="006617F4" w:rsidP="006617F4">
      <w:pPr>
        <w:pStyle w:val="Bezodstpw"/>
        <w:jc w:val="both"/>
        <w:rPr>
          <w:rFonts w:ascii="Verdana" w:hAnsi="Verdana"/>
          <w:sz w:val="20"/>
          <w:szCs w:val="20"/>
        </w:rPr>
      </w:pPr>
    </w:p>
    <w:p w14:paraId="1034774A"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Odwołanie powinno zawierać elementy wymienione w art. 516 ustawy PZP.</w:t>
      </w:r>
    </w:p>
    <w:p w14:paraId="47D0FBEB" w14:textId="77777777" w:rsidR="006617F4" w:rsidRPr="000E5334" w:rsidRDefault="006617F4" w:rsidP="006617F4">
      <w:pPr>
        <w:pStyle w:val="Bezodstpw"/>
        <w:jc w:val="both"/>
        <w:rPr>
          <w:rFonts w:ascii="Verdana" w:hAnsi="Verdana"/>
          <w:sz w:val="20"/>
          <w:szCs w:val="20"/>
        </w:rPr>
      </w:pPr>
    </w:p>
    <w:p w14:paraId="375D3C64"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Odwołanie wnosi się do Prezesa Krajowej Izby Odwoławczej.</w:t>
      </w:r>
    </w:p>
    <w:p w14:paraId="0EE28FE3" w14:textId="77777777" w:rsidR="006617F4" w:rsidRPr="000E5334" w:rsidRDefault="006617F4" w:rsidP="006617F4">
      <w:pPr>
        <w:pStyle w:val="Akapitzlist"/>
        <w:rPr>
          <w:rFonts w:ascii="Verdana" w:hAnsi="Verdana"/>
          <w:sz w:val="20"/>
          <w:szCs w:val="20"/>
        </w:rPr>
      </w:pPr>
    </w:p>
    <w:p w14:paraId="24B6BCDA"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177B251" w14:textId="77777777" w:rsidR="006617F4" w:rsidRPr="000E5334" w:rsidRDefault="006617F4" w:rsidP="006617F4">
      <w:pPr>
        <w:pStyle w:val="Akapitzlist"/>
        <w:rPr>
          <w:rFonts w:ascii="Verdana" w:hAnsi="Verdana"/>
          <w:sz w:val="20"/>
          <w:szCs w:val="20"/>
        </w:rPr>
      </w:pPr>
    </w:p>
    <w:p w14:paraId="38008CF7"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Termin wniesienia odwołania:</w:t>
      </w:r>
    </w:p>
    <w:p w14:paraId="082CBAC6" w14:textId="77777777" w:rsidR="006617F4" w:rsidRPr="000E5334" w:rsidRDefault="006617F4">
      <w:pPr>
        <w:pStyle w:val="Bezodstpw"/>
        <w:numPr>
          <w:ilvl w:val="0"/>
          <w:numId w:val="22"/>
        </w:numPr>
        <w:jc w:val="both"/>
        <w:rPr>
          <w:rFonts w:ascii="Verdana" w:hAnsi="Verdana"/>
          <w:sz w:val="20"/>
          <w:szCs w:val="20"/>
        </w:rPr>
      </w:pPr>
      <w:r w:rsidRPr="000E5334">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3705E5A4" w14:textId="77777777" w:rsidR="006617F4" w:rsidRPr="000E5334" w:rsidRDefault="006617F4">
      <w:pPr>
        <w:pStyle w:val="Bezodstpw"/>
        <w:numPr>
          <w:ilvl w:val="0"/>
          <w:numId w:val="22"/>
        </w:numPr>
        <w:jc w:val="both"/>
        <w:rPr>
          <w:rFonts w:ascii="Verdana" w:hAnsi="Verdana"/>
          <w:sz w:val="20"/>
          <w:szCs w:val="20"/>
        </w:rPr>
      </w:pPr>
      <w:r w:rsidRPr="000E5334">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7847A8C1" w14:textId="77777777" w:rsidR="006617F4" w:rsidRPr="000E5334" w:rsidRDefault="006617F4">
      <w:pPr>
        <w:pStyle w:val="Bezodstpw"/>
        <w:numPr>
          <w:ilvl w:val="0"/>
          <w:numId w:val="22"/>
        </w:numPr>
        <w:jc w:val="both"/>
        <w:rPr>
          <w:rFonts w:ascii="Verdana" w:hAnsi="Verdana"/>
          <w:sz w:val="20"/>
          <w:szCs w:val="20"/>
        </w:rPr>
      </w:pPr>
      <w:r w:rsidRPr="000E5334">
        <w:rPr>
          <w:rFonts w:ascii="Verdana" w:hAnsi="Verdana"/>
          <w:sz w:val="20"/>
          <w:szCs w:val="20"/>
        </w:rPr>
        <w:t>Odwołanie w przypadkach innych niż określone w lit. a) i b) powyżej wnosi się w terminie 5 dni od dnia, w którym powzięto lub przy zachowaniu należytej staranności można było powziąć wiadomość o okolicznościach stanowiących podstawę jego wniesienia.</w:t>
      </w:r>
    </w:p>
    <w:p w14:paraId="7021EEB1" w14:textId="77777777" w:rsidR="006617F4" w:rsidRPr="000E5334" w:rsidRDefault="006617F4" w:rsidP="006617F4">
      <w:pPr>
        <w:pStyle w:val="Bezodstpw"/>
        <w:jc w:val="both"/>
        <w:rPr>
          <w:rFonts w:ascii="Verdana" w:hAnsi="Verdana"/>
          <w:sz w:val="20"/>
          <w:szCs w:val="20"/>
        </w:rPr>
      </w:pPr>
    </w:p>
    <w:p w14:paraId="60CF02CC"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Na orzeczenie Krajowej Izby Odwoławczej oraz postanowienie Prezesa Izby, o którym m</w:t>
      </w:r>
      <w:r w:rsidR="003A2927" w:rsidRPr="000E5334">
        <w:rPr>
          <w:rFonts w:ascii="Verdana" w:hAnsi="Verdana"/>
          <w:sz w:val="20"/>
          <w:szCs w:val="20"/>
        </w:rPr>
        <w:t>owa w art. 519 ust. 1 ustawy PZP</w:t>
      </w:r>
      <w:r w:rsidRPr="000E5334">
        <w:rPr>
          <w:rFonts w:ascii="Verdana" w:hAnsi="Verdana"/>
          <w:sz w:val="20"/>
          <w:szCs w:val="20"/>
        </w:rPr>
        <w:t>, stronom oraz uczestnikom postępowania odwoławczego przysługuje skarga do Sądu Okręgowego w Warszawie - sądu zamówień publicznych.</w:t>
      </w:r>
    </w:p>
    <w:p w14:paraId="00AB27C0" w14:textId="77777777" w:rsidR="006617F4" w:rsidRPr="000E5334" w:rsidRDefault="006617F4" w:rsidP="006617F4">
      <w:pPr>
        <w:pStyle w:val="Bezodstpw"/>
        <w:jc w:val="both"/>
        <w:rPr>
          <w:rFonts w:ascii="Verdana" w:hAnsi="Verdana"/>
          <w:sz w:val="20"/>
          <w:szCs w:val="20"/>
        </w:rPr>
      </w:pPr>
    </w:p>
    <w:p w14:paraId="4120A9D8"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Skargę wnosi się za pośrednictwem Prezesa Krajowej Izby Odwoławczej, w terminie 14 dni od dnia doręczenia orzeczenia tej Izby lub postanowienia Prezesa Izby, o którym m</w:t>
      </w:r>
      <w:r w:rsidR="003A2927" w:rsidRPr="000E5334">
        <w:rPr>
          <w:rFonts w:ascii="Verdana" w:hAnsi="Verdana"/>
          <w:sz w:val="20"/>
          <w:szCs w:val="20"/>
        </w:rPr>
        <w:t>owa w art. 519 ust. 1 ustawy PZP</w:t>
      </w:r>
      <w:r w:rsidRPr="000E5334">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40F7A584" w14:textId="77777777" w:rsidR="00C44E82" w:rsidRPr="000E5334" w:rsidRDefault="00C44E82" w:rsidP="006617F4">
      <w:pPr>
        <w:pStyle w:val="Bezodstpw"/>
        <w:jc w:val="both"/>
        <w:rPr>
          <w:rFonts w:ascii="Verdana" w:hAnsi="Verdana"/>
          <w:b/>
          <w:sz w:val="20"/>
          <w:szCs w:val="20"/>
        </w:rPr>
      </w:pPr>
    </w:p>
    <w:p w14:paraId="28FF0C28" w14:textId="5D5C821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XXIV. Inne informacje</w:t>
      </w:r>
    </w:p>
    <w:p w14:paraId="5B8219FF" w14:textId="77777777" w:rsidR="006617F4" w:rsidRPr="000E5334" w:rsidRDefault="006617F4" w:rsidP="006617F4">
      <w:pPr>
        <w:pStyle w:val="Bezodstpw"/>
        <w:jc w:val="both"/>
        <w:rPr>
          <w:rFonts w:ascii="Verdana" w:hAnsi="Verdana"/>
          <w:b/>
          <w:sz w:val="20"/>
          <w:szCs w:val="20"/>
        </w:rPr>
      </w:pPr>
    </w:p>
    <w:p w14:paraId="292C1FB5"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zawarcia umowy ramowej.</w:t>
      </w:r>
    </w:p>
    <w:p w14:paraId="1CC934F4" w14:textId="77777777" w:rsidR="006617F4" w:rsidRPr="000E5334" w:rsidRDefault="006617F4" w:rsidP="006617F4">
      <w:pPr>
        <w:pStyle w:val="Bezodstpw"/>
        <w:jc w:val="both"/>
        <w:rPr>
          <w:rFonts w:ascii="Verdana" w:hAnsi="Verdana"/>
          <w:sz w:val="20"/>
          <w:szCs w:val="20"/>
        </w:rPr>
      </w:pPr>
    </w:p>
    <w:p w14:paraId="6E013214"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możliwości udzielenia zamówień, o których mowa w art. 214 ust. 1 pkt 7 i 8 ustawy PZP.</w:t>
      </w:r>
    </w:p>
    <w:p w14:paraId="3E86BA6E" w14:textId="77777777" w:rsidR="00C44E82" w:rsidRPr="000E5334" w:rsidRDefault="00C44E82" w:rsidP="00C44E82">
      <w:pPr>
        <w:pStyle w:val="Bezodstpw"/>
        <w:ind w:left="720"/>
        <w:jc w:val="both"/>
        <w:rPr>
          <w:rFonts w:ascii="Verdana" w:hAnsi="Verdana"/>
          <w:sz w:val="20"/>
          <w:szCs w:val="20"/>
        </w:rPr>
      </w:pPr>
    </w:p>
    <w:p w14:paraId="5E5235F6" w14:textId="779587C6"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dopuszcza rozliczenia w walutach obcych.</w:t>
      </w:r>
    </w:p>
    <w:p w14:paraId="29006F29" w14:textId="77777777" w:rsidR="006617F4" w:rsidRPr="000E5334" w:rsidRDefault="006617F4" w:rsidP="006617F4">
      <w:pPr>
        <w:pStyle w:val="Akapitzlist"/>
        <w:rPr>
          <w:rFonts w:ascii="Verdana" w:hAnsi="Verdana"/>
          <w:sz w:val="20"/>
          <w:szCs w:val="20"/>
        </w:rPr>
      </w:pPr>
    </w:p>
    <w:p w14:paraId="10B5338A"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ustanowienia dynamicznego systemu zakupów.</w:t>
      </w:r>
    </w:p>
    <w:p w14:paraId="1286FF17" w14:textId="77777777" w:rsidR="006617F4" w:rsidRPr="000E5334" w:rsidRDefault="006617F4" w:rsidP="006617F4">
      <w:pPr>
        <w:pStyle w:val="Akapitzlist"/>
        <w:rPr>
          <w:rFonts w:ascii="Verdana" w:hAnsi="Verdana"/>
          <w:sz w:val="20"/>
          <w:szCs w:val="20"/>
        </w:rPr>
      </w:pPr>
    </w:p>
    <w:p w14:paraId="5FF4D38B"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jest uprawniony do unieważnienia postępowania na zamówienie publiczne na zasadach określonych w art. 255 i ar</w:t>
      </w:r>
      <w:r w:rsidR="003A2927" w:rsidRPr="000E5334">
        <w:rPr>
          <w:rFonts w:ascii="Verdana" w:hAnsi="Verdana"/>
          <w:sz w:val="20"/>
          <w:szCs w:val="20"/>
        </w:rPr>
        <w:t xml:space="preserve">t. 256 w zw. z art. 266 ustawy </w:t>
      </w:r>
      <w:r w:rsidRPr="000E5334">
        <w:rPr>
          <w:rFonts w:ascii="Verdana" w:hAnsi="Verdana"/>
          <w:sz w:val="20"/>
          <w:szCs w:val="20"/>
        </w:rPr>
        <w:t>PZP.</w:t>
      </w:r>
    </w:p>
    <w:p w14:paraId="138BE923" w14:textId="77777777" w:rsidR="00FA0DAD" w:rsidRPr="000E5334" w:rsidRDefault="00FA0DAD" w:rsidP="00FA0DAD">
      <w:pPr>
        <w:pStyle w:val="Bezodstpw"/>
        <w:ind w:left="720"/>
        <w:jc w:val="both"/>
        <w:rPr>
          <w:rFonts w:ascii="Verdana" w:hAnsi="Verdana"/>
          <w:sz w:val="20"/>
          <w:szCs w:val="20"/>
        </w:rPr>
      </w:pPr>
    </w:p>
    <w:p w14:paraId="4E0B5CC1" w14:textId="0C7C31B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możliwości złożenia oferty w postaci katalogów elektronicznych lub dołączenia katalogów elektronicznych do oferty.</w:t>
      </w:r>
    </w:p>
    <w:p w14:paraId="24F24570" w14:textId="77777777" w:rsidR="006617F4" w:rsidRPr="000E5334" w:rsidRDefault="006617F4" w:rsidP="006617F4">
      <w:pPr>
        <w:pStyle w:val="Akapitzlist"/>
        <w:rPr>
          <w:rFonts w:ascii="Verdana" w:hAnsi="Verdana"/>
          <w:sz w:val="20"/>
          <w:szCs w:val="20"/>
        </w:rPr>
      </w:pPr>
    </w:p>
    <w:p w14:paraId="7D5E8DAF"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2F6E7507" w14:textId="77777777" w:rsidR="006617F4" w:rsidRPr="000E5334" w:rsidRDefault="006617F4" w:rsidP="006617F4">
      <w:pPr>
        <w:pStyle w:val="Akapitzlist"/>
        <w:rPr>
          <w:rFonts w:ascii="Verdana" w:hAnsi="Verdana"/>
          <w:sz w:val="20"/>
          <w:szCs w:val="20"/>
        </w:rPr>
      </w:pPr>
    </w:p>
    <w:p w14:paraId="3B8C4A29"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lastRenderedPageBreak/>
        <w:t xml:space="preserve"> Zamawiający nie przewiduje płatności częściowych wynagrodzenia lub w formie zaliczek.</w:t>
      </w:r>
    </w:p>
    <w:p w14:paraId="1005DEB7" w14:textId="77777777" w:rsidR="006617F4" w:rsidRPr="000E5334" w:rsidRDefault="006617F4" w:rsidP="006617F4">
      <w:pPr>
        <w:pStyle w:val="Akapitzlist"/>
        <w:rPr>
          <w:rFonts w:ascii="Verdana" w:hAnsi="Verdana"/>
          <w:sz w:val="20"/>
          <w:szCs w:val="20"/>
        </w:rPr>
      </w:pPr>
    </w:p>
    <w:p w14:paraId="4C3DC176" w14:textId="77777777" w:rsidR="006617F4" w:rsidRPr="000E5334" w:rsidRDefault="006617F4" w:rsidP="006617F4">
      <w:pPr>
        <w:pStyle w:val="Akapitzlist"/>
        <w:rPr>
          <w:rFonts w:ascii="Verdana" w:hAnsi="Verdana"/>
          <w:sz w:val="20"/>
          <w:szCs w:val="20"/>
        </w:rPr>
      </w:pPr>
    </w:p>
    <w:p w14:paraId="7833A16F"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 xml:space="preserve">ROZDZIAŁ XXV. Ochrona danych osobowych </w:t>
      </w:r>
    </w:p>
    <w:p w14:paraId="6FC509CB" w14:textId="77777777" w:rsidR="006617F4" w:rsidRPr="000E5334" w:rsidRDefault="006617F4" w:rsidP="006617F4">
      <w:pPr>
        <w:pStyle w:val="Bezodstpw"/>
        <w:jc w:val="both"/>
        <w:rPr>
          <w:rFonts w:ascii="Verdana" w:hAnsi="Verdana"/>
          <w:b/>
          <w:sz w:val="20"/>
          <w:szCs w:val="20"/>
        </w:rPr>
      </w:pPr>
    </w:p>
    <w:p w14:paraId="7515B54B" w14:textId="77777777" w:rsidR="006617F4" w:rsidRPr="000E5334" w:rsidRDefault="006617F4" w:rsidP="006617F4">
      <w:pPr>
        <w:pStyle w:val="Bezodstpw"/>
        <w:jc w:val="both"/>
        <w:rPr>
          <w:rFonts w:ascii="Verdana" w:hAnsi="Verdana"/>
          <w:sz w:val="20"/>
          <w:szCs w:val="20"/>
        </w:rPr>
      </w:pPr>
      <w:r w:rsidRPr="000E5334">
        <w:rPr>
          <w:rFonts w:ascii="Verdana" w:hAnsi="Verdana"/>
          <w:sz w:val="20"/>
          <w:szCs w:val="20"/>
        </w:rPr>
        <w:t>Zgodnie z art. 13 ust. 1 i ust. 2 Rozporządzenia Parlamentu Europejskiego i Rady (UE) 2016/679 z dnia 27 kwietnia 2016 r. w sprawie ochrony osób fizycznych w związku z</w:t>
      </w:r>
      <w:r w:rsidR="000D27CE" w:rsidRPr="000E5334">
        <w:rPr>
          <w:rFonts w:ascii="Verdana" w:hAnsi="Verdana"/>
          <w:sz w:val="20"/>
          <w:szCs w:val="20"/>
        </w:rPr>
        <w:t> </w:t>
      </w:r>
      <w:r w:rsidRPr="000E5334">
        <w:rPr>
          <w:rFonts w:ascii="Verdana" w:hAnsi="Verdana"/>
          <w:sz w:val="20"/>
          <w:szCs w:val="20"/>
        </w:rPr>
        <w:t>przetwarzaniem danych osobowych i w sprawie swobodnego przepływu takich danych oraz uchylenia dyrektywy 95/46/WE (ogólne rozporządzenie o ochronie danych – dalej: RODO) informuję, iż:</w:t>
      </w:r>
    </w:p>
    <w:p w14:paraId="07C3C046"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administratorem Pani/Pana danych osobowych jest Gmina Piekoszów, 26-065 Piekoszów ul. Częstochowska 66a; </w:t>
      </w:r>
    </w:p>
    <w:p w14:paraId="431F0F94"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inspektorem ochrony danych osobowych w Gminie Piekoszów jest Pan Robert Łabuda, e-mail: </w:t>
      </w:r>
      <w:hyperlink r:id="rId20" w:history="1">
        <w:r w:rsidRPr="000E5334">
          <w:rPr>
            <w:rStyle w:val="Hipercze"/>
            <w:rFonts w:ascii="Verdana" w:hAnsi="Verdana"/>
            <w:sz w:val="20"/>
            <w:szCs w:val="20"/>
          </w:rPr>
          <w:t>inspektor@cbi24.pl</w:t>
        </w:r>
      </w:hyperlink>
      <w:r w:rsidRPr="000E5334">
        <w:rPr>
          <w:rFonts w:ascii="Verdana" w:hAnsi="Verdana"/>
          <w:sz w:val="20"/>
          <w:szCs w:val="20"/>
        </w:rPr>
        <w:t>;</w:t>
      </w:r>
    </w:p>
    <w:p w14:paraId="7EB34314" w14:textId="5355F8E0"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Pani/Pana dane osobowe przetwarzane będą na podstawie art. 6 ust. 1 lit. c RODO w celu związanym z postępowaniem o udzielenie zamówienia publicznego </w:t>
      </w:r>
      <w:proofErr w:type="spellStart"/>
      <w:r w:rsidRPr="000E5334">
        <w:rPr>
          <w:rFonts w:ascii="Verdana" w:hAnsi="Verdana"/>
          <w:sz w:val="20"/>
          <w:szCs w:val="20"/>
        </w:rPr>
        <w:t>pn</w:t>
      </w:r>
      <w:proofErr w:type="spellEnd"/>
      <w:r w:rsidRPr="000E5334">
        <w:rPr>
          <w:rFonts w:ascii="Verdana" w:hAnsi="Verdana"/>
          <w:sz w:val="20"/>
          <w:szCs w:val="20"/>
        </w:rPr>
        <w:t>: „</w:t>
      </w:r>
      <w:r w:rsidR="00DA772C" w:rsidRPr="000E5334">
        <w:rPr>
          <w:rFonts w:ascii="Verdana" w:hAnsi="Verdana"/>
          <w:sz w:val="20"/>
          <w:szCs w:val="20"/>
        </w:rPr>
        <w:t>Opracowanie dokumentacji projektowych budowy, rozbudowy, przebudowy dróg na terenie Gminy Piekoszów</w:t>
      </w:r>
      <w:r w:rsidR="00A93B1B" w:rsidRPr="000E5334">
        <w:rPr>
          <w:rFonts w:ascii="Verdana" w:hAnsi="Verdana"/>
          <w:sz w:val="20"/>
          <w:szCs w:val="20"/>
        </w:rPr>
        <w:t>”, znak postępowania: IRO.271.2.</w:t>
      </w:r>
      <w:r w:rsidR="005D7A21" w:rsidRPr="000E5334">
        <w:rPr>
          <w:rFonts w:ascii="Verdana" w:hAnsi="Verdana"/>
          <w:sz w:val="20"/>
          <w:szCs w:val="20"/>
        </w:rPr>
        <w:t>2</w:t>
      </w:r>
      <w:r w:rsidR="002C3F82" w:rsidRPr="000E5334">
        <w:rPr>
          <w:rFonts w:ascii="Verdana" w:hAnsi="Verdana"/>
          <w:sz w:val="20"/>
          <w:szCs w:val="20"/>
        </w:rPr>
        <w:t>8</w:t>
      </w:r>
      <w:r w:rsidR="00A93B1B" w:rsidRPr="000E5334">
        <w:rPr>
          <w:rFonts w:ascii="Verdana" w:hAnsi="Verdana"/>
          <w:sz w:val="20"/>
          <w:szCs w:val="20"/>
        </w:rPr>
        <w:t>.2022.PK.</w:t>
      </w:r>
    </w:p>
    <w:p w14:paraId="1DF3E2E1"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odbiorcami Pani/Pana danych osobowych będą osoby lub podmioty, którym udostępniona zostanie dokumentacja postępowania w oparciu o art. 18 oraz art. 74 ustawy PZP;</w:t>
      </w:r>
    </w:p>
    <w:p w14:paraId="134F10EF"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2936687F"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obowiązek podania przez Panią/Pana danych osobowych bezpośrednio Pani/Pana dotyczących jest wymogiem ustawowym, określonym w przep</w:t>
      </w:r>
      <w:r w:rsidR="000D27CE" w:rsidRPr="000E5334">
        <w:rPr>
          <w:rFonts w:ascii="Verdana" w:hAnsi="Verdana"/>
          <w:sz w:val="20"/>
          <w:szCs w:val="20"/>
        </w:rPr>
        <w:t xml:space="preserve">isach ustawy </w:t>
      </w:r>
      <w:r w:rsidRPr="000E5334">
        <w:rPr>
          <w:rFonts w:ascii="Verdana" w:hAnsi="Verdana"/>
          <w:sz w:val="20"/>
          <w:szCs w:val="20"/>
        </w:rPr>
        <w:t>PZP, związanym z udziałem w postępowaniu o udzielenie zamówienia publicznego; konsekwencje niepodania określonych danych wynikają z ustawy PZP;</w:t>
      </w:r>
    </w:p>
    <w:p w14:paraId="4E4B1D66"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w odniesieniu do Pani/Pana danych osobowych, decyzje nie będą podejmowane w sposób zautomatyzowany, stosowanie do art. 22 RODO;</w:t>
      </w:r>
    </w:p>
    <w:p w14:paraId="32FE548B"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posiada Pani/Pan: </w:t>
      </w:r>
    </w:p>
    <w:p w14:paraId="61FE2F69"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na podstawie art. 15 RODO - prawo dostępu do danych osobowych Pani/Pana dotyczących;</w:t>
      </w:r>
    </w:p>
    <w:p w14:paraId="6F6DC3F5"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na podstawie art. 16 RODO - prawo do sprostowania Pani/Pana danych osobowych;</w:t>
      </w:r>
    </w:p>
    <w:p w14:paraId="61036EA9"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na podstawie art. 18 RODO - prawo żądania od administratora ograniczenia przetwarzania danych osobowych z zastrzeżeniem przypadków, o których mowa w art. 18 ust. 2 RODO;</w:t>
      </w:r>
    </w:p>
    <w:p w14:paraId="5BB92F85"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prawo do wniesienia skargi do Prezesa Urzędu Ochrony Danych Osobowych, gdy uzna Pani/Pan, że przetwarzanie danych osobowych Pani/Pana dotyczących narusza przepisy RODO;</w:t>
      </w:r>
    </w:p>
    <w:p w14:paraId="2414590E"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nie przysługuje Pani/Panu:</w:t>
      </w:r>
    </w:p>
    <w:p w14:paraId="3BA92D07" w14:textId="77777777" w:rsidR="006617F4" w:rsidRPr="000E5334" w:rsidRDefault="006617F4">
      <w:pPr>
        <w:pStyle w:val="Bezodstpw"/>
        <w:numPr>
          <w:ilvl w:val="0"/>
          <w:numId w:val="26"/>
        </w:numPr>
        <w:jc w:val="both"/>
        <w:rPr>
          <w:rFonts w:ascii="Verdana" w:hAnsi="Verdana"/>
          <w:sz w:val="20"/>
          <w:szCs w:val="20"/>
        </w:rPr>
      </w:pPr>
      <w:r w:rsidRPr="000E5334">
        <w:rPr>
          <w:rFonts w:ascii="Verdana" w:hAnsi="Verdana"/>
          <w:sz w:val="20"/>
          <w:szCs w:val="20"/>
        </w:rPr>
        <w:t>w związku z art. 17 ust. 3 lit. b, d lub e RODO prawo do usunięcia danych osobowych;</w:t>
      </w:r>
    </w:p>
    <w:p w14:paraId="64312F32" w14:textId="77777777" w:rsidR="006617F4" w:rsidRPr="000E5334" w:rsidRDefault="006617F4">
      <w:pPr>
        <w:pStyle w:val="Bezodstpw"/>
        <w:numPr>
          <w:ilvl w:val="0"/>
          <w:numId w:val="26"/>
        </w:numPr>
        <w:jc w:val="both"/>
        <w:rPr>
          <w:rFonts w:ascii="Verdana" w:hAnsi="Verdana"/>
          <w:sz w:val="20"/>
          <w:szCs w:val="20"/>
        </w:rPr>
      </w:pPr>
      <w:r w:rsidRPr="000E5334">
        <w:rPr>
          <w:rFonts w:ascii="Verdana" w:hAnsi="Verdana"/>
          <w:sz w:val="20"/>
          <w:szCs w:val="20"/>
        </w:rPr>
        <w:t>prawo do przenoszenia danych osobowych, o którym mowa w art. 20 RODO;</w:t>
      </w:r>
    </w:p>
    <w:p w14:paraId="4DEC8035" w14:textId="77777777" w:rsidR="006617F4" w:rsidRPr="000E5334" w:rsidRDefault="006617F4">
      <w:pPr>
        <w:pStyle w:val="Bezodstpw"/>
        <w:numPr>
          <w:ilvl w:val="0"/>
          <w:numId w:val="26"/>
        </w:numPr>
        <w:jc w:val="both"/>
        <w:rPr>
          <w:rFonts w:ascii="Verdana" w:hAnsi="Verdana"/>
          <w:sz w:val="20"/>
          <w:szCs w:val="20"/>
        </w:rPr>
      </w:pPr>
      <w:r w:rsidRPr="000E5334">
        <w:rPr>
          <w:rFonts w:ascii="Verdana" w:hAnsi="Verdana"/>
          <w:sz w:val="20"/>
          <w:szCs w:val="20"/>
        </w:rPr>
        <w:t>na podstawie art. 21 RODO prawo sprzeciwu, wobec przetwarzania danych osobowych, gdyż podstawą prawną przetwarzania Pani/Pana danych osobowych jest art. 6 ust. 1 lit. c RODO.</w:t>
      </w:r>
    </w:p>
    <w:p w14:paraId="04FF5271" w14:textId="77777777" w:rsidR="006617F4" w:rsidRPr="000E5334" w:rsidRDefault="006617F4" w:rsidP="006617F4">
      <w:pPr>
        <w:pStyle w:val="Bezodstpw"/>
        <w:jc w:val="both"/>
        <w:rPr>
          <w:rFonts w:ascii="Verdana" w:hAnsi="Verdana"/>
          <w:sz w:val="20"/>
          <w:szCs w:val="20"/>
        </w:rPr>
      </w:pPr>
    </w:p>
    <w:p w14:paraId="520A5CB7" w14:textId="77777777" w:rsidR="00AE575D"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21" w:history="1">
        <w:r w:rsidR="00455B7A" w:rsidRPr="000E5334">
          <w:rPr>
            <w:rStyle w:val="Hipercze"/>
            <w:rFonts w:ascii="Verdana" w:hAnsi="Verdana"/>
            <w:sz w:val="20"/>
            <w:szCs w:val="20"/>
          </w:rPr>
          <w:t>kancelaria@uodo.gov.pl</w:t>
        </w:r>
      </w:hyperlink>
      <w:r w:rsidR="00455B7A" w:rsidRPr="000E5334">
        <w:rPr>
          <w:rFonts w:ascii="Verdana" w:hAnsi="Verdana"/>
          <w:sz w:val="20"/>
          <w:szCs w:val="20"/>
        </w:rPr>
        <w:t xml:space="preserve"> </w:t>
      </w:r>
    </w:p>
    <w:p w14:paraId="7293C400" w14:textId="77777777" w:rsidR="0008517C" w:rsidRPr="000E5334" w:rsidRDefault="0008517C" w:rsidP="0008517C">
      <w:pPr>
        <w:pStyle w:val="Bezodstpw"/>
        <w:ind w:left="720"/>
        <w:jc w:val="both"/>
        <w:rPr>
          <w:rFonts w:ascii="Verdana" w:hAnsi="Verdana"/>
          <w:sz w:val="20"/>
          <w:szCs w:val="20"/>
        </w:rPr>
      </w:pPr>
    </w:p>
    <w:p w14:paraId="29D326F1"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lastRenderedPageBreak/>
        <w:t>ROZDZIAŁ XXVI. Postanowienia końcowe</w:t>
      </w:r>
    </w:p>
    <w:p w14:paraId="2489B79B" w14:textId="77777777" w:rsidR="006617F4" w:rsidRPr="000E5334" w:rsidRDefault="006617F4" w:rsidP="006617F4">
      <w:pPr>
        <w:pStyle w:val="Bezodstpw"/>
        <w:jc w:val="both"/>
        <w:rPr>
          <w:rFonts w:ascii="Verdana" w:hAnsi="Verdana"/>
          <w:b/>
          <w:sz w:val="20"/>
          <w:szCs w:val="20"/>
        </w:rPr>
      </w:pPr>
    </w:p>
    <w:p w14:paraId="525576CC" w14:textId="77777777" w:rsidR="006617F4" w:rsidRPr="000E5334" w:rsidRDefault="006617F4">
      <w:pPr>
        <w:pStyle w:val="Bezodstpw"/>
        <w:numPr>
          <w:ilvl w:val="0"/>
          <w:numId w:val="27"/>
        </w:numPr>
        <w:jc w:val="both"/>
        <w:rPr>
          <w:rFonts w:ascii="Verdana" w:hAnsi="Verdana"/>
          <w:sz w:val="20"/>
          <w:szCs w:val="20"/>
        </w:rPr>
      </w:pPr>
      <w:r w:rsidRPr="000E5334">
        <w:rPr>
          <w:rFonts w:ascii="Verdana" w:hAnsi="Verdana"/>
          <w:sz w:val="20"/>
          <w:szCs w:val="20"/>
        </w:rPr>
        <w:t>W sprawach nieuregulowanych w SWZ mają zastosowanie przepisy ustawy PZP.</w:t>
      </w:r>
    </w:p>
    <w:p w14:paraId="33BB4082" w14:textId="77777777" w:rsidR="00A423EA" w:rsidRPr="000E5334" w:rsidRDefault="00A423EA" w:rsidP="00C76061">
      <w:pPr>
        <w:rPr>
          <w:rFonts w:ascii="Verdana" w:hAnsi="Verdana"/>
          <w:sz w:val="20"/>
          <w:szCs w:val="20"/>
        </w:rPr>
      </w:pPr>
    </w:p>
    <w:p w14:paraId="1B105B29" w14:textId="77777777" w:rsidR="00072C2B" w:rsidRPr="000E5334" w:rsidRDefault="00072C2B" w:rsidP="00A423EA">
      <w:pPr>
        <w:pStyle w:val="Bezodstpw"/>
        <w:jc w:val="both"/>
        <w:rPr>
          <w:rFonts w:ascii="Verdana" w:hAnsi="Verdana"/>
          <w:sz w:val="20"/>
          <w:szCs w:val="20"/>
        </w:rPr>
      </w:pPr>
    </w:p>
    <w:p w14:paraId="5D8600D8" w14:textId="77777777" w:rsidR="000D27CE" w:rsidRPr="000E5334" w:rsidRDefault="000D27CE" w:rsidP="00A423EA">
      <w:pPr>
        <w:pStyle w:val="Bezodstpw"/>
        <w:jc w:val="both"/>
        <w:rPr>
          <w:rFonts w:ascii="Verdana" w:hAnsi="Verdana"/>
          <w:sz w:val="20"/>
          <w:szCs w:val="20"/>
        </w:rPr>
      </w:pPr>
    </w:p>
    <w:p w14:paraId="78DB4D36" w14:textId="77777777" w:rsidR="007D3CD8" w:rsidRPr="000E5334" w:rsidRDefault="007D3CD8" w:rsidP="00A423EA">
      <w:pPr>
        <w:pStyle w:val="Bezodstpw"/>
        <w:jc w:val="both"/>
        <w:rPr>
          <w:rFonts w:ascii="Verdana" w:hAnsi="Verdana"/>
          <w:sz w:val="20"/>
          <w:szCs w:val="20"/>
        </w:rPr>
      </w:pPr>
    </w:p>
    <w:p w14:paraId="102DFC4B" w14:textId="77777777" w:rsidR="007D3CD8" w:rsidRPr="000E5334" w:rsidRDefault="007D3CD8" w:rsidP="00A423EA">
      <w:pPr>
        <w:pStyle w:val="Bezodstpw"/>
        <w:jc w:val="both"/>
        <w:rPr>
          <w:rFonts w:ascii="Verdana" w:hAnsi="Verdana"/>
          <w:sz w:val="20"/>
          <w:szCs w:val="20"/>
        </w:rPr>
      </w:pPr>
    </w:p>
    <w:p w14:paraId="4F347D78" w14:textId="77777777" w:rsidR="008B3925" w:rsidRPr="000E5334" w:rsidRDefault="008B3925" w:rsidP="00A423EA">
      <w:pPr>
        <w:pStyle w:val="Bezodstpw"/>
        <w:jc w:val="both"/>
        <w:rPr>
          <w:rFonts w:ascii="Verdana" w:hAnsi="Verdana"/>
          <w:sz w:val="20"/>
          <w:szCs w:val="20"/>
        </w:rPr>
      </w:pPr>
    </w:p>
    <w:p w14:paraId="2BBE5596" w14:textId="77777777" w:rsidR="00A423EA" w:rsidRPr="000E5334" w:rsidRDefault="00A423EA" w:rsidP="00A423EA">
      <w:pPr>
        <w:pStyle w:val="Bezodstpw"/>
        <w:jc w:val="both"/>
        <w:rPr>
          <w:rFonts w:ascii="Verdana" w:hAnsi="Verdana"/>
          <w:b/>
          <w:sz w:val="20"/>
          <w:szCs w:val="20"/>
        </w:rPr>
      </w:pPr>
      <w:r w:rsidRPr="000E5334">
        <w:rPr>
          <w:rFonts w:ascii="Verdana" w:hAnsi="Verdana"/>
          <w:b/>
          <w:sz w:val="20"/>
          <w:szCs w:val="20"/>
        </w:rPr>
        <w:t xml:space="preserve">ZAŁĄCZNIKI: </w:t>
      </w:r>
    </w:p>
    <w:p w14:paraId="00CF6C97" w14:textId="77777777" w:rsidR="00C44E82"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 nr 1 – Opis przedmiotu zamówienia</w:t>
      </w:r>
    </w:p>
    <w:p w14:paraId="3FE63209" w14:textId="0E571665"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2</w:t>
      </w:r>
      <w:r w:rsidR="00A423EA" w:rsidRPr="000E5334">
        <w:rPr>
          <w:rFonts w:ascii="Verdana" w:hAnsi="Verdana"/>
          <w:sz w:val="20"/>
          <w:szCs w:val="20"/>
        </w:rPr>
        <w:t xml:space="preserve"> – formularz oferty</w:t>
      </w:r>
    </w:p>
    <w:p w14:paraId="7D1A553D" w14:textId="79C2753B"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3</w:t>
      </w:r>
      <w:r w:rsidR="00F04CBD" w:rsidRPr="000E5334">
        <w:rPr>
          <w:rFonts w:ascii="Verdana" w:hAnsi="Verdana"/>
          <w:sz w:val="20"/>
          <w:szCs w:val="20"/>
        </w:rPr>
        <w:t xml:space="preserve"> -</w:t>
      </w:r>
      <w:r w:rsidR="0037468C" w:rsidRPr="000E5334">
        <w:rPr>
          <w:rFonts w:ascii="Verdana" w:hAnsi="Verdana"/>
          <w:sz w:val="20"/>
          <w:szCs w:val="20"/>
        </w:rPr>
        <w:t>oświadczenie W</w:t>
      </w:r>
      <w:r w:rsidR="00A423EA" w:rsidRPr="000E5334">
        <w:rPr>
          <w:rFonts w:ascii="Verdana" w:hAnsi="Verdana"/>
          <w:sz w:val="20"/>
          <w:szCs w:val="20"/>
        </w:rPr>
        <w:t xml:space="preserve">ykonawcy o spełnianiu warunków udziału </w:t>
      </w:r>
      <w:r w:rsidR="00F04CBD" w:rsidRPr="000E5334">
        <w:rPr>
          <w:rFonts w:ascii="Verdana" w:hAnsi="Verdana"/>
          <w:sz w:val="20"/>
          <w:szCs w:val="20"/>
        </w:rPr>
        <w:t>w postępowania</w:t>
      </w:r>
    </w:p>
    <w:p w14:paraId="7644FA6C" w14:textId="2EC44390"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4</w:t>
      </w:r>
      <w:r w:rsidR="00A423EA" w:rsidRPr="000E5334">
        <w:rPr>
          <w:rFonts w:ascii="Verdana" w:hAnsi="Verdana"/>
          <w:sz w:val="20"/>
          <w:szCs w:val="20"/>
        </w:rPr>
        <w:t xml:space="preserve"> – oświadcze</w:t>
      </w:r>
      <w:r w:rsidR="00F04CBD" w:rsidRPr="000E5334">
        <w:rPr>
          <w:rFonts w:ascii="Verdana" w:hAnsi="Verdana"/>
          <w:sz w:val="20"/>
          <w:szCs w:val="20"/>
        </w:rPr>
        <w:t>nie o braku podstaw wykluczenia</w:t>
      </w:r>
    </w:p>
    <w:p w14:paraId="2ADD58D8" w14:textId="08A62CDD" w:rsidR="00C44E82"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 nr 4a – oświadczenie o braku podstaw wykluczenia</w:t>
      </w:r>
    </w:p>
    <w:p w14:paraId="19C73F95" w14:textId="77777777" w:rsidR="00C44E82"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 nr 4 – oświadczenie o braku podstaw wykluczenia</w:t>
      </w:r>
    </w:p>
    <w:p w14:paraId="4F47E56A" w14:textId="46FD1578"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 xml:space="preserve">Załącznik </w:t>
      </w:r>
      <w:r w:rsidR="00F04CBD" w:rsidRPr="000E5334">
        <w:rPr>
          <w:rFonts w:ascii="Verdana" w:hAnsi="Verdana"/>
          <w:sz w:val="20"/>
          <w:szCs w:val="20"/>
        </w:rPr>
        <w:t xml:space="preserve">nr </w:t>
      </w:r>
      <w:r w:rsidRPr="000E5334">
        <w:rPr>
          <w:rFonts w:ascii="Verdana" w:hAnsi="Verdana"/>
          <w:sz w:val="20"/>
          <w:szCs w:val="20"/>
        </w:rPr>
        <w:t>5</w:t>
      </w:r>
      <w:r w:rsidR="00A423EA" w:rsidRPr="000E5334">
        <w:rPr>
          <w:rFonts w:ascii="Verdana" w:hAnsi="Verdana"/>
          <w:sz w:val="20"/>
          <w:szCs w:val="20"/>
        </w:rPr>
        <w:t xml:space="preserve"> – wzór zobowiązania</w:t>
      </w:r>
    </w:p>
    <w:p w14:paraId="1438E7CE" w14:textId="35A956B8"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6</w:t>
      </w:r>
      <w:r w:rsidR="00A423EA" w:rsidRPr="000E5334">
        <w:rPr>
          <w:rFonts w:ascii="Verdana" w:hAnsi="Verdana"/>
          <w:sz w:val="20"/>
          <w:szCs w:val="20"/>
        </w:rPr>
        <w:t xml:space="preserve"> – wykaz usług </w:t>
      </w:r>
    </w:p>
    <w:p w14:paraId="66218A92" w14:textId="2C02F36A"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 xml:space="preserve">Załącznik </w:t>
      </w:r>
      <w:r w:rsidR="00F04CBD" w:rsidRPr="000E5334">
        <w:rPr>
          <w:rFonts w:ascii="Verdana" w:hAnsi="Verdana"/>
          <w:sz w:val="20"/>
          <w:szCs w:val="20"/>
        </w:rPr>
        <w:t xml:space="preserve">nr </w:t>
      </w:r>
      <w:r w:rsidRPr="000E5334">
        <w:rPr>
          <w:rFonts w:ascii="Verdana" w:hAnsi="Verdana"/>
          <w:sz w:val="20"/>
          <w:szCs w:val="20"/>
        </w:rPr>
        <w:t>7</w:t>
      </w:r>
      <w:r w:rsidR="00A423EA" w:rsidRPr="000E5334">
        <w:rPr>
          <w:rFonts w:ascii="Verdana" w:hAnsi="Verdana"/>
          <w:sz w:val="20"/>
          <w:szCs w:val="20"/>
        </w:rPr>
        <w:t xml:space="preserve"> – wykaz osób</w:t>
      </w:r>
    </w:p>
    <w:p w14:paraId="2FCE00D8" w14:textId="36B56547"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8</w:t>
      </w:r>
      <w:r w:rsidR="00A423EA" w:rsidRPr="000E5334">
        <w:rPr>
          <w:rFonts w:ascii="Verdana" w:hAnsi="Verdana"/>
          <w:sz w:val="20"/>
          <w:szCs w:val="20"/>
        </w:rPr>
        <w:t xml:space="preserve"> – oświadczenie Wykonawcy o braku lub przynależności do grupy kapitałowej</w:t>
      </w:r>
    </w:p>
    <w:p w14:paraId="0D033756" w14:textId="54C2D79F"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9</w:t>
      </w:r>
      <w:r w:rsidR="00A423EA" w:rsidRPr="000E5334">
        <w:rPr>
          <w:rFonts w:ascii="Verdana" w:hAnsi="Verdana"/>
          <w:sz w:val="20"/>
          <w:szCs w:val="20"/>
        </w:rPr>
        <w:t xml:space="preserve"> – wzór oświadc</w:t>
      </w:r>
      <w:r w:rsidR="00F04CBD" w:rsidRPr="000E5334">
        <w:rPr>
          <w:rFonts w:ascii="Verdana" w:hAnsi="Verdana"/>
          <w:sz w:val="20"/>
          <w:szCs w:val="20"/>
        </w:rPr>
        <w:t>zenia</w:t>
      </w:r>
    </w:p>
    <w:p w14:paraId="03E0F5F5" w14:textId="415D1345"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0E5334" w:rsidRPr="000E5334">
        <w:rPr>
          <w:rFonts w:ascii="Verdana" w:hAnsi="Verdana"/>
          <w:sz w:val="20"/>
          <w:szCs w:val="20"/>
        </w:rPr>
        <w:t>i</w:t>
      </w:r>
      <w:r w:rsidRPr="000E5334">
        <w:rPr>
          <w:rFonts w:ascii="Verdana" w:hAnsi="Verdana"/>
          <w:sz w:val="20"/>
          <w:szCs w:val="20"/>
        </w:rPr>
        <w:t xml:space="preserve"> </w:t>
      </w:r>
      <w:r w:rsidR="00F04CBD" w:rsidRPr="000E5334">
        <w:rPr>
          <w:rFonts w:ascii="Verdana" w:hAnsi="Verdana"/>
          <w:sz w:val="20"/>
          <w:szCs w:val="20"/>
        </w:rPr>
        <w:t xml:space="preserve">nr </w:t>
      </w:r>
      <w:r w:rsidRPr="000E5334">
        <w:rPr>
          <w:rFonts w:ascii="Verdana" w:hAnsi="Verdana"/>
          <w:sz w:val="20"/>
          <w:szCs w:val="20"/>
        </w:rPr>
        <w:t>10</w:t>
      </w:r>
      <w:r w:rsidR="000E5334" w:rsidRPr="000E5334">
        <w:rPr>
          <w:rFonts w:ascii="Verdana" w:hAnsi="Verdana"/>
          <w:sz w:val="20"/>
          <w:szCs w:val="20"/>
        </w:rPr>
        <w:t>.1 – 10.22</w:t>
      </w:r>
      <w:r w:rsidR="00A423EA" w:rsidRPr="000E5334">
        <w:rPr>
          <w:rFonts w:ascii="Verdana" w:hAnsi="Verdana"/>
          <w:sz w:val="20"/>
          <w:szCs w:val="20"/>
        </w:rPr>
        <w:t xml:space="preserve"> – projektowane postanowienia umowy</w:t>
      </w:r>
    </w:p>
    <w:p w14:paraId="684864E2" w14:textId="38B5508C"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 xml:space="preserve">Załącznik nr 11 </w:t>
      </w:r>
      <w:r w:rsidR="00096B0A" w:rsidRPr="000E5334">
        <w:rPr>
          <w:rFonts w:ascii="Verdana" w:hAnsi="Verdana"/>
          <w:sz w:val="20"/>
          <w:szCs w:val="20"/>
        </w:rPr>
        <w:t>– wzór oświadczenia dla W</w:t>
      </w:r>
      <w:r w:rsidR="00A423EA" w:rsidRPr="000E5334">
        <w:rPr>
          <w:rFonts w:ascii="Verdana" w:hAnsi="Verdana"/>
          <w:sz w:val="20"/>
          <w:szCs w:val="20"/>
        </w:rPr>
        <w:t xml:space="preserve">ykonawców wspólnie ubiegających się o zamówienie. </w:t>
      </w:r>
    </w:p>
    <w:p w14:paraId="3C532ABD" w14:textId="77777777" w:rsidR="00A423EA" w:rsidRDefault="00A423EA" w:rsidP="00A423EA">
      <w:pPr>
        <w:pStyle w:val="Bezodstpw"/>
        <w:jc w:val="both"/>
        <w:rPr>
          <w:rFonts w:ascii="Verdana" w:hAnsi="Verdana"/>
          <w:sz w:val="20"/>
          <w:szCs w:val="20"/>
        </w:rPr>
      </w:pPr>
    </w:p>
    <w:p w14:paraId="5D9B5911" w14:textId="77777777" w:rsidR="006617F4" w:rsidRDefault="006617F4" w:rsidP="006617F4">
      <w:pPr>
        <w:pStyle w:val="Akapitzlist"/>
        <w:rPr>
          <w:rFonts w:ascii="Verdana" w:hAnsi="Verdana"/>
          <w:sz w:val="20"/>
          <w:szCs w:val="20"/>
        </w:rPr>
      </w:pPr>
    </w:p>
    <w:p w14:paraId="2BB4DB29" w14:textId="77777777" w:rsidR="006617F4" w:rsidRDefault="006617F4" w:rsidP="006617F4">
      <w:pPr>
        <w:pStyle w:val="Bezodstpw"/>
        <w:jc w:val="both"/>
        <w:rPr>
          <w:rFonts w:ascii="Verdana" w:hAnsi="Verdana"/>
          <w:sz w:val="20"/>
          <w:szCs w:val="20"/>
        </w:rPr>
      </w:pPr>
    </w:p>
    <w:p w14:paraId="544882A5" w14:textId="77777777" w:rsidR="000F48B4" w:rsidRDefault="000F48B4" w:rsidP="000F48B4">
      <w:pPr>
        <w:pStyle w:val="Bezodstpw"/>
        <w:jc w:val="both"/>
        <w:rPr>
          <w:rFonts w:ascii="Verdana" w:hAnsi="Verdana"/>
          <w:b/>
          <w:sz w:val="20"/>
          <w:szCs w:val="20"/>
        </w:rPr>
      </w:pPr>
    </w:p>
    <w:p w14:paraId="7CC8CA1B" w14:textId="77777777" w:rsidR="000F48B4" w:rsidRPr="000F48B4" w:rsidRDefault="000F48B4" w:rsidP="000F48B4">
      <w:pPr>
        <w:pStyle w:val="Bezodstpw"/>
        <w:jc w:val="both"/>
        <w:rPr>
          <w:rFonts w:ascii="Verdana" w:hAnsi="Verdana"/>
          <w:b/>
          <w:sz w:val="20"/>
          <w:szCs w:val="20"/>
        </w:rPr>
      </w:pPr>
    </w:p>
    <w:p w14:paraId="3DFE69AA" w14:textId="77777777" w:rsidR="00F13E55" w:rsidRPr="00746C86" w:rsidRDefault="00F13E55" w:rsidP="00F13E55">
      <w:pPr>
        <w:pStyle w:val="Bezodstpw"/>
        <w:ind w:left="1080"/>
        <w:jc w:val="both"/>
        <w:rPr>
          <w:rFonts w:ascii="Verdana" w:hAnsi="Verdana"/>
          <w:sz w:val="20"/>
          <w:szCs w:val="20"/>
        </w:rPr>
      </w:pPr>
    </w:p>
    <w:sectPr w:rsidR="00F13E55" w:rsidRPr="00746C86">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5BFA" w14:textId="77777777" w:rsidR="00971F13" w:rsidRDefault="00971F13" w:rsidP="0013149C">
      <w:pPr>
        <w:spacing w:after="0" w:line="240" w:lineRule="auto"/>
      </w:pPr>
      <w:r>
        <w:separator/>
      </w:r>
    </w:p>
  </w:endnote>
  <w:endnote w:type="continuationSeparator" w:id="0">
    <w:p w14:paraId="178F6CFC" w14:textId="77777777" w:rsidR="00971F13" w:rsidRDefault="00971F13" w:rsidP="0013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23922"/>
      <w:docPartObj>
        <w:docPartGallery w:val="Page Numbers (Bottom of Page)"/>
        <w:docPartUnique/>
      </w:docPartObj>
    </w:sdtPr>
    <w:sdtContent>
      <w:p w14:paraId="4D0DC6C3" w14:textId="77777777" w:rsidR="007E4DDB" w:rsidRDefault="007E4DDB">
        <w:pPr>
          <w:pStyle w:val="Stopka"/>
          <w:jc w:val="right"/>
        </w:pPr>
        <w:r>
          <w:t xml:space="preserve">Strona | </w:t>
        </w:r>
        <w:r>
          <w:fldChar w:fldCharType="begin"/>
        </w:r>
        <w:r>
          <w:instrText>PAGE   \* MERGEFORMAT</w:instrText>
        </w:r>
        <w:r>
          <w:fldChar w:fldCharType="separate"/>
        </w:r>
        <w:r w:rsidR="00BB1222">
          <w:rPr>
            <w:noProof/>
          </w:rPr>
          <w:t>1</w:t>
        </w:r>
        <w:r>
          <w:fldChar w:fldCharType="end"/>
        </w:r>
        <w:r>
          <w:t xml:space="preserve"> </w:t>
        </w:r>
      </w:p>
    </w:sdtContent>
  </w:sdt>
  <w:p w14:paraId="248F04BA" w14:textId="77777777" w:rsidR="007E4DDB" w:rsidRDefault="007E4D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7566" w14:textId="77777777" w:rsidR="00971F13" w:rsidRDefault="00971F13" w:rsidP="0013149C">
      <w:pPr>
        <w:spacing w:after="0" w:line="240" w:lineRule="auto"/>
      </w:pPr>
      <w:r>
        <w:separator/>
      </w:r>
    </w:p>
  </w:footnote>
  <w:footnote w:type="continuationSeparator" w:id="0">
    <w:p w14:paraId="54AD8253" w14:textId="77777777" w:rsidR="00971F13" w:rsidRDefault="00971F13" w:rsidP="0013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9E6B228"/>
    <w:lvl w:ilvl="0">
      <w:start w:val="1"/>
      <w:numFmt w:val="decimal"/>
      <w:lvlText w:val="%1."/>
      <w:lvlJc w:val="left"/>
      <w:pPr>
        <w:tabs>
          <w:tab w:val="num" w:pos="0"/>
        </w:tabs>
        <w:ind w:left="360" w:hanging="360"/>
      </w:pPr>
      <w:rPr>
        <w:rFonts w:ascii="Verdana" w:hAnsi="Verdana" w:hint="default"/>
        <w:b w:val="0"/>
        <w:bCs/>
      </w:rPr>
    </w:lvl>
    <w:lvl w:ilvl="1">
      <w:start w:val="1"/>
      <w:numFmt w:val="decimal"/>
      <w:lvlText w:val="%1.%2."/>
      <w:lvlJc w:val="left"/>
      <w:pPr>
        <w:tabs>
          <w:tab w:val="num" w:pos="0"/>
        </w:tabs>
        <w:ind w:left="792" w:hanging="432"/>
      </w:pPr>
      <w:rPr>
        <w:rFonts w:ascii="Times New Roman" w:hAnsi="Times New Roman"/>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3017A9"/>
    <w:multiLevelType w:val="hybridMultilevel"/>
    <w:tmpl w:val="9A683590"/>
    <w:lvl w:ilvl="0" w:tplc="588C8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070AB"/>
    <w:multiLevelType w:val="hybridMultilevel"/>
    <w:tmpl w:val="3B28F4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E22BFD"/>
    <w:multiLevelType w:val="hybridMultilevel"/>
    <w:tmpl w:val="66A65280"/>
    <w:lvl w:ilvl="0" w:tplc="A1B65A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9F355DB"/>
    <w:multiLevelType w:val="hybridMultilevel"/>
    <w:tmpl w:val="15D60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02195"/>
    <w:multiLevelType w:val="hybridMultilevel"/>
    <w:tmpl w:val="F2822430"/>
    <w:lvl w:ilvl="0" w:tplc="CA8C1742">
      <w:start w:val="1"/>
      <w:numFmt w:val="lowerLetter"/>
      <w:lvlText w:val="%1)"/>
      <w:lvlJc w:val="left"/>
      <w:pPr>
        <w:ind w:left="720" w:hanging="360"/>
      </w:pPr>
      <w:rPr>
        <w:rFonts w:ascii="Verdana" w:eastAsiaTheme="minorHAnsi" w:hAnsi="Verdan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17562A"/>
    <w:multiLevelType w:val="hybridMultilevel"/>
    <w:tmpl w:val="667AF7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735BD9"/>
    <w:multiLevelType w:val="hybridMultilevel"/>
    <w:tmpl w:val="18F8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4E181B"/>
    <w:multiLevelType w:val="hybridMultilevel"/>
    <w:tmpl w:val="DC9A8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361E48"/>
    <w:multiLevelType w:val="hybridMultilevel"/>
    <w:tmpl w:val="484AB980"/>
    <w:lvl w:ilvl="0" w:tplc="46B889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E98619E"/>
    <w:multiLevelType w:val="hybridMultilevel"/>
    <w:tmpl w:val="4EA0AB18"/>
    <w:lvl w:ilvl="0" w:tplc="C7909CE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176E62"/>
    <w:multiLevelType w:val="hybridMultilevel"/>
    <w:tmpl w:val="8CB68474"/>
    <w:lvl w:ilvl="0" w:tplc="83668A2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851B00"/>
    <w:multiLevelType w:val="hybridMultilevel"/>
    <w:tmpl w:val="16C87B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8F60EE"/>
    <w:multiLevelType w:val="hybridMultilevel"/>
    <w:tmpl w:val="CD54C6BA"/>
    <w:lvl w:ilvl="0" w:tplc="C6205D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97B0D43"/>
    <w:multiLevelType w:val="hybridMultilevel"/>
    <w:tmpl w:val="EB7802E6"/>
    <w:lvl w:ilvl="0" w:tplc="1FF203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13978"/>
    <w:multiLevelType w:val="hybridMultilevel"/>
    <w:tmpl w:val="E62E07D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A6492E"/>
    <w:multiLevelType w:val="hybridMultilevel"/>
    <w:tmpl w:val="40E055E4"/>
    <w:lvl w:ilvl="0" w:tplc="5322BE58">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025EE5"/>
    <w:multiLevelType w:val="hybridMultilevel"/>
    <w:tmpl w:val="7C3A3A1C"/>
    <w:lvl w:ilvl="0" w:tplc="112E6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1562F19"/>
    <w:multiLevelType w:val="hybridMultilevel"/>
    <w:tmpl w:val="21006BB0"/>
    <w:lvl w:ilvl="0" w:tplc="42809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015C71"/>
    <w:multiLevelType w:val="hybridMultilevel"/>
    <w:tmpl w:val="3392D3F8"/>
    <w:lvl w:ilvl="0" w:tplc="0EE2375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B6D4F77"/>
    <w:multiLevelType w:val="hybridMultilevel"/>
    <w:tmpl w:val="B6685298"/>
    <w:lvl w:ilvl="0" w:tplc="AD6478E4">
      <w:start w:val="7"/>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5"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414A26"/>
    <w:multiLevelType w:val="hybridMultilevel"/>
    <w:tmpl w:val="D88AC00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0D65A49"/>
    <w:multiLevelType w:val="hybridMultilevel"/>
    <w:tmpl w:val="B8EE3B9A"/>
    <w:lvl w:ilvl="0" w:tplc="5322BE58">
      <w:start w:val="1"/>
      <w:numFmt w:val="bullet"/>
      <w:lvlText w:val="-"/>
      <w:lvlJc w:val="left"/>
      <w:pPr>
        <w:ind w:left="786" w:hanging="360"/>
      </w:pPr>
      <w:rPr>
        <w:rFonts w:ascii="Courier New" w:hAnsi="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C23517"/>
    <w:multiLevelType w:val="hybridMultilevel"/>
    <w:tmpl w:val="DD00F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1F27D7"/>
    <w:multiLevelType w:val="hybridMultilevel"/>
    <w:tmpl w:val="3F029FA0"/>
    <w:lvl w:ilvl="0" w:tplc="882470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43" w15:restartNumberingAfterBreak="0">
    <w:nsid w:val="59991EB8"/>
    <w:multiLevelType w:val="hybridMultilevel"/>
    <w:tmpl w:val="D694642A"/>
    <w:lvl w:ilvl="0" w:tplc="64BAA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C67402"/>
    <w:multiLevelType w:val="hybridMultilevel"/>
    <w:tmpl w:val="E14EEADE"/>
    <w:lvl w:ilvl="0" w:tplc="D7BCEB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891CC4"/>
    <w:multiLevelType w:val="hybridMultilevel"/>
    <w:tmpl w:val="0332F728"/>
    <w:lvl w:ilvl="0" w:tplc="96A8399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6685417">
    <w:abstractNumId w:val="7"/>
  </w:num>
  <w:num w:numId="2" w16cid:durableId="1512798188">
    <w:abstractNumId w:val="6"/>
  </w:num>
  <w:num w:numId="3" w16cid:durableId="171728375">
    <w:abstractNumId w:val="23"/>
  </w:num>
  <w:num w:numId="4" w16cid:durableId="746654975">
    <w:abstractNumId w:val="53"/>
  </w:num>
  <w:num w:numId="5" w16cid:durableId="1148859455">
    <w:abstractNumId w:val="9"/>
  </w:num>
  <w:num w:numId="6" w16cid:durableId="2138600570">
    <w:abstractNumId w:val="48"/>
  </w:num>
  <w:num w:numId="7" w16cid:durableId="1296715260">
    <w:abstractNumId w:val="26"/>
  </w:num>
  <w:num w:numId="8" w16cid:durableId="1225068083">
    <w:abstractNumId w:val="45"/>
  </w:num>
  <w:num w:numId="9" w16cid:durableId="478304790">
    <w:abstractNumId w:val="28"/>
  </w:num>
  <w:num w:numId="10" w16cid:durableId="823164188">
    <w:abstractNumId w:val="10"/>
  </w:num>
  <w:num w:numId="11" w16cid:durableId="1809784875">
    <w:abstractNumId w:val="44"/>
  </w:num>
  <w:num w:numId="12" w16cid:durableId="1659528165">
    <w:abstractNumId w:val="49"/>
  </w:num>
  <w:num w:numId="13" w16cid:durableId="1490707664">
    <w:abstractNumId w:val="51"/>
  </w:num>
  <w:num w:numId="14" w16cid:durableId="818814018">
    <w:abstractNumId w:val="46"/>
  </w:num>
  <w:num w:numId="15" w16cid:durableId="1089733338">
    <w:abstractNumId w:val="18"/>
  </w:num>
  <w:num w:numId="16" w16cid:durableId="1826511935">
    <w:abstractNumId w:val="31"/>
  </w:num>
  <w:num w:numId="17" w16cid:durableId="807938245">
    <w:abstractNumId w:val="40"/>
  </w:num>
  <w:num w:numId="18" w16cid:durableId="1806460821">
    <w:abstractNumId w:val="36"/>
  </w:num>
  <w:num w:numId="19" w16cid:durableId="1754662909">
    <w:abstractNumId w:val="27"/>
  </w:num>
  <w:num w:numId="20" w16cid:durableId="1417247819">
    <w:abstractNumId w:val="50"/>
  </w:num>
  <w:num w:numId="21" w16cid:durableId="983119870">
    <w:abstractNumId w:val="32"/>
  </w:num>
  <w:num w:numId="22" w16cid:durableId="428694234">
    <w:abstractNumId w:val="25"/>
  </w:num>
  <w:num w:numId="23" w16cid:durableId="1444500223">
    <w:abstractNumId w:val="35"/>
  </w:num>
  <w:num w:numId="24" w16cid:durableId="913054225">
    <w:abstractNumId w:val="14"/>
  </w:num>
  <w:num w:numId="25" w16cid:durableId="1111704881">
    <w:abstractNumId w:val="1"/>
  </w:num>
  <w:num w:numId="26" w16cid:durableId="2068458376">
    <w:abstractNumId w:val="3"/>
  </w:num>
  <w:num w:numId="27" w16cid:durableId="541940691">
    <w:abstractNumId w:val="2"/>
  </w:num>
  <w:num w:numId="28" w16cid:durableId="25298469">
    <w:abstractNumId w:val="22"/>
  </w:num>
  <w:num w:numId="29" w16cid:durableId="1124618274">
    <w:abstractNumId w:val="39"/>
  </w:num>
  <w:num w:numId="30" w16cid:durableId="1645433134">
    <w:abstractNumId w:val="11"/>
  </w:num>
  <w:num w:numId="31" w16cid:durableId="1971471052">
    <w:abstractNumId w:val="12"/>
  </w:num>
  <w:num w:numId="32" w16cid:durableId="513151285">
    <w:abstractNumId w:val="29"/>
  </w:num>
  <w:num w:numId="33" w16cid:durableId="1463188643">
    <w:abstractNumId w:val="13"/>
  </w:num>
  <w:num w:numId="34" w16cid:durableId="1652054947">
    <w:abstractNumId w:val="20"/>
  </w:num>
  <w:num w:numId="35" w16cid:durableId="71630953">
    <w:abstractNumId w:val="8"/>
  </w:num>
  <w:num w:numId="36" w16cid:durableId="504127547">
    <w:abstractNumId w:val="15"/>
  </w:num>
  <w:num w:numId="37" w16cid:durableId="1809933638">
    <w:abstractNumId w:val="52"/>
  </w:num>
  <w:num w:numId="38" w16cid:durableId="1497265067">
    <w:abstractNumId w:val="17"/>
  </w:num>
  <w:num w:numId="39" w16cid:durableId="2123838031">
    <w:abstractNumId w:val="4"/>
  </w:num>
  <w:num w:numId="40" w16cid:durableId="765267979">
    <w:abstractNumId w:val="42"/>
  </w:num>
  <w:num w:numId="41" w16cid:durableId="1078283848">
    <w:abstractNumId w:val="0"/>
  </w:num>
  <w:num w:numId="42" w16cid:durableId="184028261">
    <w:abstractNumId w:val="37"/>
  </w:num>
  <w:num w:numId="43" w16cid:durableId="1892646549">
    <w:abstractNumId w:val="16"/>
  </w:num>
  <w:num w:numId="44" w16cid:durableId="2137135864">
    <w:abstractNumId w:val="38"/>
  </w:num>
  <w:num w:numId="45" w16cid:durableId="767971391">
    <w:abstractNumId w:val="33"/>
  </w:num>
  <w:num w:numId="46" w16cid:durableId="670378245">
    <w:abstractNumId w:val="24"/>
  </w:num>
  <w:num w:numId="47" w16cid:durableId="1152258639">
    <w:abstractNumId w:val="5"/>
  </w:num>
  <w:num w:numId="48" w16cid:durableId="722868054">
    <w:abstractNumId w:val="47"/>
  </w:num>
  <w:num w:numId="49" w16cid:durableId="1856725298">
    <w:abstractNumId w:val="41"/>
  </w:num>
  <w:num w:numId="50" w16cid:durableId="1299147503">
    <w:abstractNumId w:val="21"/>
  </w:num>
  <w:num w:numId="51" w16cid:durableId="1602057779">
    <w:abstractNumId w:val="43"/>
  </w:num>
  <w:num w:numId="52" w16cid:durableId="1307514551">
    <w:abstractNumId w:val="19"/>
  </w:num>
  <w:num w:numId="53" w16cid:durableId="1974750796">
    <w:abstractNumId w:val="34"/>
  </w:num>
  <w:num w:numId="54" w16cid:durableId="1487554355">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9C"/>
    <w:rsid w:val="00007DC9"/>
    <w:rsid w:val="00015931"/>
    <w:rsid w:val="000338ED"/>
    <w:rsid w:val="0006417B"/>
    <w:rsid w:val="00072C2B"/>
    <w:rsid w:val="0008517C"/>
    <w:rsid w:val="0008665E"/>
    <w:rsid w:val="00096B0A"/>
    <w:rsid w:val="000B704F"/>
    <w:rsid w:val="000D0F3D"/>
    <w:rsid w:val="000D27CE"/>
    <w:rsid w:val="000E5334"/>
    <w:rsid w:val="000F2691"/>
    <w:rsid w:val="000F48B4"/>
    <w:rsid w:val="00103B0E"/>
    <w:rsid w:val="001160D0"/>
    <w:rsid w:val="0013149C"/>
    <w:rsid w:val="00143FD1"/>
    <w:rsid w:val="0015208E"/>
    <w:rsid w:val="0015656F"/>
    <w:rsid w:val="001938F9"/>
    <w:rsid w:val="001A1D3A"/>
    <w:rsid w:val="001A6996"/>
    <w:rsid w:val="00260939"/>
    <w:rsid w:val="00264EFD"/>
    <w:rsid w:val="00271466"/>
    <w:rsid w:val="002C3F82"/>
    <w:rsid w:val="002C6E54"/>
    <w:rsid w:val="002C6EBD"/>
    <w:rsid w:val="002D4A7D"/>
    <w:rsid w:val="002F46F0"/>
    <w:rsid w:val="00327ADE"/>
    <w:rsid w:val="0033220D"/>
    <w:rsid w:val="00364B4B"/>
    <w:rsid w:val="00373E6A"/>
    <w:rsid w:val="0037468C"/>
    <w:rsid w:val="003773B1"/>
    <w:rsid w:val="003930B4"/>
    <w:rsid w:val="003A2927"/>
    <w:rsid w:val="003B5A4A"/>
    <w:rsid w:val="003C580E"/>
    <w:rsid w:val="003E4417"/>
    <w:rsid w:val="004204F3"/>
    <w:rsid w:val="00437608"/>
    <w:rsid w:val="00455B7A"/>
    <w:rsid w:val="00480D64"/>
    <w:rsid w:val="00493E79"/>
    <w:rsid w:val="00545B4D"/>
    <w:rsid w:val="005604AE"/>
    <w:rsid w:val="00575589"/>
    <w:rsid w:val="00590591"/>
    <w:rsid w:val="005931B1"/>
    <w:rsid w:val="00593B3A"/>
    <w:rsid w:val="005A21CB"/>
    <w:rsid w:val="005D326B"/>
    <w:rsid w:val="005D7A21"/>
    <w:rsid w:val="005E78E4"/>
    <w:rsid w:val="005F5833"/>
    <w:rsid w:val="00601D09"/>
    <w:rsid w:val="00637816"/>
    <w:rsid w:val="00640FD3"/>
    <w:rsid w:val="00644821"/>
    <w:rsid w:val="006617F4"/>
    <w:rsid w:val="00663A37"/>
    <w:rsid w:val="00690C89"/>
    <w:rsid w:val="00692EA1"/>
    <w:rsid w:val="006C78B4"/>
    <w:rsid w:val="006E148A"/>
    <w:rsid w:val="00720048"/>
    <w:rsid w:val="00746C86"/>
    <w:rsid w:val="00792EB8"/>
    <w:rsid w:val="007942EE"/>
    <w:rsid w:val="007A13C1"/>
    <w:rsid w:val="007B7306"/>
    <w:rsid w:val="007D2E3D"/>
    <w:rsid w:val="007D3CD8"/>
    <w:rsid w:val="007D46C9"/>
    <w:rsid w:val="007E4DDB"/>
    <w:rsid w:val="00840B82"/>
    <w:rsid w:val="008431D1"/>
    <w:rsid w:val="008506E9"/>
    <w:rsid w:val="008A049D"/>
    <w:rsid w:val="008A679E"/>
    <w:rsid w:val="008B3925"/>
    <w:rsid w:val="008C0848"/>
    <w:rsid w:val="008D0C6F"/>
    <w:rsid w:val="00963304"/>
    <w:rsid w:val="009641CE"/>
    <w:rsid w:val="0097197E"/>
    <w:rsid w:val="00971F13"/>
    <w:rsid w:val="00996CA5"/>
    <w:rsid w:val="009D5892"/>
    <w:rsid w:val="009F0511"/>
    <w:rsid w:val="00A01E8F"/>
    <w:rsid w:val="00A17A7C"/>
    <w:rsid w:val="00A423EA"/>
    <w:rsid w:val="00A904C5"/>
    <w:rsid w:val="00A93B1B"/>
    <w:rsid w:val="00AC53CE"/>
    <w:rsid w:val="00AE575D"/>
    <w:rsid w:val="00AF0433"/>
    <w:rsid w:val="00B20A3D"/>
    <w:rsid w:val="00B374F0"/>
    <w:rsid w:val="00B55764"/>
    <w:rsid w:val="00B7434E"/>
    <w:rsid w:val="00B82634"/>
    <w:rsid w:val="00B90A40"/>
    <w:rsid w:val="00B94F3D"/>
    <w:rsid w:val="00B96E57"/>
    <w:rsid w:val="00BA2A6C"/>
    <w:rsid w:val="00BB1222"/>
    <w:rsid w:val="00BB30AB"/>
    <w:rsid w:val="00BC2A5B"/>
    <w:rsid w:val="00C44E82"/>
    <w:rsid w:val="00C53A0B"/>
    <w:rsid w:val="00C6274A"/>
    <w:rsid w:val="00C6410D"/>
    <w:rsid w:val="00C76061"/>
    <w:rsid w:val="00C94D35"/>
    <w:rsid w:val="00CA1FD7"/>
    <w:rsid w:val="00CB7463"/>
    <w:rsid w:val="00CC1537"/>
    <w:rsid w:val="00CC2EEB"/>
    <w:rsid w:val="00CC5FC5"/>
    <w:rsid w:val="00CC7C7B"/>
    <w:rsid w:val="00D12123"/>
    <w:rsid w:val="00D37E42"/>
    <w:rsid w:val="00D526D3"/>
    <w:rsid w:val="00DA772C"/>
    <w:rsid w:val="00DA7EC9"/>
    <w:rsid w:val="00DC0203"/>
    <w:rsid w:val="00DC4A45"/>
    <w:rsid w:val="00DE4B64"/>
    <w:rsid w:val="00E06A13"/>
    <w:rsid w:val="00E44854"/>
    <w:rsid w:val="00E703B9"/>
    <w:rsid w:val="00E8135F"/>
    <w:rsid w:val="00EC5370"/>
    <w:rsid w:val="00EF7BFD"/>
    <w:rsid w:val="00F04CBD"/>
    <w:rsid w:val="00F13E55"/>
    <w:rsid w:val="00F157C3"/>
    <w:rsid w:val="00F4333B"/>
    <w:rsid w:val="00F84797"/>
    <w:rsid w:val="00F91CDF"/>
    <w:rsid w:val="00F97133"/>
    <w:rsid w:val="00FA0DAD"/>
    <w:rsid w:val="00FB52EB"/>
    <w:rsid w:val="00FB6A48"/>
    <w:rsid w:val="00FB6F11"/>
    <w:rsid w:val="00FC55A5"/>
    <w:rsid w:val="00FD0D93"/>
    <w:rsid w:val="00FE5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4CAE"/>
  <w15:chartTrackingRefBased/>
  <w15:docId w15:val="{6C3E3258-EFE3-4206-83D7-4AE71EB3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3149C"/>
    <w:pPr>
      <w:spacing w:after="0" w:line="240" w:lineRule="auto"/>
    </w:pPr>
  </w:style>
  <w:style w:type="paragraph" w:styleId="Nagwek">
    <w:name w:val="header"/>
    <w:basedOn w:val="Normalny"/>
    <w:link w:val="NagwekZnak"/>
    <w:uiPriority w:val="99"/>
    <w:unhideWhenUsed/>
    <w:rsid w:val="00131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149C"/>
  </w:style>
  <w:style w:type="paragraph" w:styleId="Stopka">
    <w:name w:val="footer"/>
    <w:basedOn w:val="Normalny"/>
    <w:link w:val="StopkaZnak"/>
    <w:uiPriority w:val="99"/>
    <w:unhideWhenUsed/>
    <w:rsid w:val="00131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49C"/>
  </w:style>
  <w:style w:type="character" w:styleId="Hipercze">
    <w:name w:val="Hyperlink"/>
    <w:basedOn w:val="Domylnaczcionkaakapitu"/>
    <w:uiPriority w:val="99"/>
    <w:unhideWhenUsed/>
    <w:rsid w:val="00DC4A45"/>
    <w:rPr>
      <w:color w:val="0563C1" w:themeColor="hyperlink"/>
      <w:u w:val="single"/>
    </w:rPr>
  </w:style>
  <w:style w:type="paragraph" w:styleId="Akapitzlist">
    <w:name w:val="List Paragraph"/>
    <w:aliases w:val="CW_Lista,List Paragraph,Normal,Akapit z listą3,Akapit z listą31,Akapit z listą32,maz_wyliczenie,opis dzialania,K-P_odwolanie,A_wyliczenie,Akapit z listą5"/>
    <w:basedOn w:val="Normalny"/>
    <w:link w:val="AkapitzlistZnak"/>
    <w:uiPriority w:val="34"/>
    <w:qFormat/>
    <w:rsid w:val="003B5A4A"/>
    <w:pPr>
      <w:ind w:left="720"/>
      <w:contextualSpacing/>
    </w:pPr>
  </w:style>
  <w:style w:type="character" w:customStyle="1" w:styleId="AkapitzlistZnak">
    <w:name w:val="Akapit z listą Znak"/>
    <w:aliases w:val="CW_Lista Znak,List Paragraph Znak,Normal Znak,Akapit z listą3 Znak,Akapit z listą31 Znak,Akapit z listą32 Znak,maz_wyliczenie Znak,opis dzialania Znak,K-P_odwolanie Znak,A_wyliczenie Znak,Akapit z listą5 Znak"/>
    <w:link w:val="Akapitzlist"/>
    <w:qFormat/>
    <w:locked/>
    <w:rsid w:val="00B96E57"/>
  </w:style>
  <w:style w:type="character" w:customStyle="1" w:styleId="Domylnaczcionkaakapitu1">
    <w:name w:val="Domyślna czcionka akapitu1"/>
    <w:rsid w:val="00E8135F"/>
  </w:style>
  <w:style w:type="paragraph" w:styleId="Tekstdymka">
    <w:name w:val="Balloon Text"/>
    <w:basedOn w:val="Normalny"/>
    <w:link w:val="TekstdymkaZnak"/>
    <w:uiPriority w:val="99"/>
    <w:semiHidden/>
    <w:unhideWhenUsed/>
    <w:rsid w:val="001565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56F"/>
    <w:rPr>
      <w:rFonts w:ascii="Segoe UI" w:hAnsi="Segoe UI" w:cs="Segoe UI"/>
      <w:sz w:val="18"/>
      <w:szCs w:val="18"/>
    </w:rPr>
  </w:style>
  <w:style w:type="paragraph" w:styleId="Poprawka">
    <w:name w:val="Revision"/>
    <w:hidden/>
    <w:uiPriority w:val="99"/>
    <w:semiHidden/>
    <w:rsid w:val="006448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piekoszow.pl" TargetMode="External"/><Relationship Id="rId13" Type="http://schemas.openxmlformats.org/officeDocument/2006/relationships/hyperlink" Target="https://miniportal.uzp.gov.pl/" TargetMode="External"/><Relationship Id="rId18" Type="http://schemas.openxmlformats.org/officeDocument/2006/relationships/hyperlink" Target="mailto:patryk.kanarek@piekoszow.pl" TargetMode="External"/><Relationship Id="rId3" Type="http://schemas.openxmlformats.org/officeDocument/2006/relationships/settings" Target="settings.xml"/><Relationship Id="rId21" Type="http://schemas.openxmlformats.org/officeDocument/2006/relationships/hyperlink" Target="mailto:kancelaria@uodo.gov.pl" TargetMode="External"/><Relationship Id="rId7" Type="http://schemas.openxmlformats.org/officeDocument/2006/relationships/image" Target="media/image1.tmp"/><Relationship Id="rId12" Type="http://schemas.openxmlformats.org/officeDocument/2006/relationships/hyperlink" Target="http://piekoszow.biuletyn.net/?bip=1&amp;cid=1123&amp;bsc=N" TargetMode="External"/><Relationship Id="rId17" Type="http://schemas.openxmlformats.org/officeDocument/2006/relationships/hyperlink" Target="mailto:gmina@piekoszow.pl" TargetMode="External"/><Relationship Id="rId2" Type="http://schemas.openxmlformats.org/officeDocument/2006/relationships/styles" Target="styles.xml"/><Relationship Id="rId16" Type="http://schemas.openxmlformats.org/officeDocument/2006/relationships/hyperlink" Target="mailto:sekretariat@kpmz.pl" TargetMode="External"/><Relationship Id="rId20" Type="http://schemas.openxmlformats.org/officeDocument/2006/relationships/hyperlink" Target="mailto:inspektor@cbi24.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tryk.kanarek@piekoszow.pl" TargetMode="External"/><Relationship Id="rId23" Type="http://schemas.openxmlformats.org/officeDocument/2006/relationships/fontTable" Target="fontTable.xml"/><Relationship Id="rId10" Type="http://schemas.openxmlformats.org/officeDocument/2006/relationships/hyperlink" Target="http://piekoszow.biuletyn.net/?bip=1&amp;cid=1123&amp;bsc=N" TargetMode="External"/><Relationship Id="rId19" Type="http://schemas.openxmlformats.org/officeDocument/2006/relationships/hyperlink" Target="mailto:sekretariat@kpmz.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12556</Words>
  <Characters>75342</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2</cp:revision>
  <dcterms:created xsi:type="dcterms:W3CDTF">2022-11-02T12:33:00Z</dcterms:created>
  <dcterms:modified xsi:type="dcterms:W3CDTF">2022-11-02T12:33:00Z</dcterms:modified>
</cp:coreProperties>
</file>