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EB9" w14:textId="59F78470" w:rsidR="00A33E37" w:rsidRPr="0027172A" w:rsidRDefault="00A33E37" w:rsidP="00A33E37">
      <w:pPr>
        <w:spacing w:after="0" w:line="240" w:lineRule="auto"/>
        <w:jc w:val="right"/>
        <w:rPr>
          <w:rFonts w:ascii="Arial" w:hAnsi="Arial" w:cs="Arial"/>
          <w:i/>
        </w:rPr>
      </w:pPr>
      <w:r w:rsidRPr="0027172A">
        <w:rPr>
          <w:rFonts w:ascii="Arial" w:hAnsi="Arial" w:cs="Arial"/>
          <w:i/>
        </w:rPr>
        <w:t>Załącznik nr 2 do zapytania ofertowego</w:t>
      </w:r>
    </w:p>
    <w:p w14:paraId="6006326C" w14:textId="77777777" w:rsidR="00A33E37" w:rsidRPr="0027172A" w:rsidRDefault="00A33E37" w:rsidP="00A33E37">
      <w:pPr>
        <w:spacing w:after="0" w:line="240" w:lineRule="auto"/>
        <w:jc w:val="right"/>
        <w:rPr>
          <w:rFonts w:ascii="Arial" w:hAnsi="Arial" w:cs="Arial"/>
          <w:i/>
        </w:rPr>
      </w:pPr>
    </w:p>
    <w:p w14:paraId="68C9414F" w14:textId="020ECED6" w:rsidR="00A33E37" w:rsidRPr="00D34972" w:rsidRDefault="00A33E37" w:rsidP="00D34972">
      <w:pPr>
        <w:spacing w:after="0" w:line="360" w:lineRule="auto"/>
        <w:jc w:val="right"/>
        <w:rPr>
          <w:rFonts w:ascii="Arial" w:eastAsiaTheme="minorHAnsi" w:hAnsi="Arial" w:cs="Arial"/>
        </w:rPr>
      </w:pPr>
      <w:r w:rsidRPr="0027172A">
        <w:rPr>
          <w:rFonts w:ascii="Arial" w:hAnsi="Arial" w:cs="Arial"/>
          <w:i/>
          <w:iCs/>
          <w:color w:val="000000"/>
          <w:shd w:val="clear" w:color="auto" w:fill="FFFFFF"/>
        </w:rPr>
        <w:t xml:space="preserve">Znak: </w:t>
      </w:r>
      <w:r w:rsidR="00D34972">
        <w:rPr>
          <w:rFonts w:ascii="Arial" w:hAnsi="Arial" w:cs="Arial"/>
        </w:rPr>
        <w:t>OŚM.271.1.57.2023.DB</w:t>
      </w:r>
    </w:p>
    <w:p w14:paraId="0BDB66A5" w14:textId="77777777" w:rsidR="00A33E37" w:rsidRPr="0027172A" w:rsidRDefault="00A33E37" w:rsidP="00A33E37">
      <w:pPr>
        <w:spacing w:after="0" w:line="240" w:lineRule="auto"/>
        <w:jc w:val="right"/>
        <w:rPr>
          <w:rFonts w:ascii="Arial" w:hAnsi="Arial" w:cs="Arial"/>
        </w:rPr>
      </w:pPr>
    </w:p>
    <w:p w14:paraId="7AFD6D7A" w14:textId="77777777" w:rsidR="00A33E37" w:rsidRPr="0027172A" w:rsidRDefault="00A33E37" w:rsidP="00A33E37">
      <w:pPr>
        <w:spacing w:after="0" w:line="240" w:lineRule="auto"/>
        <w:jc w:val="right"/>
        <w:rPr>
          <w:rFonts w:ascii="Arial" w:hAnsi="Arial" w:cs="Arial"/>
        </w:rPr>
      </w:pPr>
      <w:r w:rsidRPr="0027172A">
        <w:rPr>
          <w:rFonts w:ascii="Arial" w:hAnsi="Arial" w:cs="Arial"/>
        </w:rPr>
        <w:t>………………………..</w:t>
      </w:r>
    </w:p>
    <w:p w14:paraId="675DE198" w14:textId="3AA7096D" w:rsidR="00A33E37" w:rsidRPr="0027172A" w:rsidRDefault="00A33E37" w:rsidP="00A33E37">
      <w:pPr>
        <w:spacing w:after="0" w:line="240" w:lineRule="auto"/>
        <w:ind w:left="7080"/>
        <w:rPr>
          <w:rFonts w:ascii="Arial" w:hAnsi="Arial" w:cs="Arial"/>
          <w:i/>
          <w:sz w:val="18"/>
          <w:szCs w:val="18"/>
        </w:rPr>
      </w:pPr>
      <w:r w:rsidRPr="0027172A">
        <w:rPr>
          <w:rFonts w:ascii="Arial" w:hAnsi="Arial" w:cs="Arial"/>
          <w:i/>
        </w:rPr>
        <w:t xml:space="preserve">  </w:t>
      </w:r>
      <w:r w:rsidRPr="0027172A">
        <w:rPr>
          <w:rFonts w:ascii="Arial" w:hAnsi="Arial" w:cs="Arial"/>
          <w:i/>
          <w:sz w:val="18"/>
          <w:szCs w:val="18"/>
        </w:rPr>
        <w:t xml:space="preserve"> (Miejscowość, data)</w:t>
      </w:r>
    </w:p>
    <w:p w14:paraId="17A4833A" w14:textId="3605BA38" w:rsidR="00A33E37" w:rsidRPr="0027172A" w:rsidRDefault="00A33E37" w:rsidP="00A33E37">
      <w:pPr>
        <w:spacing w:after="0" w:line="240" w:lineRule="auto"/>
        <w:rPr>
          <w:rFonts w:ascii="Arial" w:hAnsi="Arial" w:cs="Arial"/>
        </w:rPr>
      </w:pPr>
      <w:r w:rsidRPr="0027172A">
        <w:rPr>
          <w:rFonts w:ascii="Arial" w:hAnsi="Arial" w:cs="Arial"/>
        </w:rPr>
        <w:t>………………………</w:t>
      </w:r>
      <w:r w:rsidR="0027172A">
        <w:rPr>
          <w:rFonts w:ascii="Arial" w:hAnsi="Arial" w:cs="Arial"/>
        </w:rPr>
        <w:t>…….</w:t>
      </w:r>
      <w:r w:rsidRPr="0027172A">
        <w:rPr>
          <w:rFonts w:ascii="Arial" w:hAnsi="Arial" w:cs="Arial"/>
        </w:rPr>
        <w:t>….</w:t>
      </w:r>
    </w:p>
    <w:p w14:paraId="1D4AF6FA" w14:textId="77777777" w:rsidR="00A33E37" w:rsidRPr="0027172A" w:rsidRDefault="00A33E37" w:rsidP="00A33E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172A">
        <w:rPr>
          <w:rFonts w:ascii="Arial" w:hAnsi="Arial" w:cs="Arial"/>
          <w:i/>
          <w:sz w:val="18"/>
          <w:szCs w:val="18"/>
        </w:rPr>
        <w:t>(Nazwa i adres Wykonawcy)</w:t>
      </w:r>
    </w:p>
    <w:p w14:paraId="5FF1A36B" w14:textId="77777777" w:rsidR="00A33E37" w:rsidRPr="0027172A" w:rsidRDefault="00A33E37" w:rsidP="00A33E37">
      <w:pPr>
        <w:spacing w:after="0" w:line="240" w:lineRule="auto"/>
        <w:rPr>
          <w:rFonts w:ascii="Arial" w:hAnsi="Arial" w:cs="Arial"/>
        </w:rPr>
      </w:pPr>
    </w:p>
    <w:p w14:paraId="54172E77" w14:textId="77777777" w:rsidR="00A33E37" w:rsidRPr="0027172A" w:rsidRDefault="00A33E37" w:rsidP="00A33E37">
      <w:pPr>
        <w:spacing w:after="0" w:line="240" w:lineRule="auto"/>
        <w:rPr>
          <w:rFonts w:ascii="Arial" w:hAnsi="Arial" w:cs="Arial"/>
        </w:rPr>
      </w:pPr>
    </w:p>
    <w:p w14:paraId="185E68F8" w14:textId="35218034" w:rsidR="00A33E37" w:rsidRPr="0027172A" w:rsidRDefault="00A33E37" w:rsidP="0027172A">
      <w:pPr>
        <w:spacing w:after="0" w:line="240" w:lineRule="auto"/>
        <w:ind w:left="5664"/>
        <w:rPr>
          <w:rFonts w:ascii="Arial" w:hAnsi="Arial" w:cs="Arial"/>
          <w:b/>
        </w:rPr>
      </w:pPr>
      <w:r w:rsidRPr="0027172A">
        <w:rPr>
          <w:rFonts w:ascii="Arial" w:hAnsi="Arial" w:cs="Arial"/>
          <w:b/>
          <w:u w:val="single"/>
        </w:rPr>
        <w:t>Zamawiający:</w:t>
      </w:r>
      <w:r w:rsidRPr="0027172A">
        <w:rPr>
          <w:rFonts w:ascii="Arial" w:hAnsi="Arial" w:cs="Arial"/>
          <w:b/>
        </w:rPr>
        <w:t xml:space="preserve"> </w:t>
      </w:r>
      <w:r w:rsidR="0027172A">
        <w:rPr>
          <w:rFonts w:ascii="Arial" w:hAnsi="Arial" w:cs="Arial"/>
          <w:b/>
        </w:rPr>
        <w:br/>
      </w:r>
      <w:r w:rsidRPr="0027172A">
        <w:rPr>
          <w:rFonts w:ascii="Arial" w:hAnsi="Arial" w:cs="Arial"/>
          <w:b/>
        </w:rPr>
        <w:t>Miasto i Gmina Piekoszów</w:t>
      </w:r>
    </w:p>
    <w:p w14:paraId="78EDAE7C" w14:textId="61400A0E" w:rsidR="00A33E37" w:rsidRPr="0027172A" w:rsidRDefault="00A33E37" w:rsidP="00A33E37">
      <w:pPr>
        <w:spacing w:after="0" w:line="240" w:lineRule="auto"/>
        <w:ind w:left="4956"/>
        <w:rPr>
          <w:rFonts w:ascii="Arial" w:hAnsi="Arial" w:cs="Arial"/>
          <w:b/>
        </w:rPr>
      </w:pPr>
      <w:r w:rsidRPr="0027172A">
        <w:rPr>
          <w:rFonts w:ascii="Arial" w:hAnsi="Arial" w:cs="Arial"/>
          <w:b/>
        </w:rPr>
        <w:tab/>
        <w:t>ul. Częstochowska 66a</w:t>
      </w:r>
    </w:p>
    <w:p w14:paraId="514BB452" w14:textId="70CE99A5" w:rsidR="00A33E37" w:rsidRPr="0027172A" w:rsidRDefault="00A33E37" w:rsidP="00A33E37">
      <w:pPr>
        <w:spacing w:after="0" w:line="240" w:lineRule="auto"/>
        <w:ind w:left="4956"/>
        <w:rPr>
          <w:rFonts w:ascii="Arial" w:hAnsi="Arial" w:cs="Arial"/>
          <w:b/>
        </w:rPr>
      </w:pPr>
      <w:r w:rsidRPr="0027172A">
        <w:rPr>
          <w:rFonts w:ascii="Arial" w:hAnsi="Arial" w:cs="Arial"/>
          <w:b/>
        </w:rPr>
        <w:tab/>
        <w:t>26-065 Piekoszów</w:t>
      </w:r>
    </w:p>
    <w:p w14:paraId="60518F92" w14:textId="77777777" w:rsidR="00A33E37" w:rsidRPr="0027172A" w:rsidRDefault="00A33E37" w:rsidP="00A33E37">
      <w:pPr>
        <w:spacing w:after="0" w:line="240" w:lineRule="auto"/>
        <w:rPr>
          <w:rFonts w:ascii="Arial" w:hAnsi="Arial" w:cs="Arial"/>
        </w:rPr>
      </w:pPr>
    </w:p>
    <w:p w14:paraId="1C9AC68B" w14:textId="77777777" w:rsidR="0027172A" w:rsidRPr="0027172A" w:rsidRDefault="0027172A" w:rsidP="00A33E37">
      <w:pPr>
        <w:spacing w:after="0" w:line="240" w:lineRule="auto"/>
        <w:jc w:val="center"/>
        <w:rPr>
          <w:rFonts w:ascii="Arial" w:hAnsi="Arial" w:cs="Arial"/>
          <w:b/>
        </w:rPr>
      </w:pPr>
    </w:p>
    <w:p w14:paraId="33FDAF74" w14:textId="1465B343" w:rsidR="00A33E37" w:rsidRPr="0027172A" w:rsidRDefault="00A33E37" w:rsidP="00A33E37">
      <w:pPr>
        <w:spacing w:after="0" w:line="240" w:lineRule="auto"/>
        <w:jc w:val="center"/>
        <w:rPr>
          <w:rFonts w:ascii="Arial" w:hAnsi="Arial" w:cs="Arial"/>
          <w:b/>
        </w:rPr>
      </w:pPr>
      <w:r w:rsidRPr="0027172A">
        <w:rPr>
          <w:rFonts w:ascii="Arial" w:hAnsi="Arial" w:cs="Arial"/>
          <w:b/>
        </w:rPr>
        <w:t>FORMULARZ OFERTOWY</w:t>
      </w:r>
    </w:p>
    <w:p w14:paraId="2640BFB2" w14:textId="77777777" w:rsidR="00A33E37" w:rsidRPr="0027172A" w:rsidRDefault="00A33E37" w:rsidP="00A33E37">
      <w:pPr>
        <w:spacing w:after="0" w:line="240" w:lineRule="auto"/>
        <w:jc w:val="center"/>
        <w:rPr>
          <w:rFonts w:ascii="Arial" w:hAnsi="Arial" w:cs="Arial"/>
        </w:rPr>
      </w:pPr>
      <w:r w:rsidRPr="0027172A">
        <w:rPr>
          <w:rFonts w:ascii="Arial" w:hAnsi="Arial" w:cs="Arial"/>
        </w:rPr>
        <w:t>na wykonanie usługi pn.:</w:t>
      </w:r>
    </w:p>
    <w:p w14:paraId="1D06DF3E" w14:textId="77777777" w:rsidR="00A33E37" w:rsidRPr="0027172A" w:rsidRDefault="00A33E37" w:rsidP="00A33E37">
      <w:pPr>
        <w:spacing w:after="0" w:line="240" w:lineRule="auto"/>
        <w:jc w:val="center"/>
        <w:rPr>
          <w:rFonts w:ascii="Arial" w:hAnsi="Arial" w:cs="Arial"/>
        </w:rPr>
      </w:pPr>
    </w:p>
    <w:p w14:paraId="2BAEFD41" w14:textId="103483E0" w:rsidR="00A33E37" w:rsidRPr="0027172A" w:rsidRDefault="00A33E37" w:rsidP="00A33E37">
      <w:pPr>
        <w:spacing w:after="0"/>
        <w:jc w:val="center"/>
        <w:rPr>
          <w:rFonts w:ascii="Arial" w:hAnsi="Arial" w:cs="Arial"/>
        </w:rPr>
      </w:pPr>
      <w:r w:rsidRPr="0027172A">
        <w:rPr>
          <w:rFonts w:ascii="Arial" w:hAnsi="Arial" w:cs="Arial"/>
          <w:b/>
        </w:rPr>
        <w:t>„Organizacja, utrzymanie i obsługa punktu selektywnej zbiórki odpadów komunalnych</w:t>
      </w:r>
      <w:r w:rsidR="0027172A" w:rsidRPr="0027172A">
        <w:rPr>
          <w:rFonts w:ascii="Arial" w:hAnsi="Arial" w:cs="Arial"/>
          <w:b/>
        </w:rPr>
        <w:br/>
      </w:r>
      <w:r w:rsidRPr="0027172A">
        <w:rPr>
          <w:rFonts w:ascii="Arial" w:hAnsi="Arial" w:cs="Arial"/>
          <w:b/>
        </w:rPr>
        <w:t xml:space="preserve"> na terenie </w:t>
      </w:r>
      <w:r w:rsidR="004A78BE">
        <w:rPr>
          <w:rFonts w:ascii="Arial" w:hAnsi="Arial" w:cs="Arial"/>
          <w:b/>
        </w:rPr>
        <w:t>M</w:t>
      </w:r>
      <w:r w:rsidR="0027172A" w:rsidRPr="0027172A">
        <w:rPr>
          <w:rFonts w:ascii="Arial" w:hAnsi="Arial" w:cs="Arial"/>
          <w:b/>
        </w:rPr>
        <w:t xml:space="preserve">iasta i </w:t>
      </w:r>
      <w:r w:rsidR="004A78BE">
        <w:rPr>
          <w:rFonts w:ascii="Arial" w:hAnsi="Arial" w:cs="Arial"/>
          <w:b/>
        </w:rPr>
        <w:t>G</w:t>
      </w:r>
      <w:r w:rsidRPr="0027172A">
        <w:rPr>
          <w:rFonts w:ascii="Arial" w:hAnsi="Arial" w:cs="Arial"/>
          <w:b/>
        </w:rPr>
        <w:t>miny Piekoszów wraz z zagospodarowaniem zebranych odpadów w okresie od 01.01.2024 r. do 31.03.2024 r."</w:t>
      </w:r>
    </w:p>
    <w:p w14:paraId="73367523" w14:textId="77777777" w:rsidR="00A33E37" w:rsidRPr="0027172A" w:rsidRDefault="00A33E37" w:rsidP="00A33E3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0B38A758" w14:textId="77777777" w:rsidR="00A33E37" w:rsidRPr="0027172A" w:rsidRDefault="00A33E37" w:rsidP="00A33E3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1778968A" w14:textId="77777777" w:rsidR="00A33E37" w:rsidRPr="0027172A" w:rsidRDefault="00A33E37" w:rsidP="00A33E37">
      <w:pPr>
        <w:spacing w:after="0" w:line="240" w:lineRule="auto"/>
        <w:jc w:val="both"/>
        <w:rPr>
          <w:rFonts w:ascii="Arial" w:hAnsi="Arial" w:cs="Arial"/>
          <w:b/>
        </w:rPr>
      </w:pPr>
    </w:p>
    <w:p w14:paraId="0833EF1F" w14:textId="282844AE" w:rsidR="00A33E37" w:rsidRPr="0027172A" w:rsidRDefault="0027172A" w:rsidP="00A33E3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 xml:space="preserve">Odpowiadając na zapytanie ofertowe na „organizację, utrzymanie i obsługę punktu selektywnej zbiórki odpadów komunalnych na terenie </w:t>
      </w:r>
      <w:r w:rsidR="004A78BE">
        <w:rPr>
          <w:rFonts w:ascii="Arial" w:hAnsi="Arial" w:cs="Arial"/>
        </w:rPr>
        <w:t>M</w:t>
      </w:r>
      <w:r w:rsidRPr="0027172A">
        <w:rPr>
          <w:rFonts w:ascii="Arial" w:hAnsi="Arial" w:cs="Arial"/>
        </w:rPr>
        <w:t xml:space="preserve">iasta i </w:t>
      </w:r>
      <w:r w:rsidR="004A78BE">
        <w:rPr>
          <w:rFonts w:ascii="Arial" w:hAnsi="Arial" w:cs="Arial"/>
        </w:rPr>
        <w:t>G</w:t>
      </w:r>
      <w:r w:rsidRPr="0027172A">
        <w:rPr>
          <w:rFonts w:ascii="Arial" w:hAnsi="Arial" w:cs="Arial"/>
        </w:rPr>
        <w:t>miny Piekoszów, oferujemy wykonanie przedmiotu zamówienia, zgodnie z wymogami Zamawiającego za cenę ryczałtową jak niżej.:</w:t>
      </w:r>
    </w:p>
    <w:p w14:paraId="4B693A93" w14:textId="77777777" w:rsidR="00A33E37" w:rsidRPr="0027172A" w:rsidRDefault="00A33E37" w:rsidP="00A33E3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EF8E9BA" w14:textId="77777777" w:rsidR="00A33E37" w:rsidRDefault="00A33E37" w:rsidP="00A33E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……………………... złotych netto w okresie realizacji zmówienia</w:t>
      </w:r>
    </w:p>
    <w:p w14:paraId="252465A2" w14:textId="77777777" w:rsidR="00B306B6" w:rsidRPr="0027172A" w:rsidRDefault="00B306B6" w:rsidP="00B306B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E2B539E" w14:textId="667FC345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27172A">
        <w:rPr>
          <w:rFonts w:ascii="Arial" w:hAnsi="Arial" w:cs="Arial"/>
          <w:i/>
        </w:rPr>
        <w:t>(słownie: ………………………………………………………………………………………),</w:t>
      </w:r>
    </w:p>
    <w:p w14:paraId="6F33C670" w14:textId="77777777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</w:p>
    <w:p w14:paraId="3050A210" w14:textId="77777777" w:rsidR="00A33E37" w:rsidRDefault="00A33E37" w:rsidP="00A33E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……………………... złotych brutto w okresie realizacji zmówienia</w:t>
      </w:r>
    </w:p>
    <w:p w14:paraId="58EADA20" w14:textId="77777777" w:rsidR="00B306B6" w:rsidRPr="0027172A" w:rsidRDefault="00B306B6" w:rsidP="00B306B6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065FE88" w14:textId="7F800FC6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27172A">
        <w:rPr>
          <w:rFonts w:ascii="Arial" w:hAnsi="Arial" w:cs="Arial"/>
          <w:i/>
        </w:rPr>
        <w:t>(słownie: ………………………………………………………………………………………),</w:t>
      </w:r>
    </w:p>
    <w:p w14:paraId="03E25C29" w14:textId="77777777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</w:p>
    <w:p w14:paraId="1DF63F94" w14:textId="77777777" w:rsidR="00A33E37" w:rsidRPr="0027172A" w:rsidRDefault="00A33E37" w:rsidP="00A33E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27172A">
        <w:rPr>
          <w:rFonts w:ascii="Arial" w:hAnsi="Arial" w:cs="Arial"/>
        </w:rPr>
        <w:t xml:space="preserve">która obejmuje należy podatek VAT </w:t>
      </w:r>
      <w:r w:rsidRPr="0027172A">
        <w:rPr>
          <w:rFonts w:ascii="Arial" w:hAnsi="Arial" w:cs="Arial"/>
          <w:i/>
        </w:rPr>
        <w:t>(stawka ……. %)</w:t>
      </w:r>
      <w:r w:rsidRPr="0027172A">
        <w:rPr>
          <w:rFonts w:ascii="Arial" w:hAnsi="Arial" w:cs="Arial"/>
        </w:rPr>
        <w:t xml:space="preserve"> w kwocie …………………… złotych</w:t>
      </w:r>
    </w:p>
    <w:p w14:paraId="0AF1CA77" w14:textId="283F0A22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27172A">
        <w:rPr>
          <w:rFonts w:ascii="Arial" w:hAnsi="Arial" w:cs="Arial"/>
          <w:i/>
        </w:rPr>
        <w:t>(słownie: ………………………………………………………………………………………).</w:t>
      </w:r>
    </w:p>
    <w:p w14:paraId="78F0E575" w14:textId="77777777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</w:p>
    <w:p w14:paraId="4C9FBC7A" w14:textId="77777777" w:rsidR="00A33E37" w:rsidRPr="0027172A" w:rsidRDefault="00A33E37" w:rsidP="00A33E37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</w:rPr>
      </w:pPr>
      <w:r w:rsidRPr="0027172A">
        <w:rPr>
          <w:rFonts w:ascii="Arial" w:hAnsi="Arial" w:cs="Arial"/>
        </w:rPr>
        <w:t xml:space="preserve">która obejmuje należy podatek VAT </w:t>
      </w:r>
      <w:r w:rsidRPr="0027172A">
        <w:rPr>
          <w:rFonts w:ascii="Arial" w:hAnsi="Arial" w:cs="Arial"/>
          <w:i/>
        </w:rPr>
        <w:t>(stawka ……. %)</w:t>
      </w:r>
      <w:r w:rsidRPr="0027172A">
        <w:rPr>
          <w:rFonts w:ascii="Arial" w:hAnsi="Arial" w:cs="Arial"/>
        </w:rPr>
        <w:t xml:space="preserve"> w kwocie …………………… złotych</w:t>
      </w:r>
    </w:p>
    <w:p w14:paraId="270E81A4" w14:textId="012644E0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27172A">
        <w:rPr>
          <w:rFonts w:ascii="Arial" w:hAnsi="Arial" w:cs="Arial"/>
          <w:i/>
        </w:rPr>
        <w:t xml:space="preserve">(słownie: ………………………………………………………………………………………)   – w przypadku gdy stawka podatku VAT na pewne rodzaje odpadów była inna niż w pkt 3 powyżej. </w:t>
      </w:r>
    </w:p>
    <w:p w14:paraId="72904AF0" w14:textId="77777777" w:rsidR="00A33E37" w:rsidRPr="0027172A" w:rsidRDefault="00A33E37" w:rsidP="00A33E37">
      <w:pPr>
        <w:spacing w:after="0" w:line="240" w:lineRule="auto"/>
        <w:ind w:left="720"/>
        <w:jc w:val="both"/>
        <w:rPr>
          <w:rFonts w:ascii="Arial" w:hAnsi="Arial" w:cs="Arial"/>
          <w:i/>
        </w:rPr>
      </w:pPr>
    </w:p>
    <w:p w14:paraId="2497DBA4" w14:textId="77777777" w:rsidR="00A33E37" w:rsidRPr="0027172A" w:rsidRDefault="00A33E37" w:rsidP="00A33E37">
      <w:pPr>
        <w:spacing w:after="0" w:line="240" w:lineRule="auto"/>
        <w:ind w:left="360"/>
        <w:jc w:val="both"/>
        <w:rPr>
          <w:rFonts w:ascii="Arial" w:hAnsi="Arial" w:cs="Arial"/>
          <w:b/>
          <w:i/>
        </w:rPr>
      </w:pPr>
      <w:r w:rsidRPr="0027172A">
        <w:rPr>
          <w:rFonts w:ascii="Arial" w:hAnsi="Arial" w:cs="Arial"/>
          <w:b/>
        </w:rPr>
        <w:t xml:space="preserve">wyliczoną według poniższego zestawienia </w:t>
      </w:r>
      <w:r w:rsidRPr="0027172A">
        <w:rPr>
          <w:rFonts w:ascii="Arial" w:hAnsi="Arial" w:cs="Arial"/>
          <w:b/>
          <w:i/>
        </w:rPr>
        <w:t>(kalkulacji):</w:t>
      </w:r>
    </w:p>
    <w:p w14:paraId="70D1DF31" w14:textId="77777777" w:rsidR="00A33E37" w:rsidRPr="0027172A" w:rsidRDefault="00A33E37" w:rsidP="00A33E3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E6C58FB" w14:textId="77777777" w:rsidR="00A33E37" w:rsidRPr="0027172A" w:rsidRDefault="00A33E37" w:rsidP="00A33E37">
      <w:pPr>
        <w:spacing w:after="0" w:line="240" w:lineRule="auto"/>
        <w:ind w:left="360"/>
        <w:jc w:val="both"/>
        <w:rPr>
          <w:rFonts w:ascii="Arial" w:hAnsi="Arial" w:cs="Arial"/>
        </w:rPr>
        <w:sectPr w:rsidR="00A33E37" w:rsidRPr="0027172A" w:rsidSect="001568AC">
          <w:pgSz w:w="11906" w:h="16838"/>
          <w:pgMar w:top="1417" w:right="1417" w:bottom="993" w:left="1417" w:header="0" w:footer="0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51"/>
        <w:gridCol w:w="2754"/>
        <w:gridCol w:w="2042"/>
        <w:gridCol w:w="854"/>
        <w:gridCol w:w="848"/>
        <w:gridCol w:w="1762"/>
        <w:gridCol w:w="1223"/>
        <w:gridCol w:w="1762"/>
        <w:gridCol w:w="1762"/>
      </w:tblGrid>
      <w:tr w:rsidR="0027172A" w:rsidRPr="0027172A" w14:paraId="3000A27D" w14:textId="77777777" w:rsidTr="00B306B6">
        <w:trPr>
          <w:trHeight w:val="16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929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52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A8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odpadu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27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za 1 Mg odebranych </w:t>
            </w: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przekazanych do zagospodarowania odpadów komunalnych</w:t>
            </w:r>
            <w:r w:rsidRPr="002717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17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(cena stała przez cały okres świadczenia usługi)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73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67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56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za 1 Mg odebranych </w:t>
            </w: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przekazanych do zagospodarowania odpadów komunalnych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B89" w14:textId="3692AFC4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Szacunkowa masa odpadów w Mg</w:t>
            </w:r>
            <w:r w:rsid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 okres umowy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57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odebranych </w:t>
            </w: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przekazanych do zagospodarowania odpadów komunalnych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CD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brutto odebranych i przekazanych do zagospodarowania odpadów komunalnych</w:t>
            </w:r>
          </w:p>
        </w:tc>
      </w:tr>
      <w:tr w:rsidR="0027172A" w:rsidRPr="0027172A" w14:paraId="517C8A51" w14:textId="77777777" w:rsidTr="00B306B6">
        <w:trPr>
          <w:trHeight w:val="285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59A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E12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059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D7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97A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E3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B90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 = kol.4 x kol.5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3C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5E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 = kol.4 x kol.8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E0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 = kol.9 x kol.5</w:t>
            </w:r>
          </w:p>
        </w:tc>
      </w:tr>
      <w:tr w:rsidR="00A33E37" w:rsidRPr="0027172A" w14:paraId="0D548F01" w14:textId="77777777" w:rsidTr="00811CF4">
        <w:trPr>
          <w:trHeight w:val="2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D32C3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PRZETERMINOWANE LEKI I CHEMIKALIA</w:t>
            </w:r>
          </w:p>
        </w:tc>
      </w:tr>
      <w:tr w:rsidR="0027172A" w:rsidRPr="0027172A" w14:paraId="20E6BB3A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C5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B0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20 01 32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C20" w14:textId="346DBAE2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Leki inne niż wymienione </w:t>
            </w:r>
            <w:r w:rsid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 01 31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DB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A5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FC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40C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414166" w14:textId="47BC3161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0,0124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D2D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D09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75BBD4A2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FA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30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EC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95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35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F8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AD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4928A0E" w14:textId="5BF7AD32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DA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65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45929C41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86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E4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13*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56B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Rozpuszczalniki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ABC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53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933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773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0C8033F" w14:textId="4A3C04DB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5D6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5B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0EC62227" w14:textId="77777777" w:rsidTr="00811CF4">
        <w:trPr>
          <w:trHeight w:val="373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481487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ZUŻYTE BATERIE I AKUMULATORY</w:t>
            </w:r>
          </w:p>
        </w:tc>
      </w:tr>
      <w:tr w:rsidR="0027172A" w:rsidRPr="0027172A" w14:paraId="0E75BD0E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DDA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A7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33*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1A47" w14:textId="18F880CE" w:rsidR="00A33E37" w:rsidRPr="0027172A" w:rsidRDefault="00A33E37" w:rsidP="00271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Baterie i akumulatory łącznie </w:t>
            </w:r>
            <w:r w:rsid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bateriami i akumulatorami wymienionymi w 16 06 01,</w:t>
            </w:r>
            <w:r w:rsid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06 02 lub</w:t>
            </w:r>
            <w:r w:rsid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06 03 oraz nie sortowane baterie                         i akumulatory zawierające te baterie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8A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78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D55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36C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124C88" w14:textId="1D80543F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C7E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F1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1587C903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AB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9B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20 01 34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0CB" w14:textId="2E55C24E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Baterie i akumulatory inne niż wymienione w 20 01 33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A0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3CC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5E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ACE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EA505F" w14:textId="2B96679E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B4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B0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018C1FF9" w14:textId="77777777" w:rsidTr="00811CF4">
        <w:trPr>
          <w:trHeight w:val="324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1537322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ZUŻYTY SPRZĘT ELEKTRYCZNY I ELEKTRONICZNY</w:t>
            </w:r>
          </w:p>
        </w:tc>
      </w:tr>
      <w:tr w:rsidR="0027172A" w:rsidRPr="0027172A" w14:paraId="4E8DD458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51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EF4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23*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4B1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721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A2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FC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FA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FA3BE9" w14:textId="75C43D81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1581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CA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C6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2743684B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0C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F2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35*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DDB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BF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60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0F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788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2A15EF" w14:textId="4EE13330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1419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67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F0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21091DA2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DC8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51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E2DE" w14:textId="6073C5CF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Zużyte urządzenia elektryczne i elektroniczne inne niż </w:t>
            </w: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wymienione w 20 01 21, </w:t>
            </w:r>
            <w:r w:rsid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23 i 20 01 35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202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F1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1A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C0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5FB6B7" w14:textId="03F821A9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0,7055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6C5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1A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4784A204" w14:textId="77777777" w:rsidTr="00811CF4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C2A6C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MEBLE I INNE ODPADY WIELKOGABARYTOWE</w:t>
            </w:r>
          </w:p>
        </w:tc>
      </w:tr>
      <w:tr w:rsidR="0027172A" w:rsidRPr="0027172A" w14:paraId="69A52C29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542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7C0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20 03 07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9B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8B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BE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A2D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2C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DACE7D" w14:textId="5E05A857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24,0859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3DF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60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7F867B12" w14:textId="77777777" w:rsidTr="00811CF4">
        <w:trPr>
          <w:trHeight w:val="3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09C196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ODPADY BUDOWLANE I ROZBIÓRKOWE</w:t>
            </w:r>
          </w:p>
        </w:tc>
      </w:tr>
      <w:tr w:rsidR="0027172A" w:rsidRPr="0027172A" w14:paraId="223179FE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3C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FB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82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 betonu oraz gruz betonowy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D1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2B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AF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17F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225771" w14:textId="381CCB7C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20,9959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56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C7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0946F425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7E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9A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17 01 02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6E2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Gruz ceglany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BB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5CF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B7D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34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30952B" w14:textId="679F6C0E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611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03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2A26B349" w14:textId="77777777" w:rsidTr="00B306B6">
        <w:trPr>
          <w:trHeight w:val="742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B1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4F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17 01 03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4C7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innych materiałów ceramicznych i elementów wyposażenia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F4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491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15C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204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683695" w14:textId="02ED339F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0719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67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28A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0869F6C7" w14:textId="77777777" w:rsidTr="00B306B6">
        <w:trPr>
          <w:trHeight w:val="1293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D3D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63D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808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91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1F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F71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F5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5BA086A" w14:textId="0D9CAD4D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0,4954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E9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A4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642147F3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E51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BE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17 01 80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459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Usunięte tynki, tapety, okleiny itp.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A1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A2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2B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94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82D042" w14:textId="081FC23F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38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E5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0EAC2989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CE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BC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17 01 82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D7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C5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37B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1CD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D8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8753E6" w14:textId="6D89C794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44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7F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294DC2D6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219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03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17 02 01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D35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Drewno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87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FE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876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51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708CC57" w14:textId="40DFC7E5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1,1289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EE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23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641A153F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0D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AA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17 02 02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C2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Odpadowe szkło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D75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72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06D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90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7361ED" w14:textId="7057FF89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0,6698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B92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6B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74DEFA53" w14:textId="77777777" w:rsidTr="00B306B6">
        <w:trPr>
          <w:trHeight w:val="92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40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665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17 06 04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65D" w14:textId="77777777" w:rsidR="00B306B6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Materiały izolacyjne inne niż wymienione w 17 06 01 </w:t>
            </w:r>
          </w:p>
          <w:p w14:paraId="274EF87D" w14:textId="25CD3BDF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17 06 03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7E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2B1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5E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F7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C9C4BF" w14:textId="7BB7FE06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3,4058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AE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B3F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225FE603" w14:textId="77777777" w:rsidTr="00811CF4">
        <w:trPr>
          <w:trHeight w:val="330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936477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ZUŻYTE OPONY</w:t>
            </w:r>
          </w:p>
        </w:tc>
      </w:tr>
      <w:tr w:rsidR="0027172A" w:rsidRPr="0027172A" w14:paraId="456B6CEC" w14:textId="77777777" w:rsidTr="00B306B6">
        <w:trPr>
          <w:trHeight w:val="80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5C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70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16 01 03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D4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44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C08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62C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ED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EAF93D" w14:textId="5B977C84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1,8396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42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4DF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060495AD" w14:textId="77777777" w:rsidTr="00811CF4">
        <w:trPr>
          <w:trHeight w:val="33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53E670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lastRenderedPageBreak/>
              <w:t>TEKSTYLIA I ODZIEŻ</w:t>
            </w:r>
          </w:p>
        </w:tc>
      </w:tr>
      <w:tr w:rsidR="0027172A" w:rsidRPr="0027172A" w14:paraId="3976EECE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E8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039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02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Odzież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2A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B1A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15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050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F075C4C" w14:textId="27E09E02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0,6223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BFA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4C2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447264A6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ED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EFC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4C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Tekstylia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25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41E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58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0D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41DCC4" w14:textId="6E99DFFD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1,4674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D1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20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5EA89761" w14:textId="77777777" w:rsidTr="00811CF4">
        <w:trPr>
          <w:trHeight w:val="3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738C0BA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PAPIER, W TYM TEKTURA, ODPADY OPAKOWANIOWE Z PAPIERU I ODPADY OPAKOWANIOWE Z TEKTURY</w:t>
            </w:r>
          </w:p>
        </w:tc>
      </w:tr>
      <w:tr w:rsidR="0027172A" w:rsidRPr="0027172A" w14:paraId="7FF2ADA4" w14:textId="77777777" w:rsidTr="00B306B6">
        <w:trPr>
          <w:trHeight w:val="626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529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F38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649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99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C0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3C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2B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995D58" w14:textId="08A58216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1,4661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68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ED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7850D62D" w14:textId="77777777" w:rsidTr="00B306B6">
        <w:trPr>
          <w:trHeight w:val="706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6F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4D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20 01 01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EE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0F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5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CC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7FB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29F6F82" w14:textId="214C0FD3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0,5258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AFA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8C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2D2653EC" w14:textId="77777777" w:rsidTr="00811CF4">
        <w:trPr>
          <w:trHeight w:val="298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035706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SZKŁO, W TYM ODPADY OPAKOWANIOWE ZE SZKŁA</w:t>
            </w:r>
          </w:p>
        </w:tc>
      </w:tr>
      <w:tr w:rsidR="0027172A" w:rsidRPr="0027172A" w14:paraId="62EC64CC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4E2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7B6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15 01 07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BF3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01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6BE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19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B3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BB1A7A" w14:textId="4AD94B74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1,1225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32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50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2F312B13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C5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0DE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20 01 02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6E3A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03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1E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A8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19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92CB10" w14:textId="53A6ED95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38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EC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30279FCA" w14:textId="77777777" w:rsidTr="00811CF4">
        <w:trPr>
          <w:trHeight w:val="333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0C4E3A8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METALE, W TYM ODPADY OPAKOWANIOWE Z METALI</w:t>
            </w:r>
          </w:p>
        </w:tc>
      </w:tr>
      <w:tr w:rsidR="0027172A" w:rsidRPr="0027172A" w14:paraId="2A6E7C85" w14:textId="77777777" w:rsidTr="00B306B6">
        <w:trPr>
          <w:trHeight w:val="672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C6F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57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19 12 02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09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4A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87B3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BE3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E65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31F8F5" w14:textId="4EF594D8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40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95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550E2554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D53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126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72C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033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628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66B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C25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5C619C" w14:textId="4FBCBD75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2C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AD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0B5BF8BC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79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70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20 01 40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013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BB3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AB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FB6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90B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F78995" w14:textId="0E115E80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F7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BD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64C9E8D2" w14:textId="77777777" w:rsidTr="00811CF4">
        <w:trPr>
          <w:trHeight w:val="43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626200E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t>TWORZYWA SZTUCZNE, W TYM ODPADY OPAKOWANIOWE Z TWORZYW SZTUCZNYCH, ODPADY OPAKOWANIOWE WIELOMATERIAŁOWE</w:t>
            </w:r>
          </w:p>
        </w:tc>
      </w:tr>
      <w:tr w:rsidR="0027172A" w:rsidRPr="0027172A" w14:paraId="63EDFC25" w14:textId="77777777" w:rsidTr="00B306B6">
        <w:trPr>
          <w:trHeight w:val="66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BF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FB3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E45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A1E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AD6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34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B4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9D3525C" w14:textId="6D336FFF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4,6545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7C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5A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560F94EE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108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D2E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15 01 05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A2C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D68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135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0A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18A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187DD3E" w14:textId="055C6523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46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71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7172A" w:rsidRPr="0027172A" w14:paraId="5C0F268F" w14:textId="77777777" w:rsidTr="00B306B6">
        <w:trPr>
          <w:trHeight w:val="600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400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51D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20 01 39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A5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56C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C5F9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B09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16C6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2E9143" w14:textId="0E5AF2D5" w:rsidR="00A33E37" w:rsidRPr="0027172A" w:rsidRDefault="00BF27B6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3,3429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56F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7DF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5F9FC698" w14:textId="77777777" w:rsidTr="00811CF4">
        <w:trPr>
          <w:trHeight w:val="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C471FE7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hAnsi="Arial" w:cs="Arial"/>
                <w:b/>
                <w:sz w:val="18"/>
                <w:szCs w:val="18"/>
              </w:rPr>
              <w:lastRenderedPageBreak/>
              <w:t>ODPADY NIEKWALIFIKUJĄCE SIĘ DO ODPADÓW MEDYCZNYCH, POWSTAŁE W GOSPODARSTWIE DOMOWYM W WYNIKU PRZYJMOWANIA PRODUKTÓW LECZNICZYCH W FORMIE INIEKCJI              I PROWADZENIA MONITORINGU POZIOMU SUBSTANCJI WE KRWI, W SZCZEGÓLNOŚCI ZUŻYTE IGŁY, STRZYKAWKI</w:t>
            </w:r>
          </w:p>
        </w:tc>
      </w:tr>
      <w:tr w:rsidR="0027172A" w:rsidRPr="0027172A" w14:paraId="3D4705AB" w14:textId="77777777" w:rsidTr="00B306B6">
        <w:trPr>
          <w:trHeight w:val="661"/>
          <w:jc w:val="center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1B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3EC" w14:textId="77777777" w:rsidR="00A33E37" w:rsidRPr="0027172A" w:rsidRDefault="00A33E37" w:rsidP="00811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ex20 01 99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16E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niewymienione frakcje zbierane w sposób selektywny</w:t>
            </w:r>
          </w:p>
          <w:p w14:paraId="7664C161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(odpady niekwalifikujące się do odpadów medycznych, powstałe                                 w gospodarstwie domowym w wyniku przyjmowania produktów leczniczych w formie iniekcji i prowadzenia monitoringu poziomu substancji we krwi, w szczególności zużyte igły, strzykawki)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DD4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D98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72C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BC7D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7DE885" w14:textId="00D2BFE6" w:rsidR="00A33E37" w:rsidRPr="0027172A" w:rsidRDefault="00A33E37" w:rsidP="0081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  <w:r w:rsidR="00BF27B6"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F960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78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3E37" w:rsidRPr="0027172A" w14:paraId="4FF89BEF" w14:textId="77777777" w:rsidTr="0027172A">
        <w:trPr>
          <w:trHeight w:val="600"/>
          <w:jc w:val="center"/>
        </w:trPr>
        <w:tc>
          <w:tcPr>
            <w:tcW w:w="37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14E7B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17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oferty - łączna wartość (suma wartości netto/brutto)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AAF5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6E2" w14:textId="77777777" w:rsidR="00A33E37" w:rsidRPr="0027172A" w:rsidRDefault="00A33E37" w:rsidP="00811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F8305E1" w14:textId="77777777" w:rsidR="00A33E37" w:rsidRPr="0027172A" w:rsidRDefault="00A33E37" w:rsidP="00A33E37">
      <w:pPr>
        <w:spacing w:after="0" w:line="240" w:lineRule="auto"/>
        <w:rPr>
          <w:rFonts w:ascii="Arial" w:hAnsi="Arial" w:cs="Arial"/>
        </w:rPr>
      </w:pPr>
    </w:p>
    <w:p w14:paraId="30854B5A" w14:textId="73408416" w:rsidR="00A33E37" w:rsidRPr="0027172A" w:rsidRDefault="00A33E37" w:rsidP="00D2436A">
      <w:pPr>
        <w:spacing w:after="0" w:line="24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*Cena obejmuje całkowity koszt realizacji usługi tj. organizację, utrzymanie i obsługę punktu selektywnej zbiórki odpadów komunalnych wraz z</w:t>
      </w:r>
      <w:r w:rsidR="00D2436A" w:rsidRPr="0027172A">
        <w:rPr>
          <w:rFonts w:ascii="Arial" w:hAnsi="Arial" w:cs="Arial"/>
        </w:rPr>
        <w:t xml:space="preserve"> </w:t>
      </w:r>
      <w:r w:rsidRPr="0027172A">
        <w:rPr>
          <w:rFonts w:ascii="Arial" w:hAnsi="Arial" w:cs="Arial"/>
        </w:rPr>
        <w:t>zagospodarowaniem zebranych odpadów.</w:t>
      </w:r>
    </w:p>
    <w:p w14:paraId="04A88188" w14:textId="77777777" w:rsidR="00A33E37" w:rsidRPr="0027172A" w:rsidRDefault="00A33E37" w:rsidP="00A33E37">
      <w:pPr>
        <w:tabs>
          <w:tab w:val="center" w:pos="7214"/>
        </w:tabs>
        <w:rPr>
          <w:rFonts w:ascii="Arial" w:hAnsi="Arial" w:cs="Arial"/>
        </w:rPr>
        <w:sectPr w:rsidR="00A33E37" w:rsidRPr="0027172A" w:rsidSect="00A05B58">
          <w:pgSz w:w="16838" w:h="11906" w:orient="landscape"/>
          <w:pgMar w:top="993" w:right="1418" w:bottom="993" w:left="992" w:header="0" w:footer="0" w:gutter="0"/>
          <w:cols w:space="708"/>
          <w:docGrid w:linePitch="360"/>
        </w:sectPr>
      </w:pPr>
      <w:r w:rsidRPr="0027172A">
        <w:rPr>
          <w:rFonts w:ascii="Arial" w:hAnsi="Arial" w:cs="Arial"/>
        </w:rPr>
        <w:tab/>
      </w:r>
    </w:p>
    <w:p w14:paraId="4F7DFCF9" w14:textId="1388B52B" w:rsidR="00A33E37" w:rsidRPr="00031F7C" w:rsidRDefault="00D2436A" w:rsidP="00031F7C">
      <w:pPr>
        <w:pStyle w:val="Akapitzlist"/>
        <w:numPr>
          <w:ilvl w:val="0"/>
          <w:numId w:val="5"/>
        </w:numPr>
        <w:spacing w:after="0" w:line="360" w:lineRule="auto"/>
        <w:ind w:left="709" w:hanging="425"/>
        <w:rPr>
          <w:rFonts w:ascii="Arial" w:hAnsi="Arial" w:cs="Arial"/>
        </w:rPr>
      </w:pPr>
      <w:r w:rsidRPr="00031F7C">
        <w:rPr>
          <w:rFonts w:ascii="Arial" w:hAnsi="Arial" w:cs="Arial"/>
        </w:rPr>
        <w:lastRenderedPageBreak/>
        <w:t>Wykonanie</w:t>
      </w:r>
      <w:r w:rsidR="00A33E37" w:rsidRPr="00031F7C">
        <w:rPr>
          <w:rFonts w:ascii="Arial" w:hAnsi="Arial" w:cs="Arial"/>
        </w:rPr>
        <w:t xml:space="preserve"> zamówienia na następujących zasadach:</w:t>
      </w:r>
    </w:p>
    <w:p w14:paraId="6A9FE7B3" w14:textId="77777777" w:rsidR="00031F7C" w:rsidRPr="006A2634" w:rsidRDefault="00031F7C" w:rsidP="00031F7C">
      <w:pPr>
        <w:pStyle w:val="Akapitzlist"/>
        <w:spacing w:after="0" w:line="360" w:lineRule="auto"/>
        <w:ind w:left="360"/>
        <w:rPr>
          <w:rFonts w:ascii="Arial" w:hAnsi="Arial" w:cs="Arial"/>
          <w:sz w:val="12"/>
          <w:szCs w:val="12"/>
        </w:rPr>
      </w:pPr>
    </w:p>
    <w:p w14:paraId="5D9E8923" w14:textId="27728B4F" w:rsidR="00A33E37" w:rsidRPr="0027172A" w:rsidRDefault="00D2436A" w:rsidP="0027172A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T</w:t>
      </w:r>
      <w:r w:rsidR="00A33E37" w:rsidRPr="0027172A">
        <w:rPr>
          <w:rFonts w:ascii="Arial" w:hAnsi="Arial" w:cs="Arial"/>
        </w:rPr>
        <w:t>ermin płatności faktury</w:t>
      </w:r>
      <w:r w:rsidR="00BF27B6" w:rsidRPr="0027172A">
        <w:rPr>
          <w:rFonts w:ascii="Arial" w:hAnsi="Arial" w:cs="Arial"/>
        </w:rPr>
        <w:t>: 30 dni od dnia prawidłowo dostarczonej faktury.</w:t>
      </w:r>
    </w:p>
    <w:p w14:paraId="2183D664" w14:textId="66F07BBC" w:rsidR="00A33E37" w:rsidRPr="0027172A" w:rsidRDefault="00D2436A" w:rsidP="0027172A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Liczba dni otwarcia PSZOK: 8 dni w miesiącu</w:t>
      </w:r>
    </w:p>
    <w:p w14:paraId="59C47B71" w14:textId="77777777" w:rsidR="00A33E37" w:rsidRPr="006A2634" w:rsidRDefault="00A33E37" w:rsidP="0027172A">
      <w:pPr>
        <w:spacing w:after="0" w:line="360" w:lineRule="auto"/>
        <w:ind w:left="792"/>
        <w:jc w:val="both"/>
        <w:rPr>
          <w:rFonts w:ascii="Arial" w:hAnsi="Arial" w:cs="Arial"/>
          <w:sz w:val="12"/>
          <w:szCs w:val="12"/>
        </w:rPr>
      </w:pPr>
    </w:p>
    <w:p w14:paraId="0FE30230" w14:textId="77777777" w:rsidR="00A33E37" w:rsidRPr="0027172A" w:rsidRDefault="00A33E37" w:rsidP="0027172A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Arial" w:hAnsi="Arial" w:cs="Arial"/>
        </w:rPr>
      </w:pPr>
      <w:r w:rsidRPr="0027172A">
        <w:rPr>
          <w:rFonts w:ascii="Arial" w:hAnsi="Arial" w:cs="Arial"/>
          <w:u w:val="single"/>
        </w:rPr>
        <w:t>Adres instalacji komunalnych, do których będą przekazywane odpady zgodnie z  art. 6d ust. 4 pkt 5 ustawy o utrzymaniu czystości i porządku w gminach:</w:t>
      </w:r>
    </w:p>
    <w:p w14:paraId="12D7A0CA" w14:textId="53082BE2" w:rsidR="00A33E37" w:rsidRPr="0027172A" w:rsidRDefault="0027172A" w:rsidP="0027172A">
      <w:pPr>
        <w:spacing w:after="0" w:line="360" w:lineRule="auto"/>
        <w:ind w:left="709"/>
        <w:rPr>
          <w:rFonts w:ascii="Arial" w:hAnsi="Arial" w:cs="Arial"/>
        </w:rPr>
      </w:pPr>
      <w:r w:rsidRPr="0027172A">
        <w:rPr>
          <w:rFonts w:ascii="Arial" w:hAnsi="Arial" w:cs="Arial"/>
        </w:rPr>
        <w:t>……………………………………………………………………………………...................................……………………………………………………………………………………...................................……………………………………………………………………………………...................................</w:t>
      </w:r>
      <w:r w:rsidR="00A33E37" w:rsidRPr="0027172A">
        <w:rPr>
          <w:rFonts w:ascii="Arial" w:hAnsi="Arial" w:cs="Arial"/>
        </w:rPr>
        <w:t>……………………………………………………………………………………...................................</w:t>
      </w:r>
    </w:p>
    <w:p w14:paraId="7B787330" w14:textId="49FDBC72" w:rsidR="001B33AB" w:rsidRPr="0027172A" w:rsidRDefault="001B33AB" w:rsidP="00031F7C">
      <w:pPr>
        <w:pStyle w:val="Bezodstpw"/>
        <w:numPr>
          <w:ilvl w:val="0"/>
          <w:numId w:val="5"/>
        </w:numPr>
        <w:spacing w:line="360" w:lineRule="auto"/>
        <w:ind w:left="709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Zobowiązujemy się, w przypadku wybrania naszej oferty do realizacji zamówienia w terminie od dnia zawarcia umowy tj. nie wcześniej niż dnia 01.01.2024 r. do dnia 31.03.2023 r. z możliwością przedłużenia umowy na w/w warunkach na kolejne miesiące roku</w:t>
      </w:r>
      <w:r w:rsidR="004A78BE">
        <w:rPr>
          <w:rFonts w:ascii="Arial" w:hAnsi="Arial" w:cs="Arial"/>
        </w:rPr>
        <w:t xml:space="preserve"> na podstawie aneksu do umowy</w:t>
      </w:r>
      <w:r w:rsidRPr="0027172A">
        <w:rPr>
          <w:rFonts w:ascii="Arial" w:hAnsi="Arial" w:cs="Arial"/>
        </w:rPr>
        <w:t>.</w:t>
      </w:r>
    </w:p>
    <w:p w14:paraId="56E7E5FB" w14:textId="3425F1B7" w:rsidR="001B33AB" w:rsidRPr="0027172A" w:rsidRDefault="001B33AB" w:rsidP="00031F7C">
      <w:pPr>
        <w:pStyle w:val="Bezodstpw"/>
        <w:numPr>
          <w:ilvl w:val="0"/>
          <w:numId w:val="5"/>
        </w:numPr>
        <w:spacing w:line="360" w:lineRule="auto"/>
        <w:ind w:left="709" w:hanging="357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Oświadczamy, że zapoznaliśmy się z treścią opisu przedmiotu zamówienia oraz z warunkami umowy i nie wnosimy do niej zastrzeżeń oraz przyjmujemy warunki w niej zawarte.</w:t>
      </w:r>
    </w:p>
    <w:p w14:paraId="196EBD9B" w14:textId="2EB6B9D8" w:rsidR="001B33AB" w:rsidRPr="0027172A" w:rsidRDefault="001B33AB" w:rsidP="00031F7C">
      <w:pPr>
        <w:pStyle w:val="Bezodstpw"/>
        <w:numPr>
          <w:ilvl w:val="0"/>
          <w:numId w:val="5"/>
        </w:numPr>
        <w:spacing w:line="360" w:lineRule="auto"/>
        <w:ind w:left="709" w:hanging="357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 xml:space="preserve">W przypadku przyznania nam zamówienia zobowiązujemy się do zawarcia umowy w miejscu </w:t>
      </w:r>
      <w:r w:rsidRPr="0027172A">
        <w:rPr>
          <w:rFonts w:ascii="Arial" w:hAnsi="Arial" w:cs="Arial"/>
        </w:rPr>
        <w:br/>
        <w:t>i terminie wskazanym przez Zamawiającego.</w:t>
      </w:r>
    </w:p>
    <w:p w14:paraId="486C9A9B" w14:textId="77777777" w:rsidR="001B33AB" w:rsidRPr="0027172A" w:rsidRDefault="001B33AB" w:rsidP="00031F7C">
      <w:pPr>
        <w:pStyle w:val="Bezodstpw"/>
        <w:numPr>
          <w:ilvl w:val="0"/>
          <w:numId w:val="5"/>
        </w:numPr>
        <w:spacing w:line="360" w:lineRule="auto"/>
        <w:ind w:left="709" w:hanging="357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 xml:space="preserve">Oświadczamy, iż: </w:t>
      </w:r>
    </w:p>
    <w:p w14:paraId="09740819" w14:textId="77777777" w:rsidR="001B33AB" w:rsidRPr="0027172A" w:rsidRDefault="001B33AB" w:rsidP="00031F7C">
      <w:pPr>
        <w:pStyle w:val="Defaul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27172A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ich posiadania; </w:t>
      </w:r>
    </w:p>
    <w:p w14:paraId="43676E1D" w14:textId="77777777" w:rsidR="001B33AB" w:rsidRPr="0027172A" w:rsidRDefault="001B33AB" w:rsidP="00031F7C">
      <w:pPr>
        <w:pStyle w:val="Defaul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27172A">
        <w:rPr>
          <w:rFonts w:ascii="Arial" w:hAnsi="Arial" w:cs="Arial"/>
          <w:sz w:val="22"/>
          <w:szCs w:val="22"/>
        </w:rPr>
        <w:t xml:space="preserve">posiadamy wiedzę i doświadczenie, </w:t>
      </w:r>
    </w:p>
    <w:p w14:paraId="71F82FDD" w14:textId="77777777" w:rsidR="001B33AB" w:rsidRPr="0027172A" w:rsidRDefault="001B33AB" w:rsidP="00031F7C">
      <w:pPr>
        <w:pStyle w:val="Defaul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27172A">
        <w:rPr>
          <w:rFonts w:ascii="Arial" w:hAnsi="Arial" w:cs="Arial"/>
          <w:sz w:val="22"/>
          <w:szCs w:val="22"/>
        </w:rPr>
        <w:t xml:space="preserve">dysponujemy odpowiednim potencjałem technicznym oraz osobami zdolnymi do wykonania zamówienia, </w:t>
      </w:r>
    </w:p>
    <w:p w14:paraId="59512F9D" w14:textId="6AA73D71" w:rsidR="001B33AB" w:rsidRPr="0027172A" w:rsidRDefault="001B33AB" w:rsidP="00031F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>Oświadczamy,   że   zapoznaliśmy   się   z  treścią zapytania ofertowego</w:t>
      </w:r>
      <w:r w:rsidRPr="0027172A">
        <w:rPr>
          <w:rFonts w:ascii="Arial" w:hAnsi="Arial" w:cs="Arial"/>
          <w:spacing w:val="-2"/>
        </w:rPr>
        <w:t xml:space="preserve"> oraz stanowiącymi jej integralna część załącznikami i nie wnosimy do niej zastrzeżeń oraz przyjmujemy warunki w niej zawarte.</w:t>
      </w:r>
    </w:p>
    <w:p w14:paraId="1A9C7D78" w14:textId="77777777" w:rsidR="001B33AB" w:rsidRPr="004A78BE" w:rsidRDefault="001B33AB" w:rsidP="00031F7C">
      <w:pPr>
        <w:numPr>
          <w:ilvl w:val="0"/>
          <w:numId w:val="7"/>
        </w:numPr>
        <w:tabs>
          <w:tab w:val="num" w:pos="40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4A78BE">
        <w:rPr>
          <w:rFonts w:ascii="Arial" w:hAnsi="Arial" w:cs="Arial"/>
          <w:spacing w:val="9"/>
        </w:rPr>
        <w:t>Oświadczamy, że uważamy się za związanych niniejszą ofertą na 30 dnia od dnia otwarcia ofert.</w:t>
      </w:r>
    </w:p>
    <w:p w14:paraId="0086197F" w14:textId="08536713" w:rsidR="001B33AB" w:rsidRPr="0027172A" w:rsidRDefault="001B33AB" w:rsidP="00031F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27172A">
        <w:rPr>
          <w:rFonts w:ascii="Arial" w:hAnsi="Arial" w:cs="Arial"/>
          <w:color w:val="000000"/>
          <w:spacing w:val="-2"/>
        </w:rPr>
        <w:t>Oferta została złożona na .............</w:t>
      </w:r>
      <w:r w:rsidRPr="0027172A">
        <w:rPr>
          <w:rFonts w:ascii="Arial" w:hAnsi="Arial" w:cs="Arial"/>
          <w:color w:val="000000"/>
          <w:spacing w:val="-1"/>
        </w:rPr>
        <w:t xml:space="preserve">zapisanych stronach, kolejno ponumerowanych od nr ........... </w:t>
      </w:r>
      <w:r w:rsidRPr="0027172A">
        <w:rPr>
          <w:rFonts w:ascii="Arial" w:hAnsi="Arial" w:cs="Arial"/>
          <w:color w:val="000000"/>
        </w:rPr>
        <w:t xml:space="preserve"> </w:t>
      </w:r>
      <w:r w:rsidRPr="0027172A">
        <w:rPr>
          <w:rFonts w:ascii="Arial" w:hAnsi="Arial" w:cs="Arial"/>
          <w:color w:val="000000"/>
          <w:spacing w:val="4"/>
        </w:rPr>
        <w:t xml:space="preserve">do nr ........... </w:t>
      </w:r>
      <w:r w:rsidRPr="0027172A">
        <w:rPr>
          <w:rFonts w:ascii="Arial" w:hAnsi="Arial" w:cs="Arial"/>
          <w:color w:val="000000"/>
        </w:rPr>
        <w:tab/>
        <w:t xml:space="preserve"> </w:t>
      </w:r>
      <w:r w:rsidRPr="0027172A">
        <w:rPr>
          <w:rFonts w:ascii="Arial" w:hAnsi="Arial" w:cs="Arial"/>
          <w:i/>
          <w:iCs/>
          <w:color w:val="000000"/>
          <w:spacing w:val="2"/>
          <w:u w:val="single"/>
        </w:rPr>
        <w:t>(uwaga</w:t>
      </w:r>
      <w:r w:rsidRPr="0027172A">
        <w:rPr>
          <w:rFonts w:ascii="Arial" w:hAnsi="Arial" w:cs="Arial"/>
          <w:i/>
          <w:iCs/>
          <w:color w:val="000000"/>
          <w:spacing w:val="2"/>
        </w:rPr>
        <w:t xml:space="preserve"> — na ofertę składają się wszystkie dołączone dokumenty, </w:t>
      </w:r>
      <w:r w:rsidRPr="0027172A">
        <w:rPr>
          <w:rFonts w:ascii="Arial" w:hAnsi="Arial" w:cs="Arial"/>
          <w:i/>
          <w:iCs/>
          <w:color w:val="000000"/>
        </w:rPr>
        <w:t>formularze, oświadczenia, zaświadczenia, itp.)</w:t>
      </w:r>
      <w:r w:rsidRPr="0027172A">
        <w:rPr>
          <w:rFonts w:ascii="Arial" w:hAnsi="Arial" w:cs="Arial"/>
          <w:color w:val="000000"/>
        </w:rPr>
        <w:t xml:space="preserve">, </w:t>
      </w:r>
      <w:r w:rsidR="00CD01EE">
        <w:rPr>
          <w:rFonts w:ascii="Arial" w:hAnsi="Arial" w:cs="Arial"/>
          <w:color w:val="000000"/>
        </w:rPr>
        <w:t xml:space="preserve">z </w:t>
      </w:r>
      <w:r w:rsidRPr="0027172A">
        <w:rPr>
          <w:rFonts w:ascii="Arial" w:hAnsi="Arial" w:cs="Arial"/>
          <w:color w:val="000000"/>
        </w:rPr>
        <w:t>czego na str</w:t>
      </w:r>
      <w:r w:rsidR="00CD01EE">
        <w:rPr>
          <w:rFonts w:ascii="Arial" w:hAnsi="Arial" w:cs="Arial"/>
          <w:color w:val="000000"/>
        </w:rPr>
        <w:t xml:space="preserve">. </w:t>
      </w:r>
      <w:r w:rsidRPr="0027172A">
        <w:rPr>
          <w:rFonts w:ascii="Arial" w:hAnsi="Arial" w:cs="Arial"/>
          <w:color w:val="000000"/>
        </w:rPr>
        <w:t>od ….do … znajduje się tajemnica przedsiębiorstwa.</w:t>
      </w:r>
      <w:r w:rsidRPr="0027172A">
        <w:rPr>
          <w:rStyle w:val="Odwoanieprzypisudolnego"/>
          <w:rFonts w:ascii="Arial" w:hAnsi="Arial" w:cs="Arial"/>
          <w:color w:val="000000"/>
        </w:rPr>
        <w:footnoteReference w:id="1"/>
      </w:r>
    </w:p>
    <w:p w14:paraId="338CD9C1" w14:textId="4729992F" w:rsidR="001B33AB" w:rsidRPr="0027172A" w:rsidRDefault="001B33AB" w:rsidP="00031F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27172A">
        <w:rPr>
          <w:rFonts w:ascii="Arial" w:hAnsi="Arial" w:cs="Arial"/>
          <w:color w:val="000000"/>
          <w:spacing w:val="-2"/>
        </w:rPr>
        <w:lastRenderedPageBreak/>
        <w:t>Integralną część oferty stanowią następujące dokumenty*:</w:t>
      </w:r>
    </w:p>
    <w:p w14:paraId="3D8A98EE" w14:textId="0388D255" w:rsidR="001B33AB" w:rsidRDefault="00031F7C" w:rsidP="00031F7C">
      <w:pPr>
        <w:shd w:val="clear" w:color="auto" w:fill="FFFFFF"/>
        <w:tabs>
          <w:tab w:val="left" w:pos="709"/>
        </w:tabs>
        <w:spacing w:after="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72A" w:rsidRPr="0027172A">
        <w:rPr>
          <w:rFonts w:ascii="Arial" w:hAnsi="Arial" w:cs="Arial"/>
        </w:rPr>
        <w:t>……………………………………………………………………………………...................................</w:t>
      </w:r>
    </w:p>
    <w:p w14:paraId="653B7042" w14:textId="7DB17AA4" w:rsidR="0027172A" w:rsidRDefault="00031F7C" w:rsidP="00031F7C">
      <w:pPr>
        <w:shd w:val="clear" w:color="auto" w:fill="FFFFFF"/>
        <w:tabs>
          <w:tab w:val="left" w:pos="709"/>
        </w:tabs>
        <w:spacing w:after="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72A" w:rsidRPr="0027172A">
        <w:rPr>
          <w:rFonts w:ascii="Arial" w:hAnsi="Arial" w:cs="Arial"/>
        </w:rPr>
        <w:t>……………………………………………………………………………………...................................</w:t>
      </w:r>
    </w:p>
    <w:p w14:paraId="30BFADB6" w14:textId="6B88063B" w:rsidR="0027172A" w:rsidRDefault="00031F7C" w:rsidP="00031F7C">
      <w:pPr>
        <w:shd w:val="clear" w:color="auto" w:fill="FFFFFF"/>
        <w:tabs>
          <w:tab w:val="left" w:pos="709"/>
        </w:tabs>
        <w:spacing w:after="0" w:line="360" w:lineRule="auto"/>
        <w:ind w:left="34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172A" w:rsidRPr="0027172A">
        <w:rPr>
          <w:rFonts w:ascii="Arial" w:hAnsi="Arial" w:cs="Arial"/>
        </w:rPr>
        <w:t>……………………………………………………………………………………...................................</w:t>
      </w:r>
    </w:p>
    <w:p w14:paraId="38D006DB" w14:textId="4E21F619" w:rsidR="0027172A" w:rsidRPr="0027172A" w:rsidRDefault="00031F7C" w:rsidP="00031F7C">
      <w:pPr>
        <w:shd w:val="clear" w:color="auto" w:fill="FFFFFF"/>
        <w:tabs>
          <w:tab w:val="left" w:pos="709"/>
        </w:tabs>
        <w:spacing w:after="0" w:line="360" w:lineRule="auto"/>
        <w:ind w:left="349"/>
        <w:jc w:val="both"/>
        <w:rPr>
          <w:rFonts w:ascii="Arial" w:hAnsi="Arial" w:cs="Arial"/>
          <w:color w:val="000000"/>
          <w:spacing w:val="-16"/>
        </w:rPr>
      </w:pPr>
      <w:r>
        <w:rPr>
          <w:rFonts w:ascii="Arial" w:hAnsi="Arial" w:cs="Arial"/>
        </w:rPr>
        <w:tab/>
      </w:r>
      <w:r w:rsidR="0027172A" w:rsidRPr="0027172A">
        <w:rPr>
          <w:rFonts w:ascii="Arial" w:hAnsi="Arial" w:cs="Arial"/>
        </w:rPr>
        <w:t>……………………………………………………………………………………...................................</w:t>
      </w:r>
    </w:p>
    <w:p w14:paraId="3C666B97" w14:textId="77777777" w:rsidR="001B33AB" w:rsidRPr="0027172A" w:rsidRDefault="001B33AB" w:rsidP="001B33AB">
      <w:pPr>
        <w:shd w:val="clear" w:color="auto" w:fill="FFFFFF"/>
        <w:ind w:left="993"/>
        <w:rPr>
          <w:rFonts w:ascii="Arial" w:hAnsi="Arial" w:cs="Arial"/>
          <w:color w:val="000000"/>
          <w:spacing w:val="-3"/>
        </w:rPr>
      </w:pPr>
    </w:p>
    <w:p w14:paraId="1FF2B844" w14:textId="77777777" w:rsidR="00A33E37" w:rsidRPr="0027172A" w:rsidRDefault="00A33E37" w:rsidP="00A33E37">
      <w:pPr>
        <w:spacing w:after="0" w:line="240" w:lineRule="auto"/>
        <w:jc w:val="both"/>
        <w:rPr>
          <w:rFonts w:ascii="Arial" w:hAnsi="Arial" w:cs="Arial"/>
        </w:rPr>
      </w:pPr>
    </w:p>
    <w:p w14:paraId="3D93CD6A" w14:textId="77777777" w:rsidR="00A33E37" w:rsidRPr="0027172A" w:rsidRDefault="00A33E37" w:rsidP="00A33E37">
      <w:pPr>
        <w:spacing w:after="0" w:line="240" w:lineRule="auto"/>
        <w:jc w:val="both"/>
        <w:rPr>
          <w:rFonts w:ascii="Arial" w:hAnsi="Arial" w:cs="Arial"/>
        </w:rPr>
      </w:pPr>
    </w:p>
    <w:p w14:paraId="6A3C24A3" w14:textId="77777777" w:rsidR="00A33E37" w:rsidRPr="0027172A" w:rsidRDefault="00A33E37" w:rsidP="00A33E37">
      <w:pPr>
        <w:spacing w:after="0" w:line="240" w:lineRule="auto"/>
        <w:jc w:val="both"/>
        <w:rPr>
          <w:rFonts w:ascii="Arial" w:hAnsi="Arial" w:cs="Arial"/>
        </w:rPr>
      </w:pPr>
    </w:p>
    <w:p w14:paraId="205665D9" w14:textId="77777777" w:rsidR="00A33E37" w:rsidRPr="0027172A" w:rsidRDefault="00A33E37" w:rsidP="00A33E37">
      <w:pPr>
        <w:spacing w:after="0" w:line="240" w:lineRule="auto"/>
        <w:jc w:val="both"/>
        <w:rPr>
          <w:rFonts w:ascii="Arial" w:hAnsi="Arial" w:cs="Arial"/>
        </w:rPr>
      </w:pPr>
      <w:r w:rsidRPr="0027172A">
        <w:rPr>
          <w:rFonts w:ascii="Arial" w:hAnsi="Arial" w:cs="Arial"/>
        </w:rPr>
        <w:t xml:space="preserve">……………………………                                                                         </w:t>
      </w:r>
      <w:r w:rsidRPr="0027172A">
        <w:rPr>
          <w:rFonts w:ascii="Arial" w:hAnsi="Arial" w:cs="Arial"/>
        </w:rPr>
        <w:tab/>
        <w:t xml:space="preserve"> ………………………………..</w:t>
      </w:r>
    </w:p>
    <w:p w14:paraId="2D8DE723" w14:textId="59363C65" w:rsidR="00A33E37" w:rsidRPr="00031F7C" w:rsidRDefault="00A33E37" w:rsidP="00031F7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31F7C">
        <w:rPr>
          <w:rFonts w:ascii="Arial" w:hAnsi="Arial" w:cs="Arial"/>
          <w:i/>
          <w:sz w:val="18"/>
          <w:szCs w:val="18"/>
        </w:rPr>
        <w:t>Miejscowość, data</w:t>
      </w:r>
      <w:r w:rsidR="00031F7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po</w:t>
      </w:r>
      <w:r w:rsidRPr="00031F7C">
        <w:rPr>
          <w:rFonts w:ascii="Arial" w:hAnsi="Arial" w:cs="Arial"/>
          <w:i/>
          <w:sz w:val="18"/>
          <w:szCs w:val="18"/>
        </w:rPr>
        <w:t>dpis/y</w:t>
      </w:r>
      <w:r w:rsidR="00031F7C">
        <w:rPr>
          <w:rFonts w:ascii="Arial" w:hAnsi="Arial" w:cs="Arial"/>
          <w:i/>
          <w:sz w:val="18"/>
          <w:szCs w:val="18"/>
        </w:rPr>
        <w:t xml:space="preserve"> </w:t>
      </w:r>
      <w:r w:rsidRPr="00031F7C">
        <w:rPr>
          <w:rFonts w:ascii="Arial" w:hAnsi="Arial" w:cs="Arial"/>
          <w:i/>
          <w:sz w:val="18"/>
          <w:szCs w:val="18"/>
        </w:rPr>
        <w:t>osoby/osób</w:t>
      </w:r>
      <w:r w:rsidR="00031F7C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u</w:t>
      </w:r>
      <w:r w:rsidRPr="00031F7C">
        <w:rPr>
          <w:rFonts w:ascii="Arial" w:hAnsi="Arial" w:cs="Arial"/>
          <w:i/>
          <w:sz w:val="18"/>
          <w:szCs w:val="18"/>
        </w:rPr>
        <w:t>poważnionej/</w:t>
      </w:r>
      <w:proofErr w:type="spellStart"/>
      <w:r w:rsidRPr="00031F7C">
        <w:rPr>
          <w:rFonts w:ascii="Arial" w:hAnsi="Arial" w:cs="Arial"/>
          <w:i/>
          <w:sz w:val="18"/>
          <w:szCs w:val="18"/>
        </w:rPr>
        <w:t>ych</w:t>
      </w:r>
      <w:proofErr w:type="spellEnd"/>
      <w:r w:rsidRPr="00031F7C">
        <w:rPr>
          <w:rFonts w:ascii="Arial" w:hAnsi="Arial" w:cs="Arial"/>
          <w:i/>
          <w:sz w:val="18"/>
          <w:szCs w:val="18"/>
        </w:rPr>
        <w:t xml:space="preserve"> do reprezentowania</w:t>
      </w:r>
      <w:r w:rsidR="00031F7C">
        <w:rPr>
          <w:rFonts w:ascii="Arial" w:hAnsi="Arial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</w:t>
      </w:r>
      <w:r w:rsidRPr="00031F7C">
        <w:rPr>
          <w:rFonts w:ascii="Arial" w:hAnsi="Arial" w:cs="Arial"/>
          <w:i/>
          <w:sz w:val="18"/>
          <w:szCs w:val="18"/>
        </w:rPr>
        <w:t xml:space="preserve"> Wykonawcy  </w:t>
      </w:r>
    </w:p>
    <w:p w14:paraId="37E8F11F" w14:textId="77777777" w:rsidR="00A33E37" w:rsidRPr="0027172A" w:rsidRDefault="00A33E37" w:rsidP="00A33E3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E771012" w14:textId="77777777" w:rsidR="00A33E37" w:rsidRPr="0027172A" w:rsidRDefault="00A33E37" w:rsidP="00A33E37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AF21D29" w14:textId="77777777" w:rsidR="0074459A" w:rsidRPr="0027172A" w:rsidRDefault="0074459A">
      <w:pPr>
        <w:rPr>
          <w:rFonts w:ascii="Arial" w:hAnsi="Arial" w:cs="Arial"/>
        </w:rPr>
      </w:pPr>
    </w:p>
    <w:sectPr w:rsidR="0074459A" w:rsidRPr="0027172A" w:rsidSect="00A36639">
      <w:pgSz w:w="11906" w:h="16838"/>
      <w:pgMar w:top="1418" w:right="992" w:bottom="992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00F7" w14:textId="77777777" w:rsidR="000355F2" w:rsidRDefault="000355F2" w:rsidP="001B33AB">
      <w:pPr>
        <w:spacing w:after="0" w:line="240" w:lineRule="auto"/>
      </w:pPr>
      <w:r>
        <w:separator/>
      </w:r>
    </w:p>
  </w:endnote>
  <w:endnote w:type="continuationSeparator" w:id="0">
    <w:p w14:paraId="1299074D" w14:textId="77777777" w:rsidR="000355F2" w:rsidRDefault="000355F2" w:rsidP="001B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B9ED" w14:textId="77777777" w:rsidR="000355F2" w:rsidRDefault="000355F2" w:rsidP="001B33AB">
      <w:pPr>
        <w:spacing w:after="0" w:line="240" w:lineRule="auto"/>
      </w:pPr>
      <w:r>
        <w:separator/>
      </w:r>
    </w:p>
  </w:footnote>
  <w:footnote w:type="continuationSeparator" w:id="0">
    <w:p w14:paraId="70CEB406" w14:textId="77777777" w:rsidR="000355F2" w:rsidRDefault="000355F2" w:rsidP="001B33AB">
      <w:pPr>
        <w:spacing w:after="0" w:line="240" w:lineRule="auto"/>
      </w:pPr>
      <w:r>
        <w:continuationSeparator/>
      </w:r>
    </w:p>
  </w:footnote>
  <w:footnote w:id="1">
    <w:p w14:paraId="16763EBA" w14:textId="77777777" w:rsidR="001B33AB" w:rsidRDefault="001B33AB" w:rsidP="001B33AB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t xml:space="preserve"> UWAGA: Zgodnie z art. 8 ust 3 ustawy Prawo zamówień publicznych nie ujawnia się informacji stanowiących tajemnicę przedsiębiorstwa w rozumieniu przepisów o zwalczaniu nieuczciwej konkurencji, jeżeli </w:t>
      </w:r>
      <w:r>
        <w:rPr>
          <w:u w:val="single"/>
        </w:rPr>
        <w:t xml:space="preserve">wykonawca, </w:t>
      </w:r>
      <w:r>
        <w:rPr>
          <w:b/>
          <w:u w:val="single"/>
        </w:rPr>
        <w:t>nie później niż w terminie składania ofert</w:t>
      </w:r>
      <w:r>
        <w:rPr>
          <w:u w:val="single"/>
        </w:rPr>
        <w:t xml:space="preserve"> lub wniosków o dopuszczenie do udziału w postępowaniu, zastrzegł, że nie mogą być one udostępniane </w:t>
      </w:r>
      <w:r>
        <w:rPr>
          <w:b/>
          <w:u w:val="single"/>
        </w:rPr>
        <w:t>oraz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wykazał, iż zastrzeżone informacje stanowią tajemnicę przedsiębiorstwa (należy </w:t>
      </w:r>
      <w:r w:rsidRPr="001B33AB">
        <w:rPr>
          <w:b/>
          <w:u w:val="single"/>
        </w:rPr>
        <w:t>załączyć</w:t>
      </w:r>
      <w:r>
        <w:rPr>
          <w:b/>
          <w:u w:val="single"/>
        </w:rPr>
        <w:t xml:space="preserve"> do oferty wyjaśnienia wykazujące spełnienie przesłanek pozwalających uznać, iż dane zastrzeżone w ofercie stanowią tajemnice przedsiębiorstwa)</w:t>
      </w:r>
      <w:r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725"/>
    <w:multiLevelType w:val="hybridMultilevel"/>
    <w:tmpl w:val="1F880084"/>
    <w:lvl w:ilvl="0" w:tplc="173A5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650D8D"/>
    <w:multiLevelType w:val="hybridMultilevel"/>
    <w:tmpl w:val="3EFE088C"/>
    <w:lvl w:ilvl="0" w:tplc="EAF8F2E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5B8"/>
    <w:multiLevelType w:val="hybridMultilevel"/>
    <w:tmpl w:val="A0F8E25A"/>
    <w:lvl w:ilvl="0" w:tplc="4168B2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6FDB"/>
    <w:multiLevelType w:val="multilevel"/>
    <w:tmpl w:val="8EBE7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B6748AD"/>
    <w:multiLevelType w:val="hybridMultilevel"/>
    <w:tmpl w:val="B68CC2A2"/>
    <w:lvl w:ilvl="0" w:tplc="0518C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1F393A"/>
    <w:multiLevelType w:val="hybridMultilevel"/>
    <w:tmpl w:val="F89C2DAC"/>
    <w:lvl w:ilvl="0" w:tplc="9B6C15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8424351"/>
    <w:multiLevelType w:val="hybridMultilevel"/>
    <w:tmpl w:val="8FE24E1A"/>
    <w:lvl w:ilvl="0" w:tplc="CC1857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572985">
    <w:abstractNumId w:val="2"/>
  </w:num>
  <w:num w:numId="2" w16cid:durableId="829367390">
    <w:abstractNumId w:val="7"/>
  </w:num>
  <w:num w:numId="3" w16cid:durableId="1844320341">
    <w:abstractNumId w:val="0"/>
  </w:num>
  <w:num w:numId="4" w16cid:durableId="1028751350">
    <w:abstractNumId w:val="3"/>
  </w:num>
  <w:num w:numId="5" w16cid:durableId="1044788422">
    <w:abstractNumId w:val="4"/>
  </w:num>
  <w:num w:numId="6" w16cid:durableId="12708946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3857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262551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37"/>
    <w:rsid w:val="00031F7C"/>
    <w:rsid w:val="000355F2"/>
    <w:rsid w:val="001B33AB"/>
    <w:rsid w:val="0027172A"/>
    <w:rsid w:val="00294F1B"/>
    <w:rsid w:val="0039175D"/>
    <w:rsid w:val="004A78BE"/>
    <w:rsid w:val="00595591"/>
    <w:rsid w:val="006A2634"/>
    <w:rsid w:val="0074459A"/>
    <w:rsid w:val="0091698E"/>
    <w:rsid w:val="00A33E37"/>
    <w:rsid w:val="00B306B6"/>
    <w:rsid w:val="00BB5685"/>
    <w:rsid w:val="00BF27B6"/>
    <w:rsid w:val="00CD01EE"/>
    <w:rsid w:val="00D2436A"/>
    <w:rsid w:val="00D34972"/>
    <w:rsid w:val="00E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5B3A"/>
  <w15:chartTrackingRefBased/>
  <w15:docId w15:val="{9EDAA018-4CF5-43DF-B39B-0BB54A8C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E3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33E3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3A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3A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99"/>
    <w:qFormat/>
    <w:rsid w:val="001B33A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uiPriority w:val="99"/>
    <w:rsid w:val="001B3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1B33AB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27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Brzezińska</dc:creator>
  <cp:keywords/>
  <dc:description/>
  <cp:lastModifiedBy>UMiG Piekoszów</cp:lastModifiedBy>
  <cp:revision>2</cp:revision>
  <dcterms:created xsi:type="dcterms:W3CDTF">2023-12-19T12:00:00Z</dcterms:created>
  <dcterms:modified xsi:type="dcterms:W3CDTF">2023-12-19T12:00:00Z</dcterms:modified>
</cp:coreProperties>
</file>