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BE103" w14:textId="045BE903" w:rsidR="00C73C13" w:rsidRPr="00051E44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11</w:t>
      </w:r>
      <w:r w:rsid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</w:t>
      </w:r>
      <w:proofErr w:type="spellStart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Micigoździe</w:t>
      </w:r>
      <w:proofErr w:type="spellEnd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(Zespół Oświatowych Placówek Integracyjnych)</w:t>
      </w:r>
    </w:p>
    <w:p w14:paraId="29FAD09B" w14:textId="4263C132" w:rsidR="00051E44" w:rsidRDefault="005868B2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</w:pPr>
      <w:r w:rsidRPr="005868B2"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kern w:val="2"/>
          <w:sz w:val="28"/>
          <w:szCs w:val="28"/>
          <w14:ligatures w14:val="standardContextual"/>
        </w:rPr>
        <w:t>.</w:t>
      </w:r>
    </w:p>
    <w:p w14:paraId="3C0870C2" w14:textId="77777777" w:rsidR="005868B2" w:rsidRDefault="005868B2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9A3FB8C" w14:textId="77777777" w:rsidR="00C73C13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2F5D9F6" w14:textId="5609365C" w:rsidR="00C73C13" w:rsidRDefault="00C73C13" w:rsidP="00C73C1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MICIGÓZD ul. Częstochowska 109 (DW 786) zgodnie z trasą określoną                          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Micigózd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21,</w:t>
      </w:r>
    </w:p>
    <w:p w14:paraId="5CB7A3BB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3665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608508" w14:textId="6DDD7FE9" w:rsidR="00C73C13" w:rsidRDefault="00C73C13" w:rsidP="00C73C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 Micigózd, ul. Częstochowska 21</w:t>
      </w:r>
      <w:r>
        <w:rPr>
          <w:rFonts w:ascii="Times New Roman" w:hAnsi="Times New Roman" w:cs="Times New Roman"/>
          <w:sz w:val="24"/>
          <w:szCs w:val="24"/>
        </w:rPr>
        <w:t>, miejsce docelowe Micigózd ul. Częstochowska 109 (DW 786) zgodnie z trasą określoną   w załączniku graficznym,</w:t>
      </w:r>
    </w:p>
    <w:p w14:paraId="10DC2A33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94B9308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0366EA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1912B9"/>
    <w:multiLevelType w:val="hybridMultilevel"/>
    <w:tmpl w:val="21B4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29C"/>
    <w:multiLevelType w:val="hybridMultilevel"/>
    <w:tmpl w:val="2458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8757245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760461">
    <w:abstractNumId w:val="0"/>
  </w:num>
  <w:num w:numId="3" w16cid:durableId="18575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3"/>
    <w:rsid w:val="00051E44"/>
    <w:rsid w:val="005868B2"/>
    <w:rsid w:val="00664DCD"/>
    <w:rsid w:val="008D77CA"/>
    <w:rsid w:val="00C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636"/>
  <w15:chartTrackingRefBased/>
  <w15:docId w15:val="{1A1A8001-2C3E-4486-8F07-0AE92D8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C1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2024-03-27T15:13:00Z</dcterms:created>
  <dcterms:modified xsi:type="dcterms:W3CDTF">2024-03-27T15:13:00Z</dcterms:modified>
</cp:coreProperties>
</file>