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1A37D5CE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F3828">
        <w:rPr>
          <w:rFonts w:ascii="Cambria" w:hAnsi="Cambria"/>
        </w:rPr>
        <w:t>8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66CDD72E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>108 ust. 1 pkt 3 USTAWY-PZP</w:t>
      </w:r>
    </w:p>
    <w:p w14:paraId="2E5D3198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4D93B95C" w14:textId="5FB498F7" w:rsidR="00F52E9B" w:rsidRDefault="00586CB4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  <w:r w:rsidR="008F3828" w:rsidRPr="002C66BA">
        <w:rPr>
          <w:rFonts w:ascii="Cambria" w:hAnsi="Cambria" w:cs="Times New Roman"/>
          <w:b/>
        </w:rPr>
        <w:t>„</w:t>
      </w:r>
      <w:r w:rsidR="00EA4936" w:rsidRPr="000E35E5">
        <w:rPr>
          <w:rFonts w:ascii="Cambria" w:hAnsi="Cambria" w:cs="Times New Roman"/>
          <w:b/>
        </w:rPr>
        <w:t>Budowa sieci kanalizacji sanitarnej w obrębie miejscowości Janów Dolny”</w:t>
      </w:r>
      <w:r w:rsidR="00EA4936">
        <w:rPr>
          <w:rFonts w:ascii="Cambria" w:hAnsi="Cambria" w:cs="Times New Roman"/>
          <w:b/>
        </w:rPr>
        <w:t>,</w:t>
      </w:r>
    </w:p>
    <w:p w14:paraId="37CA1C83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570DF598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51504ED" w14:textId="2601FB2F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oświadczam, że</w:t>
      </w:r>
      <w:r w:rsidR="00F52E9B">
        <w:rPr>
          <w:rFonts w:ascii="Cambria" w:hAnsi="Cambria" w:cs="Cambria"/>
          <w:lang w:eastAsia="ar-SA"/>
        </w:rPr>
        <w:t xml:space="preserve"> </w:t>
      </w:r>
      <w:r w:rsidRPr="000E06DF">
        <w:rPr>
          <w:rFonts w:ascii="Cambria" w:hAnsi="Cambria" w:cs="Cambria"/>
          <w:lang w:eastAsia="ar-SA"/>
        </w:rPr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</w:t>
      </w:r>
      <w:r w:rsidR="00EA4936">
        <w:rPr>
          <w:rFonts w:ascii="Cambria" w:hAnsi="Cambria" w:cs="Cambria"/>
          <w:lang w:eastAsia="ar-SA"/>
        </w:rPr>
        <w:t>.</w:t>
      </w:r>
    </w:p>
    <w:p w14:paraId="326ABF5B" w14:textId="78BD8CF3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B35A" w14:textId="77777777" w:rsidR="00A03B47" w:rsidRDefault="00A03B47" w:rsidP="00A05833">
      <w:r>
        <w:separator/>
      </w:r>
    </w:p>
  </w:endnote>
  <w:endnote w:type="continuationSeparator" w:id="0">
    <w:p w14:paraId="18FBAE49" w14:textId="77777777" w:rsidR="00A03B47" w:rsidRDefault="00A03B47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1B8B" w14:textId="77777777" w:rsidR="00A03B47" w:rsidRDefault="00A03B47" w:rsidP="00A05833">
      <w:r>
        <w:separator/>
      </w:r>
    </w:p>
  </w:footnote>
  <w:footnote w:type="continuationSeparator" w:id="0">
    <w:p w14:paraId="65CCFAAE" w14:textId="77777777" w:rsidR="00A03B47" w:rsidRDefault="00A03B47" w:rsidP="00A0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18241E"/>
    <w:rsid w:val="00197A31"/>
    <w:rsid w:val="00232F11"/>
    <w:rsid w:val="002669C5"/>
    <w:rsid w:val="002932D8"/>
    <w:rsid w:val="002C2BC6"/>
    <w:rsid w:val="0031642C"/>
    <w:rsid w:val="00325FB9"/>
    <w:rsid w:val="00475E86"/>
    <w:rsid w:val="00487599"/>
    <w:rsid w:val="004B752D"/>
    <w:rsid w:val="004E3C02"/>
    <w:rsid w:val="005352F4"/>
    <w:rsid w:val="00586CB4"/>
    <w:rsid w:val="005B3CB6"/>
    <w:rsid w:val="005F1F82"/>
    <w:rsid w:val="005F7BB7"/>
    <w:rsid w:val="0067581F"/>
    <w:rsid w:val="006C4C7D"/>
    <w:rsid w:val="00734B7F"/>
    <w:rsid w:val="008B00D7"/>
    <w:rsid w:val="008F3828"/>
    <w:rsid w:val="00900995"/>
    <w:rsid w:val="009A3366"/>
    <w:rsid w:val="00A03B47"/>
    <w:rsid w:val="00A05833"/>
    <w:rsid w:val="00A26AC6"/>
    <w:rsid w:val="00A27DCB"/>
    <w:rsid w:val="00A86B8E"/>
    <w:rsid w:val="00A94E91"/>
    <w:rsid w:val="00AF5840"/>
    <w:rsid w:val="00B901FC"/>
    <w:rsid w:val="00B91A96"/>
    <w:rsid w:val="00BB1433"/>
    <w:rsid w:val="00C34DC9"/>
    <w:rsid w:val="00D152F1"/>
    <w:rsid w:val="00D56633"/>
    <w:rsid w:val="00E830D6"/>
    <w:rsid w:val="00EA493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1384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15</cp:revision>
  <dcterms:created xsi:type="dcterms:W3CDTF">2019-07-26T11:43:00Z</dcterms:created>
  <dcterms:modified xsi:type="dcterms:W3CDTF">2021-04-30T10:12:00Z</dcterms:modified>
</cp:coreProperties>
</file>