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7C" w:rsidRDefault="0023197C" w:rsidP="0023197C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9</w:t>
      </w:r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</w:tblGrid>
      <w:tr w:rsidR="0023197C" w:rsidTr="0023197C">
        <w:trPr>
          <w:trHeight w:val="791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97C" w:rsidRDefault="0023197C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23197C" w:rsidRDefault="0023197C" w:rsidP="0023197C">
      <w:pPr>
        <w:spacing w:line="360" w:lineRule="auto"/>
        <w:rPr>
          <w:rFonts w:ascii="Cambria" w:eastAsia="TimesNewRomanPSMT" w:hAnsi="Cambria" w:cs="Arial"/>
          <w:color w:val="000000"/>
        </w:rPr>
      </w:pPr>
    </w:p>
    <w:p w:rsidR="0023197C" w:rsidRDefault="0023197C" w:rsidP="0023197C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</w:t>
      </w:r>
      <w:r>
        <w:rPr>
          <w:rFonts w:ascii="Cambria" w:hAnsi="Cambria" w:cs="Cambria"/>
          <w:b/>
          <w:bCs/>
          <w:lang w:eastAsia="ar-SA"/>
        </w:rPr>
        <w:t xml:space="preserve"> W ART. 108 ust. 1 pkt 3 USTAWY </w:t>
      </w:r>
      <w:r>
        <w:rPr>
          <w:rFonts w:ascii="Cambria" w:hAnsi="Cambria" w:cs="Cambria"/>
          <w:b/>
          <w:bCs/>
          <w:lang w:eastAsia="ar-SA"/>
        </w:rPr>
        <w:t>PZP</w:t>
      </w:r>
    </w:p>
    <w:p w:rsidR="0023197C" w:rsidRDefault="0023197C" w:rsidP="0023197C">
      <w:pPr>
        <w:pStyle w:val="Akapitzlist"/>
        <w:spacing w:line="276" w:lineRule="auto"/>
        <w:ind w:left="0"/>
        <w:jc w:val="both"/>
        <w:rPr>
          <w:rFonts w:ascii="Cambria" w:hAnsi="Cambria" w:cs="Cambria"/>
          <w:lang w:eastAsia="ar-SA"/>
        </w:rPr>
      </w:pPr>
    </w:p>
    <w:p w:rsidR="0023197C" w:rsidRDefault="0023197C" w:rsidP="0023197C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color w:val="333333"/>
          <w:sz w:val="22"/>
          <w:szCs w:val="22"/>
          <w:lang w:eastAsia="pl-PL"/>
        </w:rPr>
      </w:pPr>
      <w:r>
        <w:rPr>
          <w:rFonts w:ascii="Cambria" w:hAnsi="Cambria" w:cs="Cambria"/>
          <w:sz w:val="22"/>
          <w:szCs w:val="22"/>
          <w:lang w:eastAsia="ar-SA"/>
        </w:rPr>
        <w:t xml:space="preserve">Przystępując do postępowania w sprawie zamówienia publicznego prowadzonego w trybie przetargu nieograniczonego pn. </w:t>
      </w:r>
      <w:r>
        <w:rPr>
          <w:rFonts w:ascii="Cambria" w:hAnsi="Cambria" w:cs="Times New Roman"/>
          <w:b/>
          <w:color w:val="333333"/>
          <w:sz w:val="22"/>
          <w:szCs w:val="22"/>
          <w:lang w:eastAsia="pl-PL"/>
        </w:rPr>
        <w:t>„Świadczenie usług transportowych i sprzętowych w zakresie bieżącego utrzymania dróg oraz remontów gminnych i wewnętrznych dróg tłuczniowych na terenie Gminy Piekoszów</w:t>
      </w:r>
      <w:r>
        <w:rPr>
          <w:rFonts w:ascii="Cambria" w:hAnsi="Cambria" w:cs="Times New Roman"/>
          <w:b/>
          <w:color w:val="333333"/>
          <w:sz w:val="22"/>
          <w:szCs w:val="22"/>
          <w:lang w:eastAsia="pl-PL"/>
        </w:rPr>
        <w:t xml:space="preserve"> w 2022 roku</w:t>
      </w:r>
      <w:bookmarkStart w:id="0" w:name="_GoBack"/>
      <w:bookmarkEnd w:id="0"/>
      <w:r>
        <w:rPr>
          <w:rFonts w:ascii="Cambria" w:hAnsi="Cambria" w:cs="Times New Roman"/>
          <w:b/>
          <w:color w:val="333333"/>
          <w:sz w:val="22"/>
          <w:szCs w:val="22"/>
          <w:lang w:eastAsia="pl-PL"/>
        </w:rPr>
        <w:t>”</w:t>
      </w:r>
    </w:p>
    <w:p w:rsidR="0023197C" w:rsidRDefault="0023197C" w:rsidP="0023197C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:rsidR="0023197C" w:rsidRDefault="0023197C" w:rsidP="0023197C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97C" w:rsidRDefault="0023197C" w:rsidP="0023197C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:rsidR="0023197C" w:rsidRDefault="0023197C" w:rsidP="0023197C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23197C" w:rsidRDefault="0023197C" w:rsidP="0023197C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23197C" w:rsidRDefault="0023197C" w:rsidP="0023197C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23197C" w:rsidRDefault="0023197C" w:rsidP="0023197C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:rsidR="0023197C" w:rsidRDefault="0023197C" w:rsidP="0023197C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 xml:space="preserve">oświadczam, że w stosunku do wykonawcy, którego reprezentuję, nie wydano prawomocnego wyroku sądu lub ostatecznej decyzji administracyjnej o zaleganiu z uiszczaniem podatków, opłat lub składek na ubezpieczenia społeczne lub zdrowotne; </w:t>
      </w:r>
    </w:p>
    <w:p w:rsidR="0023197C" w:rsidRDefault="0023197C" w:rsidP="0023197C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:rsidR="0023197C" w:rsidRDefault="0023197C" w:rsidP="0023197C">
      <w:pPr>
        <w:spacing w:line="360" w:lineRule="auto"/>
        <w:rPr>
          <w:rFonts w:ascii="Cambria" w:hAnsi="Cambria" w:cs="Times New Roman"/>
          <w:color w:val="000000"/>
        </w:rPr>
      </w:pPr>
    </w:p>
    <w:p w:rsidR="0023197C" w:rsidRDefault="0023197C" w:rsidP="0023197C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23197C" w:rsidRDefault="0023197C" w:rsidP="0023197C"/>
    <w:p w:rsidR="0023197C" w:rsidRDefault="0023197C" w:rsidP="0023197C"/>
    <w:p w:rsidR="0023197C" w:rsidRDefault="0023197C" w:rsidP="0023197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3197C" w:rsidRDefault="0023197C" w:rsidP="0023197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3197C" w:rsidRDefault="0023197C" w:rsidP="0023197C">
      <w:pPr>
        <w:spacing w:line="360" w:lineRule="auto"/>
        <w:jc w:val="both"/>
        <w:rPr>
          <w:rFonts w:ascii="Cambria" w:hAnsi="Cambria"/>
        </w:rPr>
      </w:pPr>
    </w:p>
    <w:p w:rsidR="0023197C" w:rsidRDefault="0023197C" w:rsidP="0023197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3197C" w:rsidRDefault="0023197C" w:rsidP="0023197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662E7" w:rsidRDefault="00A662E7"/>
    <w:sectPr w:rsidR="00A6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53"/>
    <w:rsid w:val="0023197C"/>
    <w:rsid w:val="00A662E7"/>
    <w:rsid w:val="00B3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9F7D"/>
  <w15:chartTrackingRefBased/>
  <w15:docId w15:val="{204977CD-6B80-473A-9E5D-B4827F12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97C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23197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3197C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2022-02-21T09:54:00Z</dcterms:created>
  <dcterms:modified xsi:type="dcterms:W3CDTF">2022-02-21T09:54:00Z</dcterms:modified>
</cp:coreProperties>
</file>