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IRO.271.2.5.2022.PK</w:t>
      </w:r>
    </w:p>
    <w:p w:rsidR="009F01BD" w:rsidRDefault="009F01BD" w:rsidP="009F01BD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</w:tblGrid>
      <w:tr w:rsidR="009F01BD" w:rsidTr="009F01BD">
        <w:trPr>
          <w:trHeight w:val="791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1BD" w:rsidRDefault="009F01BD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F01BD" w:rsidRDefault="009F01BD" w:rsidP="009F01BD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</w:t>
      </w:r>
      <w:r>
        <w:rPr>
          <w:rFonts w:ascii="Cambria" w:hAnsi="Cambria" w:cs="Cambria"/>
          <w:b/>
          <w:bCs/>
          <w:lang w:eastAsia="ar-SA"/>
        </w:rPr>
        <w:t xml:space="preserve">08 ust. 1 pkt 1, 2, 3, 4 USTAWY </w:t>
      </w:r>
      <w:r>
        <w:rPr>
          <w:rFonts w:ascii="Cambria" w:hAnsi="Cambria" w:cs="Cambria"/>
          <w:b/>
          <w:bCs/>
          <w:lang w:eastAsia="ar-SA"/>
        </w:rPr>
        <w:t>PZP</w:t>
      </w:r>
    </w:p>
    <w:p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:rsidR="009F01BD" w:rsidRDefault="009F01BD" w:rsidP="009F01BD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„</w:t>
      </w:r>
      <w:r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</w:p>
    <w:p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</w:t>
      </w:r>
      <w:r>
        <w:rPr>
          <w:rFonts w:ascii="Cambria" w:hAnsi="Cambria" w:cs="Cambria"/>
          <w:sz w:val="22"/>
          <w:szCs w:val="22"/>
          <w:lang w:eastAsia="ar-SA"/>
        </w:rPr>
        <w:t> </w:t>
      </w:r>
      <w:r>
        <w:rPr>
          <w:rFonts w:ascii="Cambria" w:hAnsi="Cambria" w:cs="Cambria"/>
          <w:sz w:val="22"/>
          <w:szCs w:val="22"/>
          <w:lang w:eastAsia="ar-SA"/>
        </w:rPr>
        <w:t>zaleganiu z uiszczaniem podatków, opłat lub składek na ubezpieczenia społeczne lub zdrowotne;</w:t>
      </w:r>
    </w:p>
    <w:p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</w:t>
      </w:r>
      <w:r>
        <w:rPr>
          <w:rFonts w:ascii="Cambria" w:hAnsi="Cambria" w:cs="Cambria"/>
          <w:sz w:val="22"/>
          <w:szCs w:val="22"/>
          <w:lang w:eastAsia="ar-SA"/>
        </w:rPr>
        <w:t xml:space="preserve"> w art. 108 ust. 1 pkt 1 ustawy </w:t>
      </w:r>
      <w:r>
        <w:rPr>
          <w:rFonts w:ascii="Cambria" w:hAnsi="Cambria" w:cs="Cambria"/>
          <w:sz w:val="22"/>
          <w:szCs w:val="22"/>
          <w:lang w:eastAsia="ar-SA"/>
        </w:rPr>
        <w:t>PZP;</w:t>
      </w:r>
    </w:p>
    <w:p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:rsidR="009F01BD" w:rsidRDefault="009F01BD" w:rsidP="009F01BD">
      <w:pPr>
        <w:spacing w:line="360" w:lineRule="auto"/>
        <w:rPr>
          <w:rFonts w:ascii="Cambria" w:hAnsi="Cambria" w:cs="Times New Roman"/>
          <w:color w:val="000000"/>
        </w:rPr>
      </w:pPr>
    </w:p>
    <w:p w:rsidR="009F01BD" w:rsidRDefault="009F01BD" w:rsidP="009F01BD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9F01BD" w:rsidRDefault="009F01BD" w:rsidP="009F01BD"/>
    <w:p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F01BD" w:rsidRDefault="009F01BD" w:rsidP="009F01BD">
      <w:pPr>
        <w:spacing w:line="360" w:lineRule="auto"/>
        <w:jc w:val="both"/>
        <w:rPr>
          <w:rFonts w:ascii="Cambria" w:hAnsi="Cambria"/>
        </w:rPr>
      </w:pPr>
    </w:p>
    <w:p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C6492F" w:rsidRP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C6492F" w:rsidRPr="009F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BD"/>
    <w:rsid w:val="009F01BD"/>
    <w:rsid w:val="00C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65E1"/>
  <w15:chartTrackingRefBased/>
  <w15:docId w15:val="{92434338-1D4B-49BB-AB3B-1D774D7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1B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9F01BD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F01BD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2022-03-15T11:00:00Z</dcterms:created>
  <dcterms:modified xsi:type="dcterms:W3CDTF">2022-03-15T11:01:00Z</dcterms:modified>
</cp:coreProperties>
</file>