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011174C9" w:rsidR="00676B73" w:rsidRPr="00E4488C" w:rsidRDefault="00676B73" w:rsidP="00676B73">
      <w:pPr>
        <w:pStyle w:val="Bezodstpw"/>
        <w:jc w:val="both"/>
        <w:rPr>
          <w:rFonts w:ascii="Verdana" w:hAnsi="Verdana"/>
          <w:sz w:val="20"/>
          <w:szCs w:val="20"/>
        </w:rPr>
      </w:pPr>
      <w:r w:rsidRPr="00E4488C">
        <w:rPr>
          <w:rFonts w:ascii="Verdana" w:hAnsi="Verdana"/>
          <w:sz w:val="20"/>
          <w:szCs w:val="20"/>
        </w:rPr>
        <w:t>Znak postępowania: IRO.271.2.8.2022.PK</w:t>
      </w:r>
      <w:r w:rsidRPr="00E4488C">
        <w:rPr>
          <w:rFonts w:ascii="Verdana" w:hAnsi="Verdana"/>
          <w:sz w:val="20"/>
          <w:szCs w:val="20"/>
        </w:rPr>
        <w:tab/>
      </w:r>
      <w:r w:rsidRPr="00E4488C">
        <w:rPr>
          <w:rFonts w:ascii="Verdana" w:hAnsi="Verdana"/>
          <w:sz w:val="20"/>
          <w:szCs w:val="20"/>
        </w:rPr>
        <w:tab/>
        <w:t xml:space="preserve">Piekoszów, </w:t>
      </w:r>
      <w:r w:rsidR="00DA7ACD" w:rsidRPr="00E4488C">
        <w:rPr>
          <w:rFonts w:ascii="Verdana" w:hAnsi="Verdana"/>
          <w:sz w:val="20"/>
          <w:szCs w:val="20"/>
        </w:rPr>
        <w:t>1 czerwca</w:t>
      </w:r>
      <w:r w:rsidRPr="00E4488C">
        <w:rPr>
          <w:rFonts w:ascii="Verdana" w:hAnsi="Verdana"/>
          <w:sz w:val="20"/>
          <w:szCs w:val="20"/>
        </w:rPr>
        <w:t xml:space="preserve"> 2022 r. </w:t>
      </w:r>
    </w:p>
    <w:p w14:paraId="1412EA05" w14:textId="77777777" w:rsidR="00676B73" w:rsidRPr="00E4488C" w:rsidRDefault="00676B73" w:rsidP="00676B73">
      <w:pPr>
        <w:pStyle w:val="Bezodstpw"/>
        <w:jc w:val="both"/>
        <w:rPr>
          <w:rFonts w:ascii="Verdana" w:hAnsi="Verdana"/>
          <w:sz w:val="20"/>
          <w:szCs w:val="20"/>
        </w:rPr>
      </w:pPr>
    </w:p>
    <w:p w14:paraId="34A880C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 xml:space="preserve">           </w:t>
      </w:r>
    </w:p>
    <w:p w14:paraId="3F605C22" w14:textId="77777777" w:rsidR="00676B73" w:rsidRPr="00E4488C" w:rsidRDefault="00676B73" w:rsidP="00676B73">
      <w:pPr>
        <w:pStyle w:val="Bezodstpw"/>
        <w:jc w:val="center"/>
        <w:rPr>
          <w:rFonts w:ascii="Verdana" w:hAnsi="Verdana"/>
          <w:sz w:val="20"/>
          <w:szCs w:val="20"/>
        </w:rPr>
      </w:pPr>
      <w:r w:rsidRPr="00E4488C">
        <w:rPr>
          <w:rFonts w:ascii="Verdana" w:hAnsi="Verdana"/>
          <w:noProof/>
          <w:sz w:val="20"/>
          <w:szCs w:val="20"/>
          <w:lang w:eastAsia="pl-PL"/>
        </w:rPr>
        <w:drawing>
          <wp:inline distT="0" distB="0" distL="0" distR="0" wp14:anchorId="090014E8" wp14:editId="632EAF2B">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6EBB4D08" w14:textId="77777777" w:rsidR="00676B73" w:rsidRPr="00E4488C" w:rsidRDefault="00676B73" w:rsidP="00676B73">
      <w:pPr>
        <w:pStyle w:val="Bezodstpw"/>
        <w:jc w:val="center"/>
        <w:rPr>
          <w:rFonts w:ascii="Verdana" w:hAnsi="Verdana"/>
          <w:sz w:val="20"/>
          <w:szCs w:val="20"/>
        </w:rPr>
      </w:pPr>
    </w:p>
    <w:p w14:paraId="22870D17" w14:textId="77777777" w:rsidR="00676B73" w:rsidRPr="00E4488C" w:rsidRDefault="00676B73" w:rsidP="00676B73">
      <w:pPr>
        <w:pStyle w:val="Bezodstpw"/>
        <w:jc w:val="center"/>
        <w:rPr>
          <w:rFonts w:ascii="Verdana" w:hAnsi="Verdana"/>
          <w:sz w:val="20"/>
          <w:szCs w:val="20"/>
        </w:rPr>
      </w:pPr>
    </w:p>
    <w:p w14:paraId="320DF576"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Zamawiający: Gmina Piekoszów</w:t>
      </w:r>
    </w:p>
    <w:p w14:paraId="5C8E7BFE"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ul. Częstochowska 66a</w:t>
      </w:r>
    </w:p>
    <w:p w14:paraId="6137AE17"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26-065 Piekoszów</w:t>
      </w:r>
    </w:p>
    <w:p w14:paraId="301E9AFF" w14:textId="77777777" w:rsidR="00676B73" w:rsidRPr="00E4488C" w:rsidRDefault="00676B73" w:rsidP="00676B73">
      <w:pPr>
        <w:pStyle w:val="Bezodstpw"/>
        <w:jc w:val="center"/>
        <w:rPr>
          <w:rFonts w:ascii="Verdana" w:hAnsi="Verdana"/>
          <w:sz w:val="20"/>
          <w:szCs w:val="20"/>
        </w:rPr>
      </w:pPr>
    </w:p>
    <w:p w14:paraId="212CFF08" w14:textId="77777777" w:rsidR="00676B73" w:rsidRPr="00E4488C" w:rsidRDefault="00676B73" w:rsidP="00676B73">
      <w:pPr>
        <w:pStyle w:val="Bezodstpw"/>
        <w:jc w:val="center"/>
        <w:rPr>
          <w:rFonts w:ascii="Verdana" w:hAnsi="Verdana"/>
          <w:sz w:val="20"/>
          <w:szCs w:val="20"/>
        </w:rPr>
      </w:pPr>
    </w:p>
    <w:p w14:paraId="564099F1"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SPECYFIKACJA WARUNKÓW ZAMÓWIENIA</w:t>
      </w:r>
    </w:p>
    <w:p w14:paraId="075E89B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(SWZ)</w:t>
      </w:r>
    </w:p>
    <w:p w14:paraId="50D52EA8" w14:textId="77777777" w:rsidR="00676B73" w:rsidRPr="00E4488C" w:rsidRDefault="00676B73" w:rsidP="00676B73">
      <w:pPr>
        <w:pStyle w:val="Bezodstpw"/>
        <w:jc w:val="center"/>
        <w:rPr>
          <w:rFonts w:ascii="Verdana" w:hAnsi="Verdana"/>
          <w:sz w:val="20"/>
          <w:szCs w:val="20"/>
        </w:rPr>
      </w:pPr>
    </w:p>
    <w:p w14:paraId="1D6BB754"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W POSTĘPOWANIU O UDZIELENIE ZAMÓWIENIA PUBLICZNEGO NA ZAMÓWIENIE:</w:t>
      </w:r>
    </w:p>
    <w:p w14:paraId="4864D241"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„Przebudowa oświetlenia ulicznego bocznych odnóg ulicy Jarzębinowej w Piekoszowie”</w:t>
      </w:r>
    </w:p>
    <w:p w14:paraId="5EE2DF0E" w14:textId="77777777" w:rsidR="00676B73" w:rsidRPr="00E4488C" w:rsidRDefault="00676B73" w:rsidP="00676B73">
      <w:pPr>
        <w:pStyle w:val="Bezodstpw"/>
        <w:jc w:val="center"/>
        <w:rPr>
          <w:rFonts w:ascii="Verdana" w:hAnsi="Verdana"/>
          <w:sz w:val="20"/>
          <w:szCs w:val="20"/>
        </w:rPr>
      </w:pPr>
    </w:p>
    <w:p w14:paraId="4093F4F4" w14:textId="77777777" w:rsidR="00676B73" w:rsidRPr="00E4488C" w:rsidRDefault="00676B73" w:rsidP="00676B73">
      <w:pPr>
        <w:pStyle w:val="Bezodstpw"/>
        <w:jc w:val="center"/>
        <w:rPr>
          <w:rFonts w:ascii="Verdana" w:hAnsi="Verdana"/>
          <w:sz w:val="20"/>
          <w:szCs w:val="20"/>
        </w:rPr>
      </w:pPr>
    </w:p>
    <w:p w14:paraId="0728F874" w14:textId="77777777" w:rsidR="00676B73" w:rsidRPr="00E4488C" w:rsidRDefault="00676B73" w:rsidP="00676B73">
      <w:pPr>
        <w:pStyle w:val="Bezodstpw"/>
        <w:jc w:val="center"/>
        <w:rPr>
          <w:rFonts w:ascii="Verdana" w:hAnsi="Verdana"/>
          <w:sz w:val="20"/>
          <w:szCs w:val="20"/>
        </w:rPr>
      </w:pPr>
    </w:p>
    <w:p w14:paraId="49D03C61" w14:textId="77777777" w:rsidR="00676B73" w:rsidRPr="00E4488C" w:rsidRDefault="00676B73" w:rsidP="00676B73">
      <w:pPr>
        <w:pStyle w:val="Bezodstpw"/>
        <w:jc w:val="center"/>
        <w:rPr>
          <w:rFonts w:ascii="Verdana" w:hAnsi="Verdana"/>
          <w:sz w:val="20"/>
          <w:szCs w:val="20"/>
        </w:rPr>
      </w:pPr>
    </w:p>
    <w:p w14:paraId="54A91E98" w14:textId="77777777" w:rsidR="00676B73" w:rsidRPr="00E4488C" w:rsidRDefault="00676B73" w:rsidP="00676B73">
      <w:pPr>
        <w:pStyle w:val="Bezodstpw"/>
        <w:jc w:val="center"/>
        <w:rPr>
          <w:rFonts w:ascii="Verdana" w:hAnsi="Verdana"/>
          <w:sz w:val="20"/>
          <w:szCs w:val="20"/>
        </w:rPr>
      </w:pPr>
    </w:p>
    <w:p w14:paraId="77078063" w14:textId="77777777" w:rsidR="00676B73" w:rsidRPr="00E4488C" w:rsidRDefault="00676B73" w:rsidP="00676B73">
      <w:pPr>
        <w:pStyle w:val="Bezodstpw"/>
        <w:jc w:val="center"/>
        <w:rPr>
          <w:rFonts w:ascii="Verdana" w:hAnsi="Verdana"/>
          <w:sz w:val="20"/>
          <w:szCs w:val="20"/>
        </w:rPr>
      </w:pPr>
    </w:p>
    <w:p w14:paraId="75D547A1" w14:textId="77777777" w:rsidR="00676B73" w:rsidRPr="00E4488C" w:rsidRDefault="00676B73" w:rsidP="00676B73">
      <w:pPr>
        <w:pStyle w:val="Bezodstpw"/>
        <w:jc w:val="center"/>
        <w:rPr>
          <w:rFonts w:ascii="Verdana" w:hAnsi="Verdana"/>
          <w:sz w:val="20"/>
          <w:szCs w:val="20"/>
        </w:rPr>
      </w:pPr>
    </w:p>
    <w:p w14:paraId="1229DA76" w14:textId="77777777" w:rsidR="00676B73" w:rsidRPr="00E4488C" w:rsidRDefault="00676B73" w:rsidP="00676B73">
      <w:pPr>
        <w:pStyle w:val="Bezodstpw"/>
        <w:jc w:val="center"/>
        <w:rPr>
          <w:rFonts w:ascii="Verdana" w:hAnsi="Verdana"/>
          <w:sz w:val="20"/>
          <w:szCs w:val="20"/>
        </w:rPr>
      </w:pPr>
    </w:p>
    <w:p w14:paraId="6AAE94CA" w14:textId="77777777" w:rsidR="00676B73" w:rsidRPr="00E4488C" w:rsidRDefault="00676B73" w:rsidP="00676B73">
      <w:pPr>
        <w:pStyle w:val="Bezodstpw"/>
        <w:jc w:val="center"/>
        <w:rPr>
          <w:rFonts w:ascii="Verdana" w:hAnsi="Verdana"/>
          <w:sz w:val="20"/>
          <w:szCs w:val="20"/>
        </w:rPr>
      </w:pPr>
    </w:p>
    <w:p w14:paraId="468F04DD" w14:textId="77777777" w:rsidR="00676B73" w:rsidRPr="00E4488C" w:rsidRDefault="00676B73" w:rsidP="00676B73">
      <w:pPr>
        <w:pStyle w:val="Bezodstpw"/>
        <w:jc w:val="center"/>
        <w:rPr>
          <w:rFonts w:ascii="Verdana" w:hAnsi="Verdana"/>
          <w:sz w:val="20"/>
          <w:szCs w:val="20"/>
        </w:rPr>
      </w:pPr>
    </w:p>
    <w:p w14:paraId="77BA794F" w14:textId="77777777" w:rsidR="00676B73" w:rsidRPr="00E4488C" w:rsidRDefault="00676B73" w:rsidP="00676B73">
      <w:pPr>
        <w:pStyle w:val="Bezodstpw"/>
        <w:jc w:val="center"/>
        <w:rPr>
          <w:rFonts w:ascii="Verdana" w:hAnsi="Verdana"/>
          <w:sz w:val="20"/>
          <w:szCs w:val="20"/>
        </w:rPr>
      </w:pPr>
    </w:p>
    <w:p w14:paraId="47CCC289" w14:textId="77777777" w:rsidR="00676B73" w:rsidRPr="00E4488C" w:rsidRDefault="00676B73" w:rsidP="00676B73">
      <w:pPr>
        <w:pStyle w:val="Bezodstpw"/>
        <w:jc w:val="both"/>
        <w:rPr>
          <w:rFonts w:ascii="Verdana" w:hAnsi="Verdana"/>
          <w:sz w:val="20"/>
          <w:szCs w:val="20"/>
        </w:rPr>
      </w:pPr>
    </w:p>
    <w:p w14:paraId="154FDEE9" w14:textId="77777777" w:rsidR="00676B73" w:rsidRPr="00E4488C" w:rsidRDefault="00676B73" w:rsidP="00676B73">
      <w:pPr>
        <w:pStyle w:val="Bezodstpw"/>
        <w:jc w:val="both"/>
        <w:rPr>
          <w:rFonts w:ascii="Verdana" w:hAnsi="Verdana"/>
          <w:sz w:val="20"/>
          <w:szCs w:val="20"/>
        </w:rPr>
      </w:pPr>
    </w:p>
    <w:p w14:paraId="34273BA8" w14:textId="77777777" w:rsidR="00676B73" w:rsidRPr="00E4488C" w:rsidRDefault="00676B73" w:rsidP="00676B73">
      <w:pPr>
        <w:pStyle w:val="Bezodstpw"/>
        <w:jc w:val="both"/>
        <w:rPr>
          <w:rFonts w:ascii="Verdana" w:hAnsi="Verdana"/>
          <w:sz w:val="20"/>
          <w:szCs w:val="20"/>
        </w:rPr>
      </w:pPr>
    </w:p>
    <w:p w14:paraId="6028598C" w14:textId="77777777" w:rsidR="00676B73" w:rsidRPr="00E4488C" w:rsidRDefault="00676B73" w:rsidP="00676B73">
      <w:pPr>
        <w:pStyle w:val="Bezodstpw"/>
        <w:jc w:val="both"/>
        <w:rPr>
          <w:rFonts w:ascii="Verdana" w:hAnsi="Verdana"/>
          <w:sz w:val="20"/>
          <w:szCs w:val="20"/>
        </w:rPr>
      </w:pPr>
    </w:p>
    <w:p w14:paraId="07002E93" w14:textId="77777777" w:rsidR="00676B73" w:rsidRPr="00E4488C" w:rsidRDefault="00676B73" w:rsidP="00676B73">
      <w:pPr>
        <w:pStyle w:val="Bezodstpw"/>
        <w:jc w:val="both"/>
        <w:rPr>
          <w:rFonts w:ascii="Verdana" w:hAnsi="Verdana"/>
          <w:sz w:val="20"/>
          <w:szCs w:val="20"/>
        </w:rPr>
      </w:pPr>
    </w:p>
    <w:p w14:paraId="2D07614B" w14:textId="77777777" w:rsidR="00676B73" w:rsidRPr="00E4488C" w:rsidRDefault="00676B73" w:rsidP="00676B73">
      <w:pPr>
        <w:pStyle w:val="Bezodstpw"/>
        <w:jc w:val="both"/>
        <w:rPr>
          <w:rFonts w:ascii="Verdana" w:hAnsi="Verdana"/>
          <w:sz w:val="20"/>
          <w:szCs w:val="20"/>
        </w:rPr>
      </w:pPr>
    </w:p>
    <w:p w14:paraId="0F2C5450" w14:textId="77777777" w:rsidR="00676B73" w:rsidRPr="00E4488C" w:rsidRDefault="00676B73" w:rsidP="00676B73">
      <w:pPr>
        <w:pStyle w:val="Bezodstpw"/>
        <w:jc w:val="both"/>
        <w:rPr>
          <w:rFonts w:ascii="Verdana" w:hAnsi="Verdana"/>
          <w:sz w:val="20"/>
          <w:szCs w:val="20"/>
        </w:rPr>
      </w:pPr>
    </w:p>
    <w:p w14:paraId="32AB4147" w14:textId="77777777" w:rsidR="00676B73" w:rsidRPr="00E4488C" w:rsidRDefault="00676B73" w:rsidP="00676B73">
      <w:pPr>
        <w:pStyle w:val="Bezodstpw"/>
        <w:jc w:val="both"/>
        <w:rPr>
          <w:rFonts w:ascii="Verdana" w:hAnsi="Verdana"/>
          <w:sz w:val="20"/>
          <w:szCs w:val="20"/>
        </w:rPr>
      </w:pPr>
    </w:p>
    <w:p w14:paraId="6EF40DD1" w14:textId="77777777" w:rsidR="00676B73" w:rsidRPr="00E4488C" w:rsidRDefault="00676B73" w:rsidP="00676B73">
      <w:pPr>
        <w:pStyle w:val="Bezodstpw"/>
        <w:jc w:val="both"/>
        <w:rPr>
          <w:rFonts w:ascii="Verdana" w:hAnsi="Verdana"/>
          <w:sz w:val="20"/>
          <w:szCs w:val="20"/>
        </w:rPr>
      </w:pPr>
    </w:p>
    <w:p w14:paraId="23C300A4" w14:textId="77777777" w:rsidR="00676B73" w:rsidRPr="00E4488C" w:rsidRDefault="00676B73" w:rsidP="00676B73">
      <w:pPr>
        <w:pStyle w:val="Bezodstpw"/>
        <w:jc w:val="both"/>
        <w:rPr>
          <w:rFonts w:ascii="Verdana" w:hAnsi="Verdana"/>
          <w:sz w:val="20"/>
          <w:szCs w:val="20"/>
        </w:rPr>
      </w:pPr>
    </w:p>
    <w:p w14:paraId="0AFC54D8" w14:textId="77777777" w:rsidR="00676B73" w:rsidRPr="00E4488C" w:rsidRDefault="00676B73" w:rsidP="00676B73">
      <w:pPr>
        <w:pStyle w:val="Bezodstpw"/>
        <w:jc w:val="both"/>
        <w:rPr>
          <w:rFonts w:ascii="Verdana" w:hAnsi="Verdana"/>
          <w:sz w:val="20"/>
          <w:szCs w:val="20"/>
        </w:rPr>
      </w:pPr>
    </w:p>
    <w:p w14:paraId="0D4F9DF7" w14:textId="77777777" w:rsidR="00676B73" w:rsidRPr="00E4488C" w:rsidRDefault="00676B73" w:rsidP="00676B73">
      <w:pPr>
        <w:pStyle w:val="Bezodstpw"/>
        <w:jc w:val="both"/>
        <w:rPr>
          <w:rFonts w:ascii="Verdana" w:hAnsi="Verdana"/>
          <w:sz w:val="20"/>
          <w:szCs w:val="20"/>
        </w:rPr>
      </w:pPr>
    </w:p>
    <w:p w14:paraId="426BC8C0" w14:textId="77777777" w:rsidR="00676B73" w:rsidRPr="00E4488C" w:rsidRDefault="00676B73" w:rsidP="00676B73">
      <w:pPr>
        <w:pStyle w:val="Bezodstpw"/>
        <w:jc w:val="both"/>
        <w:rPr>
          <w:rFonts w:ascii="Verdana" w:hAnsi="Verdana"/>
          <w:sz w:val="20"/>
          <w:szCs w:val="20"/>
        </w:rPr>
      </w:pPr>
    </w:p>
    <w:p w14:paraId="3C01342F" w14:textId="77777777" w:rsidR="00676B73" w:rsidRPr="00E4488C" w:rsidRDefault="00676B73" w:rsidP="00676B73">
      <w:pPr>
        <w:pStyle w:val="Bezodstpw"/>
        <w:jc w:val="both"/>
        <w:rPr>
          <w:rFonts w:ascii="Verdana" w:hAnsi="Verdana"/>
          <w:sz w:val="20"/>
          <w:szCs w:val="20"/>
        </w:rPr>
      </w:pPr>
    </w:p>
    <w:p w14:paraId="153BBF07" w14:textId="77777777" w:rsidR="00676B73" w:rsidRPr="00E4488C" w:rsidRDefault="00676B73" w:rsidP="00676B73">
      <w:pPr>
        <w:pStyle w:val="Bezodstpw"/>
        <w:jc w:val="both"/>
        <w:rPr>
          <w:rFonts w:ascii="Verdana" w:hAnsi="Verdana"/>
          <w:sz w:val="20"/>
          <w:szCs w:val="20"/>
        </w:rPr>
      </w:pPr>
    </w:p>
    <w:p w14:paraId="301C1BC1" w14:textId="77777777" w:rsidR="00676B73" w:rsidRPr="00E4488C" w:rsidRDefault="00676B73" w:rsidP="00676B73">
      <w:pPr>
        <w:pStyle w:val="Bezodstpw"/>
        <w:jc w:val="both"/>
        <w:rPr>
          <w:rFonts w:ascii="Verdana" w:hAnsi="Verdana"/>
          <w:sz w:val="20"/>
          <w:szCs w:val="20"/>
        </w:rPr>
      </w:pPr>
    </w:p>
    <w:p w14:paraId="41617508" w14:textId="77777777" w:rsidR="00676B73" w:rsidRPr="00E4488C" w:rsidRDefault="00676B73" w:rsidP="00676B73">
      <w:pPr>
        <w:pStyle w:val="Bezodstpw"/>
        <w:jc w:val="both"/>
        <w:rPr>
          <w:rFonts w:ascii="Verdana" w:hAnsi="Verdana"/>
          <w:sz w:val="20"/>
          <w:szCs w:val="20"/>
        </w:rPr>
      </w:pPr>
    </w:p>
    <w:p w14:paraId="52D39D68" w14:textId="77777777" w:rsidR="00676B73" w:rsidRPr="00E4488C" w:rsidRDefault="00676B73" w:rsidP="00676B73">
      <w:pPr>
        <w:pStyle w:val="Bezodstpw"/>
        <w:jc w:val="both"/>
        <w:rPr>
          <w:rFonts w:ascii="Verdana" w:hAnsi="Verdana"/>
          <w:sz w:val="20"/>
          <w:szCs w:val="20"/>
        </w:rPr>
      </w:pPr>
    </w:p>
    <w:p w14:paraId="1B4A6F08" w14:textId="77777777" w:rsidR="00676B73" w:rsidRPr="00E4488C" w:rsidRDefault="00676B73" w:rsidP="00676B73">
      <w:pPr>
        <w:pStyle w:val="Bezodstpw"/>
        <w:jc w:val="both"/>
        <w:rPr>
          <w:rFonts w:ascii="Verdana" w:hAnsi="Verdana"/>
          <w:sz w:val="20"/>
          <w:szCs w:val="20"/>
        </w:rPr>
      </w:pPr>
    </w:p>
    <w:p w14:paraId="11924DFE" w14:textId="77777777" w:rsidR="00676B73" w:rsidRPr="00E4488C" w:rsidRDefault="00676B73" w:rsidP="00676B73">
      <w:pPr>
        <w:pStyle w:val="Bezodstpw"/>
        <w:jc w:val="both"/>
        <w:rPr>
          <w:rFonts w:ascii="Verdana" w:hAnsi="Verdana"/>
          <w:sz w:val="20"/>
          <w:szCs w:val="20"/>
        </w:rPr>
      </w:pPr>
    </w:p>
    <w:p w14:paraId="34C6B2B6" w14:textId="77777777" w:rsidR="00676B73" w:rsidRPr="00E4488C" w:rsidRDefault="00676B73" w:rsidP="00676B73">
      <w:pPr>
        <w:pStyle w:val="Bezodstpw"/>
        <w:jc w:val="both"/>
        <w:rPr>
          <w:rFonts w:ascii="Verdana" w:hAnsi="Verdana"/>
          <w:sz w:val="20"/>
          <w:szCs w:val="20"/>
        </w:rPr>
      </w:pPr>
    </w:p>
    <w:p w14:paraId="45C2B4C0" w14:textId="77777777" w:rsidR="00676B73" w:rsidRPr="00E4488C" w:rsidRDefault="00676B73" w:rsidP="00676B73">
      <w:pPr>
        <w:pStyle w:val="Bezodstpw"/>
        <w:jc w:val="both"/>
        <w:rPr>
          <w:rFonts w:ascii="Verdana" w:hAnsi="Verdana"/>
          <w:sz w:val="20"/>
          <w:szCs w:val="20"/>
        </w:rPr>
      </w:pPr>
    </w:p>
    <w:p w14:paraId="23E9D497" w14:textId="77777777" w:rsidR="007F14FA" w:rsidRPr="00E4488C" w:rsidRDefault="007F14FA" w:rsidP="00676B73">
      <w:pPr>
        <w:pStyle w:val="Bezodstpw"/>
        <w:jc w:val="both"/>
        <w:rPr>
          <w:rFonts w:ascii="Verdana" w:hAnsi="Verdana"/>
          <w:sz w:val="20"/>
          <w:szCs w:val="20"/>
        </w:rPr>
      </w:pPr>
    </w:p>
    <w:p w14:paraId="1C10A8CE" w14:textId="77777777" w:rsidR="007F14FA" w:rsidRPr="00E4488C" w:rsidRDefault="007F14FA" w:rsidP="00676B73">
      <w:pPr>
        <w:pStyle w:val="Bezodstpw"/>
        <w:jc w:val="both"/>
        <w:rPr>
          <w:rFonts w:ascii="Verdana" w:hAnsi="Verdana"/>
          <w:sz w:val="20"/>
          <w:szCs w:val="20"/>
        </w:rPr>
      </w:pPr>
    </w:p>
    <w:p w14:paraId="599D1246" w14:textId="3A564E8F" w:rsidR="00676B73" w:rsidRPr="00E4488C" w:rsidRDefault="00676B73" w:rsidP="00676B73">
      <w:pPr>
        <w:pStyle w:val="Bezodstpw"/>
        <w:jc w:val="both"/>
        <w:rPr>
          <w:rFonts w:ascii="Verdana" w:hAnsi="Verdana"/>
          <w:sz w:val="20"/>
          <w:szCs w:val="20"/>
        </w:rPr>
      </w:pPr>
      <w:r w:rsidRPr="00E4488C">
        <w:rPr>
          <w:rFonts w:ascii="Verdana" w:hAnsi="Verdana"/>
          <w:sz w:val="20"/>
          <w:szCs w:val="20"/>
        </w:rPr>
        <w:lastRenderedPageBreak/>
        <w:t xml:space="preserve">Zamówienie klasyczne o wartości mniejszej niż progi unijne określone w art. 3 ustawy z dnia 11 września 2019 r. - Prawo Zamówień Publicznych (t. j. Dz. U. z 2021 r., poz. 1129 z </w:t>
      </w:r>
      <w:proofErr w:type="spellStart"/>
      <w:r w:rsidRPr="00E4488C">
        <w:rPr>
          <w:rFonts w:ascii="Verdana" w:hAnsi="Verdana"/>
          <w:sz w:val="20"/>
          <w:szCs w:val="20"/>
        </w:rPr>
        <w:t>późn</w:t>
      </w:r>
      <w:proofErr w:type="spellEnd"/>
      <w:r w:rsidRPr="00E4488C">
        <w:rPr>
          <w:rFonts w:ascii="Verdana" w:hAnsi="Verdana"/>
          <w:sz w:val="20"/>
          <w:szCs w:val="20"/>
        </w:rPr>
        <w:t>. zm.)</w:t>
      </w:r>
    </w:p>
    <w:p w14:paraId="3DA6DC97" w14:textId="77777777" w:rsidR="007F14FA" w:rsidRPr="00E4488C" w:rsidRDefault="007F14FA" w:rsidP="00676B73">
      <w:pPr>
        <w:pStyle w:val="Bezodstpw"/>
        <w:jc w:val="both"/>
        <w:rPr>
          <w:rFonts w:ascii="Verdana" w:hAnsi="Verdana"/>
          <w:b/>
          <w:sz w:val="20"/>
          <w:szCs w:val="20"/>
        </w:rPr>
      </w:pPr>
    </w:p>
    <w:p w14:paraId="79D2F02D" w14:textId="704FBA31"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 Zamawiający</w:t>
      </w:r>
    </w:p>
    <w:p w14:paraId="2C54EC01" w14:textId="77777777" w:rsidR="00676B73" w:rsidRPr="00E4488C" w:rsidRDefault="00676B73" w:rsidP="00676B73">
      <w:pPr>
        <w:pStyle w:val="Bezodstpw"/>
        <w:jc w:val="both"/>
        <w:rPr>
          <w:rFonts w:ascii="Verdana" w:hAnsi="Verdana"/>
          <w:sz w:val="20"/>
          <w:szCs w:val="20"/>
        </w:rPr>
      </w:pPr>
    </w:p>
    <w:p w14:paraId="50EEAD5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Gmina Piekoszów</w:t>
      </w:r>
    </w:p>
    <w:p w14:paraId="6F7DC22B"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ul. Częstochowska 66 a</w:t>
      </w:r>
    </w:p>
    <w:p w14:paraId="468ECF5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26-065 Piekoszów</w:t>
      </w:r>
    </w:p>
    <w:p w14:paraId="6FB5808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woj. świętokrzyskie </w:t>
      </w:r>
    </w:p>
    <w:p w14:paraId="21112DF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NIP: 9591478926</w:t>
      </w:r>
    </w:p>
    <w:p w14:paraId="2B1D0BB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REGON: 291010599</w:t>
      </w:r>
    </w:p>
    <w:p w14:paraId="14571AB0" w14:textId="77777777" w:rsidR="00676B73" w:rsidRPr="00E4488C" w:rsidRDefault="00676B73" w:rsidP="00676B73">
      <w:pPr>
        <w:pStyle w:val="Bezodstpw"/>
        <w:jc w:val="both"/>
        <w:rPr>
          <w:rFonts w:ascii="Verdana" w:hAnsi="Verdana"/>
          <w:sz w:val="20"/>
          <w:szCs w:val="20"/>
          <w:lang w:val="de-DE"/>
        </w:rPr>
      </w:pPr>
      <w:r w:rsidRPr="00E4488C">
        <w:rPr>
          <w:rFonts w:ascii="Verdana" w:hAnsi="Verdana"/>
          <w:sz w:val="20"/>
          <w:szCs w:val="20"/>
          <w:lang w:val="de-DE"/>
        </w:rPr>
        <w:t>Tel.: 41 300 44 00</w:t>
      </w:r>
    </w:p>
    <w:p w14:paraId="00449BA0" w14:textId="77777777" w:rsidR="00E4488C" w:rsidRPr="00E4488C" w:rsidRDefault="007F14FA" w:rsidP="00676B73">
      <w:pPr>
        <w:pStyle w:val="Bezodstpw"/>
        <w:jc w:val="both"/>
        <w:rPr>
          <w:color w:val="000000" w:themeColor="text1"/>
        </w:rPr>
      </w:pPr>
      <w:hyperlink r:id="rId8" w:history="1">
        <w:r w:rsidRPr="00E4488C">
          <w:rPr>
            <w:rStyle w:val="Hipercze"/>
            <w:rFonts w:ascii="Arial" w:hAnsi="Arial" w:cs="Arial"/>
            <w:color w:val="000000" w:themeColor="text1"/>
            <w:shd w:val="clear" w:color="auto" w:fill="FFFFFF"/>
          </w:rPr>
          <w:t>http://piekoszow.biuletyn.net/</w:t>
        </w:r>
      </w:hyperlink>
    </w:p>
    <w:p w14:paraId="74342877" w14:textId="57FC2C84"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w:t>
      </w:r>
      <w:r w:rsidRPr="00E4488C">
        <w:rPr>
          <w:rFonts w:ascii="Verdana" w:hAnsi="Verdana"/>
          <w:sz w:val="20"/>
          <w:szCs w:val="20"/>
        </w:rPr>
        <w:tab/>
        <w:t xml:space="preserve">poczty elektronicznej: </w:t>
      </w:r>
      <w:hyperlink r:id="rId9" w:history="1">
        <w:r w:rsidRPr="00E4488C">
          <w:rPr>
            <w:rStyle w:val="Hipercze"/>
            <w:rFonts w:ascii="Verdana" w:hAnsi="Verdana"/>
            <w:sz w:val="20"/>
            <w:szCs w:val="20"/>
          </w:rPr>
          <w:t>gmina@piekoszow.pl</w:t>
        </w:r>
      </w:hyperlink>
      <w:r w:rsidRPr="00E4488C">
        <w:rPr>
          <w:rFonts w:ascii="Verdana" w:hAnsi="Verdana"/>
          <w:sz w:val="20"/>
          <w:szCs w:val="20"/>
        </w:rPr>
        <w:tab/>
      </w:r>
    </w:p>
    <w:p w14:paraId="100162D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godziny pracy: 7:30 – 15:30 – pon., wt., czw., pt.</w:t>
      </w:r>
    </w:p>
    <w:p w14:paraId="203933C3"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ab/>
      </w:r>
      <w:r w:rsidRPr="00E4488C">
        <w:rPr>
          <w:rFonts w:ascii="Verdana" w:hAnsi="Verdana"/>
          <w:sz w:val="20"/>
          <w:szCs w:val="20"/>
        </w:rPr>
        <w:tab/>
        <w:t>9:00 – 17:00 – śr.</w:t>
      </w:r>
    </w:p>
    <w:p w14:paraId="4D83840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strony internetowej prowadzonego postępowania: </w:t>
      </w:r>
      <w:hyperlink r:id="rId10"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496CBF42" w14:textId="77777777" w:rsidR="00676B73" w:rsidRPr="00E4488C" w:rsidRDefault="00676B73" w:rsidP="00676B73">
      <w:pPr>
        <w:pStyle w:val="Bezodstpw"/>
        <w:jc w:val="both"/>
        <w:rPr>
          <w:rFonts w:ascii="Verdana" w:hAnsi="Verdana"/>
          <w:sz w:val="20"/>
          <w:szCs w:val="20"/>
        </w:rPr>
      </w:pPr>
    </w:p>
    <w:p w14:paraId="6BF22216"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II. Tryb udzielenia zamówienia</w:t>
      </w:r>
    </w:p>
    <w:p w14:paraId="4312A166" w14:textId="77777777" w:rsidR="00676B73" w:rsidRPr="00E4488C" w:rsidRDefault="00676B73" w:rsidP="00676B73">
      <w:pPr>
        <w:pStyle w:val="Bezodstpw"/>
        <w:rPr>
          <w:rFonts w:ascii="Verdana" w:hAnsi="Verdana"/>
          <w:sz w:val="20"/>
          <w:szCs w:val="20"/>
        </w:rPr>
      </w:pPr>
    </w:p>
    <w:p w14:paraId="3CC6A630" w14:textId="77777777" w:rsidR="00676B73" w:rsidRPr="00E4488C" w:rsidRDefault="00676B73" w:rsidP="00676B73">
      <w:pPr>
        <w:pStyle w:val="Bezodstpw"/>
        <w:numPr>
          <w:ilvl w:val="0"/>
          <w:numId w:val="1"/>
        </w:numPr>
        <w:jc w:val="both"/>
        <w:rPr>
          <w:rFonts w:ascii="Verdana" w:hAnsi="Verdana"/>
          <w:sz w:val="20"/>
          <w:szCs w:val="20"/>
        </w:rPr>
      </w:pPr>
      <w:r w:rsidRPr="00E4488C">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2BE25B00" w14:textId="77777777" w:rsidR="00676B73" w:rsidRPr="00E4488C" w:rsidRDefault="00676B73" w:rsidP="00676B73">
      <w:pPr>
        <w:pStyle w:val="Bezodstpw"/>
        <w:rPr>
          <w:rFonts w:ascii="Verdana" w:hAnsi="Verdana"/>
          <w:sz w:val="20"/>
          <w:szCs w:val="20"/>
        </w:rPr>
      </w:pPr>
    </w:p>
    <w:p w14:paraId="25C9E77E" w14:textId="77777777" w:rsidR="00676B73" w:rsidRPr="00E4488C" w:rsidRDefault="00676B73" w:rsidP="00676B73">
      <w:pPr>
        <w:pStyle w:val="Bezodstpw"/>
        <w:numPr>
          <w:ilvl w:val="0"/>
          <w:numId w:val="1"/>
        </w:numPr>
        <w:rPr>
          <w:rFonts w:ascii="Verdana" w:hAnsi="Verdana"/>
          <w:sz w:val="20"/>
          <w:szCs w:val="20"/>
        </w:rPr>
      </w:pPr>
      <w:r w:rsidRPr="00E4488C">
        <w:rPr>
          <w:rFonts w:ascii="Verdana" w:hAnsi="Verdana"/>
          <w:sz w:val="20"/>
          <w:szCs w:val="20"/>
        </w:rPr>
        <w:t>Wartość przedmiotu zamówienia jest mniejsza niż progi unijne określone w art. 3 ustawy PZP.</w:t>
      </w:r>
    </w:p>
    <w:p w14:paraId="4DC2941B" w14:textId="77777777" w:rsidR="00676B73" w:rsidRPr="00E4488C" w:rsidRDefault="00676B73" w:rsidP="00676B73">
      <w:pPr>
        <w:pStyle w:val="Bezodstpw"/>
        <w:jc w:val="both"/>
        <w:rPr>
          <w:rFonts w:ascii="Verdana" w:hAnsi="Verdana"/>
          <w:sz w:val="20"/>
          <w:szCs w:val="20"/>
        </w:rPr>
      </w:pPr>
    </w:p>
    <w:p w14:paraId="3CB8A6A7" w14:textId="77777777" w:rsidR="00676B73" w:rsidRPr="00E4488C" w:rsidRDefault="00676B73" w:rsidP="00676B73">
      <w:pPr>
        <w:pStyle w:val="Bezodstpw"/>
        <w:numPr>
          <w:ilvl w:val="0"/>
          <w:numId w:val="1"/>
        </w:numPr>
        <w:rPr>
          <w:rFonts w:ascii="Verdana" w:hAnsi="Verdana"/>
          <w:sz w:val="20"/>
          <w:szCs w:val="20"/>
        </w:rPr>
      </w:pPr>
      <w:r w:rsidRPr="00E4488C">
        <w:rPr>
          <w:rFonts w:ascii="Verdana" w:hAnsi="Verdana"/>
          <w:sz w:val="20"/>
          <w:szCs w:val="20"/>
        </w:rPr>
        <w:t xml:space="preserve">Postępowanie opatrzone zostało numerem referencyjnym </w:t>
      </w:r>
      <w:r w:rsidRPr="00E4488C">
        <w:rPr>
          <w:rFonts w:ascii="Verdana" w:hAnsi="Verdana"/>
          <w:b/>
          <w:sz w:val="20"/>
          <w:szCs w:val="20"/>
        </w:rPr>
        <w:t>IRO.271.2.8.2022.PK</w:t>
      </w:r>
      <w:r w:rsidRPr="00E4488C">
        <w:rPr>
          <w:rFonts w:ascii="Verdana" w:hAnsi="Verdana"/>
          <w:sz w:val="20"/>
          <w:szCs w:val="20"/>
        </w:rPr>
        <w:t>. W pismach kierowanych do Zamawiającego zaleca się posługiwanie powyższym numerem.</w:t>
      </w:r>
    </w:p>
    <w:p w14:paraId="12DE1C27" w14:textId="77777777" w:rsidR="00676B73" w:rsidRPr="00E4488C" w:rsidRDefault="00676B73" w:rsidP="00676B73">
      <w:pPr>
        <w:pStyle w:val="Bezodstpw"/>
        <w:jc w:val="both"/>
        <w:rPr>
          <w:rFonts w:ascii="Verdana" w:hAnsi="Verdana"/>
          <w:sz w:val="20"/>
          <w:szCs w:val="20"/>
        </w:rPr>
      </w:pPr>
    </w:p>
    <w:p w14:paraId="6DEAC29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SWZ, wyjaśnienia i zmiana SWZ oraz wszelkie inne dokumenty dotyczące postępowania będą zamieszczane: </w:t>
      </w:r>
      <w:hyperlink r:id="rId11"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6237B3BB" w14:textId="77777777" w:rsidR="00676B73" w:rsidRPr="00E4488C" w:rsidRDefault="00676B73" w:rsidP="00676B73">
      <w:pPr>
        <w:pStyle w:val="Bezodstpw"/>
        <w:jc w:val="center"/>
        <w:rPr>
          <w:rFonts w:ascii="Verdana" w:hAnsi="Verdana"/>
          <w:sz w:val="20"/>
          <w:szCs w:val="20"/>
        </w:rPr>
      </w:pPr>
    </w:p>
    <w:p w14:paraId="0DF6F27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III. Opis przedmiotu zamówienia</w:t>
      </w:r>
    </w:p>
    <w:p w14:paraId="55C0776D" w14:textId="77777777" w:rsidR="00676B73" w:rsidRPr="00E4488C" w:rsidRDefault="00676B73" w:rsidP="00676B73">
      <w:pPr>
        <w:pStyle w:val="Bezodstpw"/>
        <w:jc w:val="both"/>
        <w:rPr>
          <w:rFonts w:ascii="Verdana" w:hAnsi="Verdana"/>
          <w:b/>
          <w:sz w:val="20"/>
          <w:szCs w:val="20"/>
        </w:rPr>
      </w:pPr>
    </w:p>
    <w:p w14:paraId="53B2734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Przedmiotem zamówienia jest wykonanie zadania inwestycyjnego pn.:</w:t>
      </w:r>
    </w:p>
    <w:p w14:paraId="7FFD4D18" w14:textId="77777777" w:rsidR="00676B73" w:rsidRPr="00E4488C" w:rsidRDefault="00676B73" w:rsidP="00E54F7E">
      <w:pPr>
        <w:pStyle w:val="Bezodstpw"/>
        <w:ind w:left="851"/>
        <w:jc w:val="both"/>
        <w:rPr>
          <w:rFonts w:ascii="Verdana" w:hAnsi="Verdana"/>
          <w:b/>
          <w:sz w:val="20"/>
          <w:szCs w:val="20"/>
        </w:rPr>
      </w:pPr>
      <w:r w:rsidRPr="00E4488C">
        <w:rPr>
          <w:rFonts w:ascii="Verdana" w:hAnsi="Verdana"/>
          <w:b/>
          <w:sz w:val="20"/>
          <w:szCs w:val="20"/>
        </w:rPr>
        <w:t>„Przebudowa oświetlenia ulicznego bocznych odnóg ulicy Jarzębinowej w Piekoszowie”.</w:t>
      </w:r>
    </w:p>
    <w:p w14:paraId="33839DE9" w14:textId="77777777" w:rsidR="00676B73" w:rsidRPr="00E4488C" w:rsidRDefault="00676B73" w:rsidP="00E54F7E">
      <w:pPr>
        <w:pStyle w:val="Bezodstpw"/>
        <w:ind w:left="851"/>
        <w:jc w:val="both"/>
        <w:rPr>
          <w:rFonts w:ascii="Verdana" w:hAnsi="Verdana"/>
          <w:b/>
          <w:sz w:val="20"/>
          <w:szCs w:val="20"/>
        </w:rPr>
      </w:pPr>
    </w:p>
    <w:p w14:paraId="5B4DC7CA" w14:textId="0C9C4883"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Przedmiot zamówienia polega na wykonaniu robót budowlanych dotyczących przebudowy oświetlenia ulicznego bocznych odnóg ulicy Jarzębinowej w Piekoszowie.</w:t>
      </w:r>
    </w:p>
    <w:p w14:paraId="51F6698C" w14:textId="77777777" w:rsidR="00676B73" w:rsidRPr="00E4488C" w:rsidRDefault="00676B73" w:rsidP="00E54F7E">
      <w:pPr>
        <w:pStyle w:val="Bezodstpw"/>
        <w:ind w:left="851"/>
        <w:jc w:val="both"/>
        <w:rPr>
          <w:rFonts w:ascii="Verdana" w:hAnsi="Verdana"/>
          <w:sz w:val="20"/>
          <w:szCs w:val="20"/>
        </w:rPr>
      </w:pPr>
    </w:p>
    <w:p w14:paraId="753BFF8A"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Opis przedmiotu zamówienia został określony w dokumentacji projektowej stanowiącej </w:t>
      </w:r>
      <w:r w:rsidRPr="00E4488C">
        <w:rPr>
          <w:rFonts w:ascii="Verdana" w:hAnsi="Verdana"/>
          <w:b/>
          <w:sz w:val="20"/>
          <w:szCs w:val="20"/>
        </w:rPr>
        <w:t>zał. nr 1</w:t>
      </w:r>
      <w:r w:rsidRPr="00E4488C">
        <w:rPr>
          <w:rFonts w:ascii="Verdana" w:hAnsi="Verdana"/>
          <w:sz w:val="20"/>
          <w:szCs w:val="20"/>
        </w:rPr>
        <w:t xml:space="preserve"> </w:t>
      </w:r>
      <w:r w:rsidRPr="00E4488C">
        <w:rPr>
          <w:rFonts w:ascii="Verdana" w:hAnsi="Verdana"/>
          <w:b/>
          <w:sz w:val="20"/>
          <w:szCs w:val="20"/>
        </w:rPr>
        <w:t>do SWZ</w:t>
      </w:r>
      <w:r w:rsidRPr="00E4488C">
        <w:rPr>
          <w:rFonts w:ascii="Verdana" w:hAnsi="Verdana"/>
          <w:sz w:val="20"/>
          <w:szCs w:val="20"/>
        </w:rPr>
        <w:t>.</w:t>
      </w:r>
    </w:p>
    <w:p w14:paraId="19C74F9D" w14:textId="77777777" w:rsidR="00676B73" w:rsidRPr="00E4488C" w:rsidRDefault="00676B73" w:rsidP="00E54F7E">
      <w:pPr>
        <w:pStyle w:val="Bezodstpw"/>
        <w:ind w:left="851"/>
        <w:jc w:val="both"/>
        <w:rPr>
          <w:rFonts w:ascii="Verdana" w:hAnsi="Verdana"/>
          <w:sz w:val="20"/>
          <w:szCs w:val="20"/>
        </w:rPr>
      </w:pPr>
    </w:p>
    <w:p w14:paraId="0E4604E4" w14:textId="77777777" w:rsidR="00676B73" w:rsidRPr="00E4488C" w:rsidRDefault="00676B73" w:rsidP="00E54F7E">
      <w:pPr>
        <w:pStyle w:val="Bezodstpw"/>
        <w:numPr>
          <w:ilvl w:val="0"/>
          <w:numId w:val="2"/>
        </w:numPr>
        <w:ind w:left="851"/>
        <w:rPr>
          <w:rFonts w:ascii="Verdana" w:hAnsi="Verdana"/>
          <w:sz w:val="20"/>
          <w:szCs w:val="20"/>
        </w:rPr>
      </w:pPr>
      <w:r w:rsidRPr="00E4488C">
        <w:rPr>
          <w:rFonts w:ascii="Verdana" w:hAnsi="Verdana"/>
          <w:sz w:val="20"/>
          <w:szCs w:val="20"/>
        </w:rPr>
        <w:t>Oznaczenie przedmiotu zamówienia wg. Wspólnego Słownika Zamówień (CPV)</w:t>
      </w:r>
    </w:p>
    <w:p w14:paraId="2F3663EA" w14:textId="77777777" w:rsidR="00676B73" w:rsidRPr="00E4488C" w:rsidRDefault="00676B73" w:rsidP="00E54F7E">
      <w:pPr>
        <w:pStyle w:val="Bezodstpw"/>
        <w:ind w:left="851"/>
        <w:jc w:val="both"/>
        <w:rPr>
          <w:rFonts w:ascii="Verdana" w:hAnsi="Verdana"/>
          <w:b/>
          <w:sz w:val="20"/>
          <w:szCs w:val="20"/>
        </w:rPr>
      </w:pPr>
      <w:r w:rsidRPr="00E4488C">
        <w:rPr>
          <w:rFonts w:ascii="Verdana" w:hAnsi="Verdana"/>
          <w:b/>
          <w:sz w:val="20"/>
          <w:szCs w:val="20"/>
        </w:rPr>
        <w:t>Kod i nazwa CPV</w:t>
      </w:r>
    </w:p>
    <w:p w14:paraId="54A3CD9E" w14:textId="77777777" w:rsidR="00676B73" w:rsidRPr="00E4488C" w:rsidRDefault="00676B73" w:rsidP="00E54F7E">
      <w:pPr>
        <w:pStyle w:val="Bezodstpw"/>
        <w:ind w:left="851"/>
        <w:jc w:val="both"/>
        <w:rPr>
          <w:rFonts w:ascii="Verdana" w:hAnsi="Verdana"/>
          <w:sz w:val="20"/>
          <w:szCs w:val="20"/>
        </w:rPr>
      </w:pPr>
      <w:r w:rsidRPr="00E4488C">
        <w:rPr>
          <w:rFonts w:ascii="Verdana" w:hAnsi="Verdana"/>
          <w:sz w:val="20"/>
          <w:szCs w:val="20"/>
        </w:rPr>
        <w:t>45310000-3 – Roboty instalacyjne elektryczne</w:t>
      </w:r>
    </w:p>
    <w:p w14:paraId="2B13F66C" w14:textId="77777777" w:rsidR="00676B73" w:rsidRPr="00E4488C" w:rsidRDefault="00676B73" w:rsidP="00E54F7E">
      <w:pPr>
        <w:pStyle w:val="Bezodstpw"/>
        <w:ind w:left="851"/>
        <w:jc w:val="both"/>
        <w:rPr>
          <w:rFonts w:ascii="Verdana" w:hAnsi="Verdana"/>
          <w:sz w:val="20"/>
          <w:szCs w:val="20"/>
        </w:rPr>
      </w:pPr>
      <w:r w:rsidRPr="00E4488C">
        <w:rPr>
          <w:rFonts w:ascii="Verdana" w:hAnsi="Verdana"/>
          <w:sz w:val="20"/>
          <w:szCs w:val="20"/>
        </w:rPr>
        <w:t>45316100-6 – Instalowanie urządzeń oświetlenia zewnętrznego</w:t>
      </w:r>
    </w:p>
    <w:p w14:paraId="37E166C6" w14:textId="77777777" w:rsidR="00676B73" w:rsidRPr="00E4488C" w:rsidRDefault="00676B73" w:rsidP="00E54F7E">
      <w:pPr>
        <w:pStyle w:val="Bezodstpw"/>
        <w:ind w:left="851"/>
        <w:jc w:val="both"/>
        <w:rPr>
          <w:rFonts w:ascii="Verdana" w:hAnsi="Verdana"/>
          <w:sz w:val="20"/>
          <w:szCs w:val="20"/>
        </w:rPr>
      </w:pPr>
      <w:r w:rsidRPr="00E4488C">
        <w:rPr>
          <w:rFonts w:ascii="Verdana" w:hAnsi="Verdana"/>
          <w:sz w:val="20"/>
          <w:szCs w:val="20"/>
        </w:rPr>
        <w:t>45231400-9 – Roboty budowlane w zakresie budowy linii energetycznych</w:t>
      </w:r>
    </w:p>
    <w:p w14:paraId="5D309617" w14:textId="77777777" w:rsidR="00676B73" w:rsidRPr="00E4488C" w:rsidRDefault="00676B73" w:rsidP="00E54F7E">
      <w:pPr>
        <w:pStyle w:val="Bezodstpw"/>
        <w:ind w:left="851"/>
        <w:jc w:val="both"/>
        <w:rPr>
          <w:rFonts w:ascii="Verdana" w:hAnsi="Verdana"/>
          <w:sz w:val="20"/>
          <w:szCs w:val="20"/>
        </w:rPr>
      </w:pPr>
    </w:p>
    <w:p w14:paraId="2BFADA3B"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Wykonawca, w ramach przedmiotu zamówienia, jest zobowiązany do:</w:t>
      </w:r>
    </w:p>
    <w:p w14:paraId="5192D629"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lastRenderedPageBreak/>
        <w:t xml:space="preserve">wykonania robót przygotowawczych i porządkowych, w tym: urządzenia placu budowy, utrzymania placu budowy, a następnie likwidacji placu budowy i jego zaplecza oraz uporządkowania terenu; </w:t>
      </w:r>
    </w:p>
    <w:p w14:paraId="092EBCBD"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610B49F8" w14:textId="37A7F6D6"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opracowania projektu organizacji ruchu na odcinkach dróg oraz dokonania właściwych uzgodnień i uzyskania akceptacji tego projektu w organie nadzorującym i wykonania odpowiedniego oznakowania pasa drogowego - na czas wykonywania robót budowlanych;</w:t>
      </w:r>
    </w:p>
    <w:p w14:paraId="0921887D"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667DCB45"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02EC0830"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 xml:space="preserve">przestrzegania przepisów ochrony przeciwpożarowej; </w:t>
      </w:r>
    </w:p>
    <w:p w14:paraId="3402BF0D"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868369B"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0103C3D6"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przestrzegania zasad BHP na placu budowy i podczas prowadzenia robót zgodnie z rozporządzeniem Ministra Infrastruktury (Dz. U. z 2003 Nr 47 poz. 401) w sprawie bezpieczeństwa i higieny pracy podczas wykonywania robót budowlanych;</w:t>
      </w:r>
    </w:p>
    <w:p w14:paraId="087C8EF6"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sporządzenia planu bezpieczeństwa i ochrony zdrowia zwany planem BIOZ wg rozporządzenia Ministra Infrastruktury z dnia 23 czerwca 2003 r. w sprawie informacji dotyczącej bezpieczeństwa i ochrony zdrowia oraz planu bezpieczeństwa i ochrony zdrowia (Dz. U. z 2003 r. Nr 120, poz. 1126);</w:t>
      </w:r>
    </w:p>
    <w:p w14:paraId="2D8518E9"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sporządzenia dokumentacji powykonawczej;</w:t>
      </w:r>
    </w:p>
    <w:p w14:paraId="661961B2"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bieżącego wywozu odpadów, gruzu ich utylizacji zgodnie z obowiązującymi przepisami;</w:t>
      </w:r>
    </w:p>
    <w:p w14:paraId="76C5D0F3"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ochrony punktów pomiarowych zlokalizowanych na terenie budowy. Uszkodzone lub zniszczone znaki geodezyjne wykonawca odtworzy i utrwali na własny koszt;</w:t>
      </w:r>
    </w:p>
    <w:p w14:paraId="1DEDF65C" w14:textId="77777777" w:rsidR="00676B73" w:rsidRPr="00E4488C" w:rsidRDefault="00676B73" w:rsidP="00E54F7E">
      <w:pPr>
        <w:pStyle w:val="Bezodstpw"/>
        <w:numPr>
          <w:ilvl w:val="0"/>
          <w:numId w:val="3"/>
        </w:numPr>
        <w:ind w:left="851"/>
        <w:jc w:val="both"/>
        <w:rPr>
          <w:rFonts w:ascii="Verdana" w:hAnsi="Verdana"/>
          <w:sz w:val="20"/>
          <w:szCs w:val="20"/>
        </w:rPr>
      </w:pPr>
      <w:r w:rsidRPr="00E4488C">
        <w:rPr>
          <w:rFonts w:ascii="Verdana" w:hAnsi="Verdana"/>
          <w:sz w:val="20"/>
          <w:szCs w:val="20"/>
        </w:rPr>
        <w:t xml:space="preserve">innych czynności wynikających z przepisów powszechnie obowiązującego prawa związanych z realizacją robót budowlanych oraz dokumentacji technicznej, o której mowa w pkt 3 Rozdziału III SWZ. </w:t>
      </w:r>
    </w:p>
    <w:p w14:paraId="4D10F978" w14:textId="77777777" w:rsidR="00676B73" w:rsidRPr="00E4488C" w:rsidRDefault="00676B73" w:rsidP="00E54F7E">
      <w:pPr>
        <w:pStyle w:val="Bezodstpw"/>
        <w:ind w:left="851"/>
        <w:jc w:val="both"/>
        <w:rPr>
          <w:rFonts w:ascii="Verdana" w:hAnsi="Verdana"/>
          <w:b/>
          <w:sz w:val="20"/>
          <w:szCs w:val="20"/>
        </w:rPr>
      </w:pPr>
    </w:p>
    <w:p w14:paraId="1F3F467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lastRenderedPageBreak/>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E4488C">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77B704D1" w14:textId="7933DCAD"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Wykonawcy zobowiązani są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funkcjonalno-użytkowych (</w:t>
      </w:r>
      <w:proofErr w:type="spellStart"/>
      <w:r w:rsidRPr="00E4488C">
        <w:rPr>
          <w:rFonts w:ascii="Verdana" w:hAnsi="Verdana"/>
          <w:sz w:val="20"/>
          <w:szCs w:val="20"/>
        </w:rPr>
        <w:t>t.j</w:t>
      </w:r>
      <w:proofErr w:type="spellEnd"/>
      <w:r w:rsidRPr="00E4488C">
        <w:rPr>
          <w:rFonts w:ascii="Verdana" w:hAnsi="Verdana"/>
          <w:sz w:val="20"/>
          <w:szCs w:val="20"/>
        </w:rPr>
        <w:t>. Dz. U. z 2021 r., poz. 2458). Brak przedłożenia kosztorysu będzie podlegał uzupełnieniu i nie ma wpływu na ocenę oferty, a jedynie ma charakter informacyjny dla Zamawiającego.</w:t>
      </w:r>
    </w:p>
    <w:p w14:paraId="280625D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38211ECA"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Określenie wymagań zatrudnienia przez Wykonawcę lub podwykonawcę na podstawie stosunku pracy osób wykonujących czynności w zakresie realizacji niniejszego zamówienia:</w:t>
      </w:r>
    </w:p>
    <w:p w14:paraId="48A28051" w14:textId="77777777" w:rsidR="00676B73" w:rsidRPr="00E4488C" w:rsidRDefault="00676B73" w:rsidP="00E54F7E">
      <w:pPr>
        <w:pStyle w:val="Bezodstpw"/>
        <w:numPr>
          <w:ilvl w:val="0"/>
          <w:numId w:val="4"/>
        </w:numPr>
        <w:ind w:left="851"/>
        <w:jc w:val="both"/>
        <w:rPr>
          <w:rFonts w:ascii="Verdana" w:hAnsi="Verdana"/>
          <w:sz w:val="20"/>
          <w:szCs w:val="20"/>
        </w:rPr>
      </w:pPr>
      <w:r w:rsidRPr="00E4488C">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1D218296" w14:textId="77777777" w:rsidR="00676B73" w:rsidRPr="00E4488C" w:rsidRDefault="00676B73" w:rsidP="00E54F7E">
      <w:pPr>
        <w:pStyle w:val="Bezodstpw"/>
        <w:numPr>
          <w:ilvl w:val="0"/>
          <w:numId w:val="4"/>
        </w:numPr>
        <w:ind w:left="851"/>
        <w:jc w:val="both"/>
        <w:rPr>
          <w:rFonts w:ascii="Verdana" w:hAnsi="Verdana"/>
          <w:sz w:val="20"/>
          <w:szCs w:val="20"/>
        </w:rPr>
      </w:pPr>
      <w:r w:rsidRPr="00E4488C">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77777777" w:rsidR="00676B73" w:rsidRPr="00E4488C" w:rsidRDefault="00676B73" w:rsidP="00E54F7E">
      <w:pPr>
        <w:pStyle w:val="Bezodstpw"/>
        <w:numPr>
          <w:ilvl w:val="0"/>
          <w:numId w:val="4"/>
        </w:numPr>
        <w:ind w:left="851"/>
        <w:jc w:val="both"/>
        <w:rPr>
          <w:rFonts w:ascii="Verdana" w:hAnsi="Verdana"/>
          <w:sz w:val="20"/>
          <w:szCs w:val="20"/>
        </w:rPr>
      </w:pPr>
      <w:r w:rsidRPr="00E4488C">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1. czynności w trakcie realizacji zamówienia:</w:t>
      </w:r>
    </w:p>
    <w:p w14:paraId="4DDE7980" w14:textId="77777777" w:rsidR="00676B73" w:rsidRPr="00E4488C" w:rsidRDefault="00676B73" w:rsidP="00E54F7E">
      <w:pPr>
        <w:pStyle w:val="Bezodstpw"/>
        <w:numPr>
          <w:ilvl w:val="0"/>
          <w:numId w:val="5"/>
        </w:numPr>
        <w:ind w:left="851"/>
        <w:jc w:val="both"/>
        <w:rPr>
          <w:rFonts w:ascii="Verdana" w:hAnsi="Verdana"/>
          <w:sz w:val="20"/>
          <w:szCs w:val="20"/>
        </w:rPr>
      </w:pPr>
      <w:r w:rsidRPr="00E4488C">
        <w:rPr>
          <w:rFonts w:ascii="Verdana" w:hAnsi="Verdana"/>
          <w:b/>
          <w:sz w:val="20"/>
          <w:szCs w:val="20"/>
        </w:rPr>
        <w:t>Oświadczenie zatrudnionego pracownika</w:t>
      </w:r>
      <w:r w:rsidRPr="00E4488C">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E4488C" w:rsidRDefault="00676B73" w:rsidP="00E54F7E">
      <w:pPr>
        <w:pStyle w:val="Bezodstpw"/>
        <w:numPr>
          <w:ilvl w:val="0"/>
          <w:numId w:val="5"/>
        </w:numPr>
        <w:ind w:left="851"/>
        <w:jc w:val="both"/>
        <w:rPr>
          <w:rFonts w:ascii="Verdana" w:hAnsi="Verdana"/>
          <w:sz w:val="20"/>
          <w:szCs w:val="20"/>
        </w:rPr>
      </w:pPr>
      <w:r w:rsidRPr="00E4488C">
        <w:rPr>
          <w:rFonts w:ascii="Verdana" w:hAnsi="Verdana"/>
          <w:b/>
          <w:sz w:val="20"/>
          <w:szCs w:val="20"/>
        </w:rPr>
        <w:t>Oświadczenie Wykonawcy lub podwykonawcy o zatrudnieniu</w:t>
      </w:r>
      <w:r w:rsidRPr="00E4488C">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E4488C">
        <w:rPr>
          <w:rFonts w:ascii="Verdana" w:hAnsi="Verdana"/>
          <w:sz w:val="20"/>
          <w:szCs w:val="20"/>
        </w:rPr>
        <w:lastRenderedPageBreak/>
        <w:t>o pracę i wymiaru etatu oraz podpis osoby uprawnionej do złożenia oświadczenia w imieniu Wykonawcy lub podwykonawcy);</w:t>
      </w:r>
    </w:p>
    <w:p w14:paraId="632DAA69" w14:textId="77777777" w:rsidR="00676B73" w:rsidRPr="00E4488C" w:rsidRDefault="00676B73" w:rsidP="00E54F7E">
      <w:pPr>
        <w:pStyle w:val="Bezodstpw"/>
        <w:numPr>
          <w:ilvl w:val="0"/>
          <w:numId w:val="5"/>
        </w:numPr>
        <w:ind w:left="851"/>
        <w:jc w:val="both"/>
        <w:rPr>
          <w:rFonts w:ascii="Verdana" w:hAnsi="Verdana"/>
          <w:sz w:val="20"/>
          <w:szCs w:val="20"/>
        </w:rPr>
      </w:pPr>
      <w:r w:rsidRPr="00E4488C">
        <w:rPr>
          <w:rFonts w:ascii="Verdana" w:hAnsi="Verdana"/>
          <w:b/>
          <w:sz w:val="20"/>
          <w:szCs w:val="20"/>
        </w:rPr>
        <w:t>Zaświadczenie właściwego oddziału ZUS</w:t>
      </w:r>
      <w:r w:rsidRPr="00E4488C">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E4488C" w:rsidRDefault="00676B73" w:rsidP="00E54F7E">
      <w:pPr>
        <w:pStyle w:val="Bezodstpw"/>
        <w:numPr>
          <w:ilvl w:val="0"/>
          <w:numId w:val="5"/>
        </w:numPr>
        <w:ind w:left="851"/>
        <w:jc w:val="both"/>
        <w:rPr>
          <w:rFonts w:ascii="Verdana" w:hAnsi="Verdana"/>
          <w:sz w:val="20"/>
          <w:szCs w:val="20"/>
        </w:rPr>
      </w:pPr>
      <w:r w:rsidRPr="00E4488C">
        <w:rPr>
          <w:rFonts w:ascii="Verdana" w:hAnsi="Verdana"/>
          <w:b/>
          <w:sz w:val="20"/>
          <w:szCs w:val="20"/>
        </w:rPr>
        <w:t>Poświadczoną za zgodność z oryginałem odpowiednio przez Wykonawcę lub podwykonawcę kopię umowy/umów o pracę</w:t>
      </w:r>
      <w:r w:rsidRPr="00E4488C">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7777777" w:rsidR="00676B73" w:rsidRPr="00E4488C" w:rsidRDefault="00676B73" w:rsidP="00E54F7E">
      <w:pPr>
        <w:pStyle w:val="Bezodstpw"/>
        <w:numPr>
          <w:ilvl w:val="0"/>
          <w:numId w:val="5"/>
        </w:numPr>
        <w:ind w:left="851"/>
        <w:jc w:val="both"/>
        <w:rPr>
          <w:rFonts w:ascii="Verdana" w:hAnsi="Verdana"/>
          <w:sz w:val="20"/>
          <w:szCs w:val="20"/>
        </w:rPr>
      </w:pPr>
      <w:r w:rsidRPr="00E4488C">
        <w:rPr>
          <w:rFonts w:ascii="Verdana" w:hAnsi="Verdana"/>
          <w:b/>
          <w:sz w:val="20"/>
          <w:szCs w:val="20"/>
        </w:rPr>
        <w:t xml:space="preserve">Poświadczoną za zgodność z oryginałem odpowiednio przez Wykonawcę lub podwykonawcę kopię dowodu potwierdzającego zgłoszenie pracownika </w:t>
      </w:r>
      <w:r w:rsidRPr="00E4488C">
        <w:rPr>
          <w:rFonts w:ascii="Verdana" w:hAnsi="Verdana"/>
          <w:sz w:val="20"/>
          <w:szCs w:val="20"/>
        </w:rPr>
        <w:t xml:space="preserve">przez pracodawcę do ubezpieczeń, </w:t>
      </w:r>
    </w:p>
    <w:p w14:paraId="473D394E" w14:textId="77777777" w:rsidR="00676B73" w:rsidRPr="00E4488C" w:rsidRDefault="00676B73" w:rsidP="00E54F7E">
      <w:pPr>
        <w:pStyle w:val="Bezodstpw"/>
        <w:numPr>
          <w:ilvl w:val="0"/>
          <w:numId w:val="4"/>
        </w:numPr>
        <w:ind w:left="851"/>
        <w:jc w:val="both"/>
        <w:rPr>
          <w:rFonts w:ascii="Verdana" w:hAnsi="Verdana"/>
          <w:sz w:val="20"/>
          <w:szCs w:val="20"/>
        </w:rPr>
      </w:pPr>
      <w:r w:rsidRPr="00E4488C">
        <w:rPr>
          <w:rFonts w:ascii="Verdana" w:hAnsi="Verdana"/>
          <w:sz w:val="20"/>
          <w:szCs w:val="20"/>
        </w:rPr>
        <w:t xml:space="preserve">Z tytułu niespełnienia przez Wykonawcę lub podwykonawcę wymogu zatrudnienia na podstawie stosunku pracy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xml:space="preserve">. 1. czynności i skutkować będzie naliczeniem kary wskazanej w proponowanych postanowieniach umowy.  </w:t>
      </w:r>
    </w:p>
    <w:p w14:paraId="41FC435F"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w:t>
      </w:r>
    </w:p>
    <w:p w14:paraId="02AE8805"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Prace budowlane należy wykonywać przy użyciu materiałów, dla których standardy określono w dokumentacjach w pkt. 3 Rozdziału III SWZ.</w:t>
      </w:r>
    </w:p>
    <w:p w14:paraId="58C31D58" w14:textId="68A38DC2" w:rsidR="00676B73" w:rsidRPr="00E4488C" w:rsidRDefault="007E69D7"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w:t>
      </w:r>
      <w:r w:rsidR="00676B73" w:rsidRPr="00E4488C">
        <w:rPr>
          <w:rFonts w:ascii="Verdana" w:hAnsi="Verdana"/>
          <w:sz w:val="20"/>
          <w:szCs w:val="20"/>
        </w:rPr>
        <w:t>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w:t>
      </w:r>
    </w:p>
    <w:p w14:paraId="358B731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2672B96D"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E636786"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w:t>
      </w:r>
      <w:r w:rsidRPr="00E4488C">
        <w:rPr>
          <w:rFonts w:ascii="Verdana" w:hAnsi="Verdana"/>
          <w:sz w:val="20"/>
          <w:szCs w:val="20"/>
        </w:rPr>
        <w:lastRenderedPageBreak/>
        <w:t>do założeń dokumentacji projektowej, których skutki rzutowałyby na przyjęte w projekcie warunki architektoniczne, a zwłaszcza parametry technologiczne.</w:t>
      </w:r>
    </w:p>
    <w:p w14:paraId="7E743829" w14:textId="77777777" w:rsidR="00676B73" w:rsidRPr="00E4488C" w:rsidRDefault="00676B73" w:rsidP="00E54F7E">
      <w:pPr>
        <w:pStyle w:val="Bezodstpw"/>
        <w:numPr>
          <w:ilvl w:val="0"/>
          <w:numId w:val="2"/>
        </w:numPr>
        <w:ind w:left="851"/>
        <w:rPr>
          <w:rFonts w:ascii="Verdana" w:hAnsi="Verdana"/>
          <w:sz w:val="20"/>
          <w:szCs w:val="20"/>
        </w:rPr>
      </w:pPr>
      <w:r w:rsidRPr="00E4488C">
        <w:rPr>
          <w:rFonts w:ascii="Verdana" w:hAnsi="Verdana"/>
          <w:sz w:val="20"/>
          <w:szCs w:val="20"/>
        </w:rPr>
        <w:t xml:space="preserve"> </w:t>
      </w:r>
      <w:r w:rsidRPr="00E4488C">
        <w:rPr>
          <w:rFonts w:ascii="Verdana" w:hAnsi="Verdana"/>
          <w:b/>
          <w:sz w:val="20"/>
          <w:szCs w:val="20"/>
        </w:rPr>
        <w:t>Wykonawca jest zobowiązany wykonać przedmiot zamówienia zgodnie z:</w:t>
      </w:r>
    </w:p>
    <w:p w14:paraId="4B9B850A" w14:textId="77777777" w:rsidR="00676B73" w:rsidRPr="00E4488C" w:rsidRDefault="00676B73" w:rsidP="00E54F7E">
      <w:pPr>
        <w:pStyle w:val="Bezodstpw"/>
        <w:numPr>
          <w:ilvl w:val="0"/>
          <w:numId w:val="6"/>
        </w:numPr>
        <w:ind w:left="851"/>
        <w:rPr>
          <w:rFonts w:ascii="Verdana" w:hAnsi="Verdana"/>
          <w:b/>
          <w:sz w:val="20"/>
          <w:szCs w:val="20"/>
        </w:rPr>
      </w:pPr>
      <w:r w:rsidRPr="00E4488C">
        <w:rPr>
          <w:rFonts w:ascii="Verdana" w:hAnsi="Verdana"/>
          <w:b/>
          <w:sz w:val="20"/>
          <w:szCs w:val="20"/>
        </w:rPr>
        <w:t>SWZ oraz załącznikami do SWZ;</w:t>
      </w:r>
    </w:p>
    <w:p w14:paraId="284BAC1F" w14:textId="77777777" w:rsidR="00676B73" w:rsidRPr="00E4488C" w:rsidRDefault="00676B73" w:rsidP="00E54F7E">
      <w:pPr>
        <w:pStyle w:val="Bezodstpw"/>
        <w:numPr>
          <w:ilvl w:val="0"/>
          <w:numId w:val="6"/>
        </w:numPr>
        <w:ind w:left="851"/>
        <w:rPr>
          <w:rFonts w:ascii="Verdana" w:hAnsi="Verdana"/>
          <w:b/>
          <w:sz w:val="20"/>
          <w:szCs w:val="20"/>
        </w:rPr>
      </w:pPr>
      <w:r w:rsidRPr="00E4488C">
        <w:rPr>
          <w:rFonts w:ascii="Verdana" w:hAnsi="Verdana"/>
          <w:b/>
          <w:sz w:val="20"/>
          <w:szCs w:val="20"/>
        </w:rPr>
        <w:t>Umową;</w:t>
      </w:r>
    </w:p>
    <w:p w14:paraId="7A16F2C8" w14:textId="77777777" w:rsidR="00676B73" w:rsidRPr="00E4488C" w:rsidRDefault="00676B73" w:rsidP="00E54F7E">
      <w:pPr>
        <w:pStyle w:val="Bezodstpw"/>
        <w:numPr>
          <w:ilvl w:val="0"/>
          <w:numId w:val="6"/>
        </w:numPr>
        <w:ind w:left="851"/>
        <w:rPr>
          <w:rFonts w:ascii="Verdana" w:hAnsi="Verdana"/>
          <w:b/>
          <w:sz w:val="20"/>
          <w:szCs w:val="20"/>
        </w:rPr>
      </w:pPr>
      <w:r w:rsidRPr="00E4488C">
        <w:rPr>
          <w:rFonts w:ascii="Verdana" w:hAnsi="Verdana"/>
          <w:b/>
          <w:sz w:val="20"/>
          <w:szCs w:val="20"/>
        </w:rPr>
        <w:t>Złożoną ofertą.</w:t>
      </w:r>
    </w:p>
    <w:p w14:paraId="331FFC80"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7AE7CCDA"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Pr="00E4488C">
        <w:rPr>
          <w:rFonts w:ascii="Verdana" w:hAnsi="Verdana"/>
          <w:b/>
          <w:sz w:val="20"/>
          <w:szCs w:val="20"/>
        </w:rPr>
        <w:t xml:space="preserve">zał. nr 10 do SWZ.  </w:t>
      </w:r>
    </w:p>
    <w:p w14:paraId="193D13F5"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W przypadku przedmiotowego zamówienia, Zamawiający nie przewiduje zapłaty wynagrodzenia należnego wykonawcy w częściach. Pozostałe zasady i warunki płatności zostały zawarte w projektowanych postanowieniach umownych stanowiących </w:t>
      </w:r>
      <w:r w:rsidRPr="00E4488C">
        <w:rPr>
          <w:rFonts w:ascii="Verdana" w:hAnsi="Verdana"/>
          <w:b/>
          <w:sz w:val="20"/>
          <w:szCs w:val="20"/>
        </w:rPr>
        <w:t xml:space="preserve">– zał. nr 10 do SWZ.  </w:t>
      </w:r>
    </w:p>
    <w:p w14:paraId="68C67676"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Realizacja zamówienia podlega prawu polskiemu, w tym w szczególności:</w:t>
      </w:r>
    </w:p>
    <w:p w14:paraId="55FA5EE4" w14:textId="32BBBAF3" w:rsidR="00676B73" w:rsidRPr="00E4488C" w:rsidRDefault="00676B73" w:rsidP="00E54F7E">
      <w:pPr>
        <w:pStyle w:val="Bezodstpw"/>
        <w:numPr>
          <w:ilvl w:val="0"/>
          <w:numId w:val="7"/>
        </w:numPr>
        <w:ind w:left="851"/>
        <w:jc w:val="both"/>
        <w:rPr>
          <w:rFonts w:ascii="Verdana" w:hAnsi="Verdana"/>
          <w:sz w:val="20"/>
          <w:szCs w:val="20"/>
        </w:rPr>
      </w:pPr>
      <w:r w:rsidRPr="00E4488C">
        <w:rPr>
          <w:rFonts w:ascii="Verdana" w:hAnsi="Verdana"/>
          <w:sz w:val="20"/>
          <w:szCs w:val="20"/>
        </w:rPr>
        <w:t>Ustawie z dnia 7 lipca 1994 r. – Prawo budowlane (</w:t>
      </w:r>
      <w:proofErr w:type="spellStart"/>
      <w:r w:rsidRPr="00E4488C">
        <w:rPr>
          <w:rFonts w:ascii="Verdana" w:hAnsi="Verdana"/>
          <w:sz w:val="20"/>
          <w:szCs w:val="20"/>
        </w:rPr>
        <w:t>t.j</w:t>
      </w:r>
      <w:proofErr w:type="spellEnd"/>
      <w:r w:rsidRPr="00E4488C">
        <w:rPr>
          <w:rFonts w:ascii="Verdana" w:hAnsi="Verdana"/>
          <w:sz w:val="20"/>
          <w:szCs w:val="20"/>
        </w:rPr>
        <w:t xml:space="preserve">. Dz. U. z 2021 r., poz. 2351 z </w:t>
      </w:r>
      <w:proofErr w:type="spellStart"/>
      <w:r w:rsidRPr="00E4488C">
        <w:rPr>
          <w:rFonts w:ascii="Verdana" w:hAnsi="Verdana"/>
          <w:sz w:val="20"/>
          <w:szCs w:val="20"/>
        </w:rPr>
        <w:t>późn</w:t>
      </w:r>
      <w:proofErr w:type="spellEnd"/>
      <w:r w:rsidRPr="00E4488C">
        <w:rPr>
          <w:rFonts w:ascii="Verdana" w:hAnsi="Verdana"/>
          <w:sz w:val="20"/>
          <w:szCs w:val="20"/>
        </w:rPr>
        <w:t>. zm.)</w:t>
      </w:r>
    </w:p>
    <w:p w14:paraId="0117396F" w14:textId="586B85A6" w:rsidR="00676B73" w:rsidRPr="00E4488C" w:rsidRDefault="00676B73" w:rsidP="00E54F7E">
      <w:pPr>
        <w:pStyle w:val="Bezodstpw"/>
        <w:numPr>
          <w:ilvl w:val="0"/>
          <w:numId w:val="7"/>
        </w:numPr>
        <w:ind w:left="851"/>
        <w:jc w:val="both"/>
        <w:rPr>
          <w:rFonts w:ascii="Verdana" w:hAnsi="Verdana"/>
          <w:sz w:val="20"/>
          <w:szCs w:val="20"/>
        </w:rPr>
      </w:pPr>
      <w:r w:rsidRPr="00E4488C">
        <w:rPr>
          <w:rFonts w:ascii="Verdana" w:hAnsi="Verdana"/>
          <w:sz w:val="20"/>
          <w:szCs w:val="20"/>
        </w:rPr>
        <w:t>Ustawie z dnia 23 kwietnia 1964 . – Kodeks cywilny (</w:t>
      </w:r>
      <w:proofErr w:type="spellStart"/>
      <w:r w:rsidRPr="00E4488C">
        <w:rPr>
          <w:rFonts w:ascii="Verdana" w:hAnsi="Verdana"/>
          <w:sz w:val="20"/>
          <w:szCs w:val="20"/>
        </w:rPr>
        <w:t>t</w:t>
      </w:r>
      <w:r w:rsidR="007E69D7" w:rsidRPr="00E4488C">
        <w:rPr>
          <w:rFonts w:ascii="Verdana" w:hAnsi="Verdana"/>
          <w:sz w:val="20"/>
          <w:szCs w:val="20"/>
        </w:rPr>
        <w:t>.</w:t>
      </w:r>
      <w:r w:rsidRPr="00E4488C">
        <w:rPr>
          <w:rFonts w:ascii="Verdana" w:hAnsi="Verdana"/>
          <w:sz w:val="20"/>
          <w:szCs w:val="20"/>
        </w:rPr>
        <w:t>j</w:t>
      </w:r>
      <w:proofErr w:type="spellEnd"/>
      <w:r w:rsidRPr="00E4488C">
        <w:rPr>
          <w:rFonts w:ascii="Verdana" w:hAnsi="Verdana"/>
          <w:sz w:val="20"/>
          <w:szCs w:val="20"/>
        </w:rPr>
        <w:t xml:space="preserve">. Dz. U. z 2020 r., poz. 1740 z </w:t>
      </w:r>
      <w:proofErr w:type="spellStart"/>
      <w:r w:rsidRPr="00E4488C">
        <w:rPr>
          <w:rFonts w:ascii="Verdana" w:hAnsi="Verdana"/>
          <w:sz w:val="20"/>
          <w:szCs w:val="20"/>
        </w:rPr>
        <w:t>późn</w:t>
      </w:r>
      <w:proofErr w:type="spellEnd"/>
      <w:r w:rsidRPr="00E4488C">
        <w:rPr>
          <w:rFonts w:ascii="Verdana" w:hAnsi="Verdana"/>
          <w:sz w:val="20"/>
          <w:szCs w:val="20"/>
        </w:rPr>
        <w:t>. zm.)</w:t>
      </w:r>
    </w:p>
    <w:p w14:paraId="5449C899"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nie zastrzega obowiązku osobistego wykonania przez wykonawcę prac związanych z kluczowymi częściami zamówienia.</w:t>
      </w:r>
    </w:p>
    <w:p w14:paraId="24C95915"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nie dopuszcza składania ofert częściowych. </w:t>
      </w:r>
    </w:p>
    <w:p w14:paraId="3B784099"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nie dopuszcza składania ofert wariantowych.</w:t>
      </w:r>
    </w:p>
    <w:p w14:paraId="0110F7BC"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nie przewiduje możliwości udzielenia zamówień uzupełniających.</w:t>
      </w:r>
    </w:p>
    <w:p w14:paraId="311DA058"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Zamawiający nie przewiduje w niniejszym postępowaniu przeprowadzenia aukcji elektronicznej.</w:t>
      </w:r>
    </w:p>
    <w:p w14:paraId="1E1F0E8B"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 Koszty udziału w postępowaniu, a w szczególności koszty sporządzenia oferty ponosi Wykonawca. Zamawiający nie przewiduje zwrotu kosztów udziału w postępowaniu.</w:t>
      </w:r>
    </w:p>
    <w:p w14:paraId="287D9FD9" w14:textId="77777777" w:rsidR="00676B73" w:rsidRPr="00E4488C" w:rsidRDefault="00676B73" w:rsidP="00676B73">
      <w:pPr>
        <w:pStyle w:val="Akapitzlist"/>
        <w:rPr>
          <w:rFonts w:ascii="Verdana" w:hAnsi="Verdana"/>
          <w:sz w:val="20"/>
          <w:szCs w:val="20"/>
        </w:rPr>
      </w:pPr>
    </w:p>
    <w:p w14:paraId="766A07E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 xml:space="preserve">Rozdział IV. Termin wykonania przedmiotu zamówienia </w:t>
      </w:r>
    </w:p>
    <w:p w14:paraId="5CBDC1A5" w14:textId="77777777" w:rsidR="00676B73" w:rsidRPr="00E4488C" w:rsidRDefault="00676B73" w:rsidP="00676B73">
      <w:pPr>
        <w:pStyle w:val="Bezodstpw"/>
        <w:rPr>
          <w:rFonts w:ascii="Verdana" w:hAnsi="Verdana"/>
          <w:b/>
          <w:sz w:val="20"/>
          <w:szCs w:val="20"/>
        </w:rPr>
      </w:pPr>
    </w:p>
    <w:p w14:paraId="76BAAEAE" w14:textId="46FE9330" w:rsidR="00676B73" w:rsidRPr="00E4488C" w:rsidRDefault="00676B73" w:rsidP="00D105E7">
      <w:pPr>
        <w:pStyle w:val="Bezodstpw"/>
        <w:jc w:val="both"/>
        <w:rPr>
          <w:rFonts w:ascii="Verdana" w:hAnsi="Verdana"/>
          <w:sz w:val="20"/>
          <w:szCs w:val="20"/>
        </w:rPr>
      </w:pPr>
      <w:r w:rsidRPr="00E4488C">
        <w:rPr>
          <w:rFonts w:ascii="Verdana" w:hAnsi="Verdana"/>
          <w:sz w:val="20"/>
          <w:szCs w:val="20"/>
        </w:rPr>
        <w:t xml:space="preserve">Przedmiot zamówienie zostanie wykonany </w:t>
      </w:r>
      <w:r w:rsidR="00D105E7" w:rsidRPr="00E4488C">
        <w:rPr>
          <w:rFonts w:ascii="Verdana" w:hAnsi="Verdana"/>
          <w:sz w:val="20"/>
          <w:szCs w:val="20"/>
        </w:rPr>
        <w:t xml:space="preserve">w terminie 2 miesięcy </w:t>
      </w:r>
      <w:r w:rsidRPr="00E4488C">
        <w:rPr>
          <w:rFonts w:ascii="Verdana" w:hAnsi="Verdana"/>
          <w:sz w:val="20"/>
          <w:szCs w:val="20"/>
        </w:rPr>
        <w:t xml:space="preserve">od podpisania umowy. </w:t>
      </w:r>
    </w:p>
    <w:p w14:paraId="72CC3DF2" w14:textId="77777777" w:rsidR="00676B73" w:rsidRPr="00E4488C" w:rsidRDefault="00676B73" w:rsidP="00676B73">
      <w:pPr>
        <w:pStyle w:val="Bezodstpw"/>
        <w:rPr>
          <w:rFonts w:ascii="Verdana" w:hAnsi="Verdana"/>
          <w:b/>
          <w:sz w:val="20"/>
          <w:szCs w:val="20"/>
        </w:rPr>
      </w:pPr>
    </w:p>
    <w:p w14:paraId="3A73E9A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V. Podstawy wykluczenia z postępowania</w:t>
      </w:r>
    </w:p>
    <w:p w14:paraId="0BD73F4D" w14:textId="77777777" w:rsidR="00676B73" w:rsidRPr="00E4488C" w:rsidRDefault="00676B73" w:rsidP="00676B73">
      <w:pPr>
        <w:pStyle w:val="Bezodstpw"/>
        <w:rPr>
          <w:rFonts w:ascii="Verdana" w:hAnsi="Verdana"/>
          <w:b/>
          <w:sz w:val="20"/>
          <w:szCs w:val="20"/>
        </w:rPr>
      </w:pPr>
    </w:p>
    <w:p w14:paraId="5BA4371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Z postępowania o udzielenie zamówienia </w:t>
      </w:r>
      <w:r w:rsidRPr="00E4488C">
        <w:rPr>
          <w:rFonts w:ascii="Verdana" w:hAnsi="Verdana"/>
          <w:b/>
          <w:sz w:val="20"/>
          <w:szCs w:val="20"/>
        </w:rPr>
        <w:t>wyklucza się Wykonawcę</w:t>
      </w:r>
      <w:r w:rsidRPr="00E4488C">
        <w:rPr>
          <w:rFonts w:ascii="Verdana" w:hAnsi="Verdana"/>
          <w:sz w:val="20"/>
          <w:szCs w:val="20"/>
        </w:rPr>
        <w:t>, w stosunku do którego zachodzi którakolwiek z podstaw, o których mowa w art. 108 ust. 1 ustawy PZP, tj.</w:t>
      </w:r>
    </w:p>
    <w:p w14:paraId="0184D92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będącego osobą fizyczną, którego prawomocnie skazano za przestępstwo:</w:t>
      </w:r>
    </w:p>
    <w:p w14:paraId="608B531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b) handlu ludźmi, o którym mowa w art. 189a Kodeksu karnego,</w:t>
      </w:r>
    </w:p>
    <w:p w14:paraId="65EF6CAD"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c) o którym mowa w art. 228–230a, art. 250a Kodeksu karnego, w art. 46–</w:t>
      </w:r>
    </w:p>
    <w:p w14:paraId="2D291E56"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xml:space="preserve">48 ustawy z dnia 25 czerwca 2010 r. o sporcie (Dz. U. z 2020 r. poz. 1133 oraz z 2021 r. poz. 2054) lub w art. 54 ust. 1–4 ustawy z dnia 12 maja 2011 r. o refundacji leków, </w:t>
      </w:r>
      <w:r w:rsidRPr="00E4488C">
        <w:rPr>
          <w:rFonts w:ascii="Verdana" w:hAnsi="Verdana"/>
          <w:sz w:val="20"/>
          <w:szCs w:val="20"/>
        </w:rPr>
        <w:lastRenderedPageBreak/>
        <w:t>środków spożywczych specjalnego przeznaczenia żywieniowego oraz wyrobów medycznych (Dz. U. z 2021 r. poz. 523, 1292, 1559 i 2054),</w:t>
      </w:r>
    </w:p>
    <w:p w14:paraId="1D7D9BE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e) o charakterze terrorystycznym, o którym mowa w art. 115 § 20 Kodeksu</w:t>
      </w:r>
    </w:p>
    <w:p w14:paraId="7A2363DB"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karnego, lub mające na celu popełnienie tego przestępstwa,</w:t>
      </w:r>
    </w:p>
    <w:p w14:paraId="3ABABF9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614CB0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lub za odpowiedni czyn zabroniony określony w przepisach prawa obcego;</w:t>
      </w:r>
    </w:p>
    <w:p w14:paraId="561E581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urzędującego członka jego organu zarządzającego lub nadzorczego,</w:t>
      </w:r>
    </w:p>
    <w:p w14:paraId="6525FA5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wobec którego prawomocnie orzeczono zakaz ubiegania się o zamówienia</w:t>
      </w:r>
    </w:p>
    <w:p w14:paraId="0E7CB8BA"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publiczne;</w:t>
      </w:r>
    </w:p>
    <w:p w14:paraId="61C777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zamawiający może stwierdzić, na podstawie wiarygodnych przesłanek,</w:t>
      </w:r>
    </w:p>
    <w:p w14:paraId="3C42876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D105E7" w:rsidRPr="00E4488C">
        <w:rPr>
          <w:rFonts w:ascii="Verdana" w:hAnsi="Verdana"/>
          <w:sz w:val="20"/>
          <w:szCs w:val="20"/>
        </w:rPr>
        <w:t>.</w:t>
      </w:r>
    </w:p>
    <w:p w14:paraId="11E86F3E" w14:textId="77777777" w:rsidR="00D105E7" w:rsidRPr="00E4488C" w:rsidRDefault="00D105E7" w:rsidP="00144CC1">
      <w:pPr>
        <w:pStyle w:val="Bezodstpw"/>
        <w:numPr>
          <w:ilvl w:val="0"/>
          <w:numId w:val="46"/>
        </w:numPr>
        <w:jc w:val="both"/>
        <w:rPr>
          <w:rFonts w:ascii="Verdana" w:hAnsi="Verdana"/>
          <w:color w:val="000000" w:themeColor="text1"/>
          <w:sz w:val="20"/>
          <w:szCs w:val="20"/>
        </w:rPr>
      </w:pPr>
      <w:bookmarkStart w:id="0" w:name="_Hlk104132323"/>
      <w:r w:rsidRPr="00E4488C">
        <w:rPr>
          <w:rFonts w:ascii="Verdana" w:hAnsi="Verdana"/>
          <w:color w:val="000000" w:themeColor="text1"/>
          <w:sz w:val="20"/>
          <w:szCs w:val="20"/>
        </w:rPr>
        <w:t xml:space="preserve">Z postępowania o udzielenie zamówienia </w:t>
      </w:r>
      <w:r w:rsidRPr="00E4488C">
        <w:rPr>
          <w:rFonts w:ascii="Verdana" w:hAnsi="Verdana"/>
          <w:b/>
          <w:color w:val="000000" w:themeColor="text1"/>
          <w:sz w:val="20"/>
          <w:szCs w:val="20"/>
        </w:rPr>
        <w:t>wyklucza się Wykonawcę</w:t>
      </w:r>
      <w:r w:rsidRPr="00E4488C">
        <w:rPr>
          <w:rFonts w:ascii="Verdana" w:hAnsi="Verdana"/>
          <w:color w:val="000000" w:themeColor="text1"/>
          <w:sz w:val="20"/>
          <w:szCs w:val="20"/>
        </w:rPr>
        <w:t xml:space="preserve">, w stosunku, do którego zachodzi którakolwiek z podstaw, o których mowa w art. 7 ust. 1 </w:t>
      </w:r>
      <w:bookmarkStart w:id="1" w:name="_Hlk103278591"/>
      <w:r w:rsidRPr="00E4488C">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1"/>
      <w:r w:rsidRPr="00E4488C">
        <w:rPr>
          <w:rFonts w:ascii="Verdana" w:hAnsi="Verdana"/>
          <w:color w:val="000000" w:themeColor="text1"/>
          <w:sz w:val="20"/>
          <w:szCs w:val="20"/>
        </w:rPr>
        <w:t xml:space="preserve"> tj. </w:t>
      </w:r>
    </w:p>
    <w:p w14:paraId="1D0051C0" w14:textId="77777777" w:rsidR="00D105E7" w:rsidRPr="00E4488C" w:rsidRDefault="00D105E7" w:rsidP="00144CC1">
      <w:pPr>
        <w:pStyle w:val="Akapitzlist"/>
        <w:numPr>
          <w:ilvl w:val="0"/>
          <w:numId w:val="47"/>
        </w:numPr>
        <w:shd w:val="clear" w:color="auto" w:fill="FFFFFF"/>
        <w:spacing w:line="259" w:lineRule="auto"/>
        <w:jc w:val="both"/>
        <w:rPr>
          <w:rFonts w:ascii="Verdana" w:hAnsi="Verdana" w:cs="Noto Serif"/>
          <w:color w:val="000000" w:themeColor="text1"/>
          <w:sz w:val="20"/>
          <w:szCs w:val="20"/>
        </w:rPr>
      </w:pPr>
      <w:bookmarkStart w:id="2" w:name="_Hlk103278509"/>
      <w:r w:rsidRPr="00E4488C">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E4488C" w:rsidRDefault="00D105E7" w:rsidP="00144CC1">
      <w:pPr>
        <w:pStyle w:val="Akapitzlist"/>
        <w:numPr>
          <w:ilvl w:val="0"/>
          <w:numId w:val="47"/>
        </w:numPr>
        <w:shd w:val="clear" w:color="auto" w:fill="FFFFFF"/>
        <w:spacing w:line="259" w:lineRule="auto"/>
        <w:jc w:val="both"/>
        <w:rPr>
          <w:rFonts w:ascii="Verdana" w:hAnsi="Verdana" w:cs="Noto Serif"/>
          <w:color w:val="000000" w:themeColor="text1"/>
          <w:sz w:val="20"/>
          <w:szCs w:val="20"/>
        </w:rPr>
      </w:pPr>
      <w:bookmarkStart w:id="3" w:name="mip63236840"/>
      <w:bookmarkEnd w:id="3"/>
      <w:r w:rsidRPr="00E4488C">
        <w:rPr>
          <w:rFonts w:ascii="Verdana" w:hAnsi="Verdana" w:cs="Noto Serif"/>
          <w:color w:val="000000" w:themeColor="text1"/>
          <w:sz w:val="20"/>
          <w:szCs w:val="20"/>
        </w:rPr>
        <w:t xml:space="preserve">wykonawcę oraz uczestnika konkursu, którego beneficjentem rzeczywistym w rozumieniu ustawy z dnia 1 marca 2018 r. o przeciwdziałaniu praniu pieniędzy </w:t>
      </w:r>
      <w:r w:rsidRPr="00E4488C">
        <w:rPr>
          <w:rFonts w:ascii="Verdana" w:hAnsi="Verdana" w:cs="Noto Serif"/>
          <w:color w:val="000000" w:themeColor="text1"/>
          <w:sz w:val="20"/>
          <w:szCs w:val="20"/>
        </w:rPr>
        <w:lastRenderedPageBreak/>
        <w:t>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E4488C" w:rsidRDefault="00D105E7" w:rsidP="00144CC1">
      <w:pPr>
        <w:pStyle w:val="Akapitzlist"/>
        <w:numPr>
          <w:ilvl w:val="0"/>
          <w:numId w:val="47"/>
        </w:numPr>
        <w:shd w:val="clear" w:color="auto" w:fill="FFFFFF"/>
        <w:spacing w:after="0" w:line="259" w:lineRule="auto"/>
        <w:jc w:val="both"/>
        <w:rPr>
          <w:rFonts w:ascii="Verdana" w:hAnsi="Verdana" w:cs="Noto Serif"/>
          <w:color w:val="000000" w:themeColor="text1"/>
          <w:sz w:val="20"/>
          <w:szCs w:val="20"/>
        </w:rPr>
      </w:pPr>
      <w:bookmarkStart w:id="4" w:name="mip63236841"/>
      <w:bookmarkEnd w:id="4"/>
      <w:r w:rsidRPr="00E4488C">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0"/>
    <w:bookmarkEnd w:id="2"/>
    <w:p w14:paraId="0AA1061F" w14:textId="77777777" w:rsidR="00676B73" w:rsidRPr="00E4488C" w:rsidRDefault="00676B73" w:rsidP="00676B73">
      <w:pPr>
        <w:pStyle w:val="Bezodstpw"/>
        <w:jc w:val="both"/>
        <w:rPr>
          <w:rFonts w:ascii="Verdana" w:hAnsi="Verdana"/>
          <w:sz w:val="20"/>
          <w:szCs w:val="20"/>
        </w:rPr>
      </w:pPr>
    </w:p>
    <w:p w14:paraId="5E7484A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E4488C" w:rsidRDefault="00676B73" w:rsidP="00676B73">
      <w:pPr>
        <w:pStyle w:val="Bezodstpw"/>
        <w:rPr>
          <w:rFonts w:ascii="Verdana" w:hAnsi="Verdana"/>
          <w:sz w:val="20"/>
          <w:szCs w:val="20"/>
        </w:rPr>
      </w:pPr>
    </w:p>
    <w:p w14:paraId="4525BF9D"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VI. Warunki udziału w postępowaniu oraz opis sposobu dokonywania oceny spełniania tych warunków</w:t>
      </w:r>
    </w:p>
    <w:p w14:paraId="5434CBAA" w14:textId="77777777" w:rsidR="00676B73" w:rsidRPr="00E4488C" w:rsidRDefault="00676B73" w:rsidP="00676B73">
      <w:pPr>
        <w:pStyle w:val="Bezodstpw"/>
        <w:rPr>
          <w:rFonts w:ascii="Verdana" w:hAnsi="Verdana"/>
          <w:b/>
          <w:sz w:val="20"/>
          <w:szCs w:val="20"/>
        </w:rPr>
      </w:pPr>
    </w:p>
    <w:p w14:paraId="08762C9A" w14:textId="77777777" w:rsidR="00676B73" w:rsidRPr="00E4488C" w:rsidRDefault="00676B73" w:rsidP="00676B73">
      <w:pPr>
        <w:pStyle w:val="Bezodstpw"/>
        <w:numPr>
          <w:ilvl w:val="0"/>
          <w:numId w:val="9"/>
        </w:numPr>
        <w:rPr>
          <w:rFonts w:ascii="Verdana" w:hAnsi="Verdana"/>
          <w:sz w:val="20"/>
          <w:szCs w:val="20"/>
        </w:rPr>
      </w:pPr>
      <w:r w:rsidRPr="00E4488C">
        <w:rPr>
          <w:rFonts w:ascii="Verdana" w:hAnsi="Verdana"/>
          <w:sz w:val="20"/>
          <w:szCs w:val="20"/>
        </w:rPr>
        <w:t>Warunki udziału w postępowaniu, określone przez Zamawiającego:</w:t>
      </w:r>
    </w:p>
    <w:p w14:paraId="7CDCA40F"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zdolności do występowania w obrocie gospodarczym</w:t>
      </w:r>
    </w:p>
    <w:p w14:paraId="7DD8F9B9" w14:textId="77777777" w:rsidR="00676B73" w:rsidRPr="00E4488C" w:rsidRDefault="00676B73" w:rsidP="00676B73">
      <w:pPr>
        <w:pStyle w:val="Bezodstpw"/>
        <w:ind w:left="1080"/>
        <w:jc w:val="both"/>
        <w:rPr>
          <w:rFonts w:ascii="Verdana" w:hAnsi="Verdana"/>
          <w:sz w:val="20"/>
          <w:szCs w:val="20"/>
        </w:rPr>
      </w:pPr>
      <w:r w:rsidRPr="00E4488C">
        <w:rPr>
          <w:rFonts w:ascii="Verdana" w:hAnsi="Verdana"/>
          <w:sz w:val="20"/>
          <w:szCs w:val="20"/>
        </w:rPr>
        <w:t>Zamawiający uz</w:t>
      </w:r>
      <w:r w:rsidR="00C224F2" w:rsidRPr="00E4488C">
        <w:rPr>
          <w:rFonts w:ascii="Verdana" w:hAnsi="Verdana"/>
          <w:sz w:val="20"/>
          <w:szCs w:val="20"/>
        </w:rPr>
        <w:t>na warunek za spełniony, jeśli W</w:t>
      </w:r>
      <w:r w:rsidRPr="00E4488C">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E4488C" w:rsidRDefault="00676B73" w:rsidP="00676B73">
      <w:pPr>
        <w:pStyle w:val="Bezodstpw"/>
        <w:ind w:left="1080"/>
        <w:jc w:val="both"/>
        <w:rPr>
          <w:rFonts w:ascii="Verdana" w:hAnsi="Verdana"/>
          <w:sz w:val="20"/>
          <w:szCs w:val="20"/>
        </w:rPr>
      </w:pPr>
    </w:p>
    <w:p w14:paraId="0A6E5F39"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uprawnień do prowadzenia określonej działalności gospodarczej lub zawodowej, o ile wynika to z odrębnych przepisów</w:t>
      </w:r>
    </w:p>
    <w:p w14:paraId="25104DAA" w14:textId="77777777" w:rsidR="00676B73" w:rsidRPr="00E4488C" w:rsidRDefault="00676B73" w:rsidP="00676B73">
      <w:pPr>
        <w:pStyle w:val="Bezodstpw"/>
        <w:ind w:left="1080"/>
        <w:jc w:val="both"/>
        <w:rPr>
          <w:rFonts w:ascii="Verdana" w:hAnsi="Verdana"/>
          <w:b/>
          <w:sz w:val="20"/>
          <w:szCs w:val="20"/>
        </w:rPr>
      </w:pPr>
      <w:r w:rsidRPr="00E4488C">
        <w:rPr>
          <w:rFonts w:ascii="Verdana" w:hAnsi="Verdana"/>
          <w:sz w:val="20"/>
          <w:szCs w:val="20"/>
        </w:rPr>
        <w:t>Zamawiający nie precyzuje w tym zakresie żadny</w:t>
      </w:r>
      <w:r w:rsidR="00C224F2" w:rsidRPr="00E4488C">
        <w:rPr>
          <w:rFonts w:ascii="Verdana" w:hAnsi="Verdana"/>
          <w:sz w:val="20"/>
          <w:szCs w:val="20"/>
        </w:rPr>
        <w:t>ch wymagań, których spełnianie W</w:t>
      </w:r>
      <w:r w:rsidRPr="00E4488C">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Pr="00E4488C">
        <w:rPr>
          <w:rFonts w:ascii="Verdana" w:hAnsi="Verdana"/>
          <w:b/>
          <w:sz w:val="20"/>
          <w:szCs w:val="20"/>
        </w:rPr>
        <w:t>zał. nr 3 do SWZ.</w:t>
      </w:r>
    </w:p>
    <w:p w14:paraId="3B557A4B" w14:textId="77777777" w:rsidR="00676B73" w:rsidRPr="00E4488C" w:rsidRDefault="00676B73" w:rsidP="00676B73">
      <w:pPr>
        <w:pStyle w:val="Bezodstpw"/>
        <w:ind w:left="1080"/>
        <w:jc w:val="both"/>
        <w:rPr>
          <w:rFonts w:ascii="Verdana" w:hAnsi="Verdana"/>
          <w:b/>
          <w:sz w:val="20"/>
          <w:szCs w:val="20"/>
        </w:rPr>
      </w:pPr>
    </w:p>
    <w:p w14:paraId="59416064" w14:textId="77777777" w:rsidR="00676B73" w:rsidRPr="00E4488C" w:rsidRDefault="00676B73" w:rsidP="00D105E7">
      <w:pPr>
        <w:pStyle w:val="Akapitzlist"/>
        <w:numPr>
          <w:ilvl w:val="0"/>
          <w:numId w:val="10"/>
        </w:numPr>
        <w:spacing w:after="0"/>
        <w:rPr>
          <w:rFonts w:ascii="Verdana" w:hAnsi="Verdana"/>
          <w:b/>
          <w:sz w:val="20"/>
          <w:szCs w:val="20"/>
        </w:rPr>
      </w:pPr>
      <w:r w:rsidRPr="00E4488C">
        <w:rPr>
          <w:rFonts w:ascii="Verdana" w:hAnsi="Verdana"/>
          <w:b/>
          <w:sz w:val="20"/>
          <w:szCs w:val="20"/>
        </w:rPr>
        <w:t>Warunki dotyczące sytuacji ekonomicznej i finansowej</w:t>
      </w:r>
    </w:p>
    <w:p w14:paraId="3C1BD1AB" w14:textId="77777777" w:rsidR="00676B73" w:rsidRPr="00E4488C" w:rsidRDefault="00676B73" w:rsidP="00D105E7">
      <w:pPr>
        <w:pStyle w:val="Bezodstpw"/>
        <w:ind w:left="1080"/>
        <w:jc w:val="both"/>
        <w:rPr>
          <w:rFonts w:ascii="Verdana" w:hAnsi="Verdana"/>
          <w:b/>
          <w:sz w:val="20"/>
          <w:szCs w:val="20"/>
        </w:rPr>
      </w:pPr>
      <w:r w:rsidRPr="00E4488C">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Pr="00E4488C">
        <w:rPr>
          <w:rFonts w:ascii="Verdana" w:hAnsi="Verdana"/>
          <w:b/>
          <w:sz w:val="20"/>
          <w:szCs w:val="20"/>
        </w:rPr>
        <w:t>zał. nr 3 do SWZ.</w:t>
      </w:r>
    </w:p>
    <w:p w14:paraId="124751D5" w14:textId="77777777" w:rsidR="00676B73" w:rsidRPr="00E4488C" w:rsidRDefault="00676B73" w:rsidP="00676B73">
      <w:pPr>
        <w:pStyle w:val="Bezodstpw"/>
        <w:ind w:left="1080"/>
        <w:jc w:val="both"/>
        <w:rPr>
          <w:rFonts w:ascii="Verdana" w:hAnsi="Verdana"/>
          <w:b/>
          <w:sz w:val="20"/>
          <w:szCs w:val="20"/>
        </w:rPr>
      </w:pPr>
    </w:p>
    <w:p w14:paraId="551B2182" w14:textId="77777777" w:rsidR="00676B73" w:rsidRPr="00E4488C" w:rsidRDefault="00676B73" w:rsidP="00947AFE">
      <w:pPr>
        <w:pStyle w:val="Akapitzlist"/>
        <w:numPr>
          <w:ilvl w:val="0"/>
          <w:numId w:val="10"/>
        </w:numPr>
        <w:spacing w:after="0"/>
        <w:rPr>
          <w:rFonts w:ascii="Verdana" w:hAnsi="Verdana"/>
          <w:b/>
          <w:sz w:val="20"/>
          <w:szCs w:val="20"/>
        </w:rPr>
      </w:pPr>
      <w:r w:rsidRPr="00E4488C">
        <w:rPr>
          <w:rFonts w:ascii="Verdana" w:hAnsi="Verdana"/>
          <w:b/>
          <w:sz w:val="20"/>
          <w:szCs w:val="20"/>
        </w:rPr>
        <w:t>Warunki dotyczące posiadania zdolności technicznej lub zawodowej</w:t>
      </w:r>
    </w:p>
    <w:p w14:paraId="0CE15CDC" w14:textId="14865E50" w:rsidR="00676B73" w:rsidRPr="00E4488C" w:rsidRDefault="00676B73" w:rsidP="00676B73">
      <w:pPr>
        <w:pStyle w:val="Bezodstpw"/>
        <w:ind w:left="1080"/>
        <w:jc w:val="both"/>
        <w:rPr>
          <w:rFonts w:ascii="Verdana" w:hAnsi="Verdana"/>
          <w:sz w:val="20"/>
          <w:szCs w:val="20"/>
        </w:rPr>
      </w:pPr>
      <w:r w:rsidRPr="00E4488C">
        <w:rPr>
          <w:rFonts w:ascii="Verdana" w:hAnsi="Verdana"/>
          <w:b/>
          <w:sz w:val="20"/>
          <w:szCs w:val="20"/>
        </w:rPr>
        <w:t>Doświadczenie</w:t>
      </w:r>
      <w:r w:rsidRPr="00E4488C">
        <w:rPr>
          <w:rFonts w:ascii="Verdana" w:hAnsi="Verdana"/>
          <w:sz w:val="20"/>
          <w:szCs w:val="20"/>
        </w:rPr>
        <w:t xml:space="preserve">: Wykonawca spełni warunek jeżeli wykaże, że wykonał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jednej (1) </w:t>
      </w:r>
      <w:r w:rsidRPr="00E4488C">
        <w:rPr>
          <w:rFonts w:ascii="Verdana" w:hAnsi="Verdana"/>
          <w:sz w:val="20"/>
          <w:szCs w:val="20"/>
        </w:rPr>
        <w:lastRenderedPageBreak/>
        <w:t>roboty budowlanej polegającej na budowie rozbudowie lub przebudowie oświetlenia dróg lub placów lub parków, o wartości i</w:t>
      </w:r>
      <w:r w:rsidR="00C224F2" w:rsidRPr="00E4488C">
        <w:rPr>
          <w:rFonts w:ascii="Verdana" w:hAnsi="Verdana"/>
          <w:sz w:val="20"/>
          <w:szCs w:val="20"/>
        </w:rPr>
        <w:t xml:space="preserve">nwestycji co najmniej </w:t>
      </w:r>
      <w:r w:rsidR="00A21B38" w:rsidRPr="00E4488C">
        <w:rPr>
          <w:rFonts w:ascii="Verdana" w:hAnsi="Verdana"/>
          <w:b/>
          <w:sz w:val="20"/>
          <w:szCs w:val="20"/>
        </w:rPr>
        <w:t>80 000</w:t>
      </w:r>
      <w:r w:rsidR="00A21B38" w:rsidRPr="00E4488C">
        <w:rPr>
          <w:rFonts w:ascii="Verdana" w:hAnsi="Verdana"/>
          <w:sz w:val="20"/>
          <w:szCs w:val="20"/>
        </w:rPr>
        <w:t xml:space="preserve"> </w:t>
      </w:r>
      <w:r w:rsidRPr="00E4488C">
        <w:rPr>
          <w:rFonts w:ascii="Verdana" w:hAnsi="Verdana"/>
          <w:sz w:val="20"/>
          <w:szCs w:val="20"/>
        </w:rPr>
        <w:t>zł brutto.</w:t>
      </w:r>
    </w:p>
    <w:p w14:paraId="3CB4153A" w14:textId="77777777" w:rsidR="00676B73" w:rsidRPr="00E4488C" w:rsidRDefault="00676B73" w:rsidP="00676B73">
      <w:pPr>
        <w:pStyle w:val="Bezodstpw"/>
        <w:ind w:left="1080"/>
        <w:jc w:val="both"/>
        <w:rPr>
          <w:rFonts w:ascii="Verdana" w:hAnsi="Verdana"/>
          <w:sz w:val="20"/>
          <w:szCs w:val="20"/>
        </w:rPr>
      </w:pPr>
    </w:p>
    <w:p w14:paraId="639F197A" w14:textId="77777777" w:rsidR="00676B73" w:rsidRPr="00E4488C" w:rsidRDefault="00676B73" w:rsidP="00676B73">
      <w:pPr>
        <w:pStyle w:val="Bezodstpw"/>
        <w:ind w:left="1080"/>
        <w:jc w:val="both"/>
        <w:rPr>
          <w:rFonts w:ascii="Verdana" w:hAnsi="Verdana"/>
          <w:sz w:val="20"/>
          <w:szCs w:val="20"/>
        </w:rPr>
      </w:pPr>
      <w:r w:rsidRPr="00E4488C">
        <w:rPr>
          <w:rFonts w:ascii="Verdana" w:hAnsi="Verdana"/>
          <w:b/>
          <w:sz w:val="20"/>
          <w:szCs w:val="20"/>
        </w:rPr>
        <w:t>Potencjał techniczny</w:t>
      </w:r>
      <w:r w:rsidRPr="00E4488C">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E4488C">
        <w:rPr>
          <w:rFonts w:ascii="Verdana" w:hAnsi="Verdana"/>
          <w:b/>
          <w:sz w:val="20"/>
          <w:szCs w:val="20"/>
        </w:rPr>
        <w:t>zał. nr 3 do SWZ</w:t>
      </w:r>
    </w:p>
    <w:p w14:paraId="69A13B21" w14:textId="77777777" w:rsidR="00676B73" w:rsidRPr="00E4488C" w:rsidRDefault="00676B73" w:rsidP="00676B73">
      <w:pPr>
        <w:pStyle w:val="Bezodstpw"/>
        <w:ind w:left="1080"/>
        <w:jc w:val="both"/>
        <w:rPr>
          <w:rFonts w:ascii="Verdana" w:hAnsi="Verdana"/>
          <w:sz w:val="20"/>
          <w:szCs w:val="20"/>
        </w:rPr>
      </w:pPr>
    </w:p>
    <w:p w14:paraId="69664AB6" w14:textId="77777777" w:rsidR="00676B73" w:rsidRPr="00E4488C" w:rsidRDefault="00676B73" w:rsidP="00676B73">
      <w:pPr>
        <w:pStyle w:val="Bezodstpw"/>
        <w:ind w:left="1080"/>
        <w:jc w:val="both"/>
        <w:rPr>
          <w:rFonts w:ascii="Verdana" w:hAnsi="Verdana"/>
          <w:sz w:val="20"/>
          <w:szCs w:val="20"/>
        </w:rPr>
      </w:pPr>
      <w:r w:rsidRPr="00E4488C">
        <w:rPr>
          <w:rFonts w:ascii="Verdana" w:hAnsi="Verdana"/>
          <w:b/>
          <w:sz w:val="20"/>
          <w:szCs w:val="20"/>
        </w:rPr>
        <w:t>Potencjał kadrowy:</w:t>
      </w:r>
      <w:r w:rsidRPr="00E4488C">
        <w:rPr>
          <w:rFonts w:ascii="Verdana" w:hAnsi="Verdana"/>
          <w:sz w:val="20"/>
          <w:szCs w:val="20"/>
        </w:rPr>
        <w:t xml:space="preserve"> Zamawiający uzna warunek za spełniony, jeżeli wykonawca wykaże, że dysponuje lub będzie dysponował: − co n</w:t>
      </w:r>
      <w:r w:rsidR="00C224F2" w:rsidRPr="00E4488C">
        <w:rPr>
          <w:rFonts w:ascii="Verdana" w:hAnsi="Verdana"/>
          <w:sz w:val="20"/>
          <w:szCs w:val="20"/>
        </w:rPr>
        <w:t>ajmniej jedną osobą - Kierownikiem</w:t>
      </w:r>
      <w:r w:rsidRPr="00E4488C">
        <w:rPr>
          <w:rFonts w:ascii="Verdana" w:hAnsi="Verdana"/>
          <w:sz w:val="20"/>
          <w:szCs w:val="20"/>
        </w:rPr>
        <w:t xml:space="preserve"> budowy, posiadającego uprawnienia do kierowania robotami budowlanymi w specjalności instalacyjnej w zakresie sieci, instalacji i</w:t>
      </w:r>
      <w:r w:rsidR="00C224F2" w:rsidRPr="00E4488C">
        <w:rPr>
          <w:rFonts w:ascii="Verdana" w:hAnsi="Verdana"/>
          <w:sz w:val="20"/>
          <w:szCs w:val="20"/>
        </w:rPr>
        <w:t> </w:t>
      </w:r>
      <w:r w:rsidRPr="00E4488C">
        <w:rPr>
          <w:rFonts w:ascii="Verdana" w:hAnsi="Verdana"/>
          <w:sz w:val="20"/>
          <w:szCs w:val="20"/>
        </w:rPr>
        <w:t>urządzeń elektrycznych i elektroenergetycznych bez ograniczeń, zgodnie z</w:t>
      </w:r>
      <w:r w:rsidR="00C224F2" w:rsidRPr="00E4488C">
        <w:rPr>
          <w:rFonts w:ascii="Verdana" w:hAnsi="Verdana"/>
          <w:sz w:val="20"/>
          <w:szCs w:val="20"/>
        </w:rPr>
        <w:t> </w:t>
      </w:r>
      <w:r w:rsidRPr="00E4488C">
        <w:rPr>
          <w:rFonts w:ascii="Verdana" w:hAnsi="Verdana"/>
          <w:sz w:val="20"/>
          <w:szCs w:val="20"/>
        </w:rPr>
        <w:t>przepisami ustawy Prawo budowlane lub odpowiadające im uprawnienia budowlane, które zostały wydane na podstawie wcześniej obowiązujących przepisów, upoważniające do pełnienia tej funkcji. Osoba powołana na kierownika musi posiadać co najmniej 3 letnie doświadczenie (licząc do dnia składania ofert).</w:t>
      </w:r>
    </w:p>
    <w:p w14:paraId="144D0D46" w14:textId="77777777" w:rsidR="00676B73" w:rsidRPr="00E4488C" w:rsidRDefault="00676B73" w:rsidP="00676B73">
      <w:pPr>
        <w:pStyle w:val="Bezodstpw"/>
        <w:jc w:val="both"/>
        <w:rPr>
          <w:rFonts w:ascii="Verdana" w:hAnsi="Verdana"/>
          <w:sz w:val="20"/>
          <w:szCs w:val="20"/>
        </w:rPr>
      </w:pPr>
    </w:p>
    <w:p w14:paraId="6B02F225"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WAŻNE:</w:t>
      </w:r>
    </w:p>
    <w:p w14:paraId="6B106CBA" w14:textId="23A3F4AF" w:rsidR="00676B73" w:rsidRPr="00E4488C" w:rsidRDefault="00676B73" w:rsidP="00676B73">
      <w:pPr>
        <w:pStyle w:val="Bezodstpw"/>
        <w:jc w:val="both"/>
        <w:rPr>
          <w:rFonts w:ascii="Verdana" w:hAnsi="Verdana"/>
          <w:sz w:val="20"/>
          <w:szCs w:val="20"/>
        </w:rPr>
      </w:pPr>
      <w:r w:rsidRPr="00E4488C">
        <w:rPr>
          <w:rFonts w:ascii="Verdana" w:hAnsi="Verdana"/>
          <w:sz w:val="20"/>
          <w:szCs w:val="20"/>
        </w:rPr>
        <w:t>Przez wymienione uprawnienia budowlane Zamawiający rozumie uprawnienia budowlane, o których mowa w ustawie z dnia 7 lipca 1994 r. – Prawo budowlane (</w:t>
      </w:r>
      <w:proofErr w:type="spellStart"/>
      <w:r w:rsidRPr="00E4488C">
        <w:rPr>
          <w:rFonts w:ascii="Verdana" w:hAnsi="Verdana"/>
          <w:sz w:val="20"/>
          <w:szCs w:val="20"/>
        </w:rPr>
        <w:t>t.j</w:t>
      </w:r>
      <w:proofErr w:type="spellEnd"/>
      <w:r w:rsidRPr="00E4488C">
        <w:rPr>
          <w:rFonts w:ascii="Verdana" w:hAnsi="Verdana"/>
          <w:sz w:val="20"/>
          <w:szCs w:val="20"/>
        </w:rPr>
        <w:t xml:space="preserve">. Dz. U. z 2021 r., poz. 2351 z </w:t>
      </w:r>
      <w:proofErr w:type="spellStart"/>
      <w:r w:rsidRPr="00E4488C">
        <w:rPr>
          <w:rFonts w:ascii="Verdana" w:hAnsi="Verdana"/>
          <w:sz w:val="20"/>
          <w:szCs w:val="20"/>
        </w:rPr>
        <w:t>późn</w:t>
      </w:r>
      <w:proofErr w:type="spellEnd"/>
      <w:r w:rsidRPr="00E4488C">
        <w:rPr>
          <w:rFonts w:ascii="Verdana" w:hAnsi="Verdana"/>
          <w:sz w:val="20"/>
          <w:szCs w:val="20"/>
        </w:rPr>
        <w:t xml:space="preserve">. zm.)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14:paraId="7027FC00" w14:textId="77777777" w:rsidR="00676B73" w:rsidRPr="00E4488C" w:rsidRDefault="00676B73" w:rsidP="00676B73">
      <w:pPr>
        <w:pStyle w:val="Bezodstpw"/>
        <w:ind w:left="1080"/>
        <w:jc w:val="both"/>
        <w:rPr>
          <w:rFonts w:ascii="Verdana" w:hAnsi="Verdana"/>
          <w:sz w:val="20"/>
          <w:szCs w:val="20"/>
        </w:rPr>
      </w:pPr>
    </w:p>
    <w:p w14:paraId="48FB838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UWAGI:</w:t>
      </w:r>
    </w:p>
    <w:p w14:paraId="73F107A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E4488C" w:rsidRDefault="00676B73" w:rsidP="00676B73">
      <w:pPr>
        <w:pStyle w:val="Bezodstpw"/>
        <w:jc w:val="both"/>
        <w:rPr>
          <w:rFonts w:ascii="Verdana" w:hAnsi="Verdana"/>
          <w:b/>
          <w:sz w:val="20"/>
          <w:szCs w:val="20"/>
        </w:rPr>
      </w:pPr>
    </w:p>
    <w:p w14:paraId="372DAB23" w14:textId="77777777" w:rsidR="00676B73" w:rsidRPr="00E4488C" w:rsidRDefault="00676B73" w:rsidP="00676B73">
      <w:pPr>
        <w:pStyle w:val="Bezodstpw"/>
        <w:jc w:val="both"/>
        <w:rPr>
          <w:rFonts w:ascii="Verdana" w:hAnsi="Verdana"/>
          <w:b/>
          <w:sz w:val="20"/>
          <w:szCs w:val="20"/>
        </w:rPr>
      </w:pPr>
    </w:p>
    <w:p w14:paraId="6E0B2A4A" w14:textId="77777777" w:rsidR="00676B73" w:rsidRPr="00E4488C" w:rsidRDefault="00676B73" w:rsidP="00676B73">
      <w:pPr>
        <w:pStyle w:val="Bezodstpw"/>
        <w:numPr>
          <w:ilvl w:val="0"/>
          <w:numId w:val="9"/>
        </w:numPr>
        <w:jc w:val="both"/>
        <w:rPr>
          <w:rFonts w:ascii="Verdana" w:hAnsi="Verdana"/>
          <w:sz w:val="20"/>
          <w:szCs w:val="20"/>
        </w:rPr>
      </w:pPr>
      <w:r w:rsidRPr="00E4488C">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E4488C" w:rsidRDefault="00676B73" w:rsidP="00676B73">
      <w:pPr>
        <w:pStyle w:val="Bezodstpw"/>
        <w:jc w:val="both"/>
        <w:rPr>
          <w:rFonts w:ascii="Verdana" w:hAnsi="Verdana"/>
          <w:b/>
          <w:sz w:val="20"/>
          <w:szCs w:val="20"/>
        </w:rPr>
      </w:pPr>
    </w:p>
    <w:p w14:paraId="00A19716" w14:textId="77777777" w:rsidR="00676B73" w:rsidRPr="00E4488C" w:rsidRDefault="00676B73" w:rsidP="00676B73">
      <w:pPr>
        <w:pStyle w:val="Bezodstpw"/>
        <w:jc w:val="both"/>
        <w:rPr>
          <w:rFonts w:ascii="Verdana" w:hAnsi="Verdana"/>
          <w:b/>
          <w:sz w:val="20"/>
          <w:szCs w:val="20"/>
        </w:rPr>
      </w:pPr>
    </w:p>
    <w:p w14:paraId="522DD67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E4488C" w:rsidRDefault="00676B73" w:rsidP="00676B73">
      <w:pPr>
        <w:pStyle w:val="Bezodstpw"/>
        <w:jc w:val="both"/>
        <w:rPr>
          <w:rFonts w:ascii="Verdana" w:hAnsi="Verdana"/>
          <w:b/>
          <w:sz w:val="20"/>
          <w:szCs w:val="20"/>
        </w:rPr>
      </w:pPr>
    </w:p>
    <w:p w14:paraId="3913CC5A" w14:textId="77777777" w:rsidR="00676B73" w:rsidRPr="00E4488C" w:rsidRDefault="00676B73" w:rsidP="00676B73">
      <w:pPr>
        <w:pStyle w:val="Akapitzlist"/>
        <w:numPr>
          <w:ilvl w:val="0"/>
          <w:numId w:val="11"/>
        </w:numPr>
        <w:rPr>
          <w:rFonts w:ascii="Verdana" w:hAnsi="Verdana"/>
          <w:sz w:val="20"/>
          <w:szCs w:val="20"/>
        </w:rPr>
      </w:pPr>
      <w:r w:rsidRPr="00E4488C">
        <w:rPr>
          <w:rFonts w:ascii="Verdana" w:hAnsi="Verdana"/>
          <w:sz w:val="20"/>
          <w:szCs w:val="20"/>
        </w:rPr>
        <w:t>W celu wstępnego potwierdzenia spełnienia warunków udziału w niniejszym postępowaniu oraz wykazaniu braku podstaw wykluczenia, Wykonawca jest zobowiązany do przedłożenia:</w:t>
      </w:r>
    </w:p>
    <w:p w14:paraId="47937169" w14:textId="77777777"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spełnianiu warunków udziału w postępowaniu według wzoru – </w:t>
      </w:r>
      <w:r w:rsidRPr="00E4488C">
        <w:rPr>
          <w:rFonts w:ascii="Verdana" w:hAnsi="Verdana"/>
          <w:b/>
          <w:sz w:val="20"/>
          <w:szCs w:val="20"/>
        </w:rPr>
        <w:t>zał. nr 3 do SWZ</w:t>
      </w:r>
    </w:p>
    <w:p w14:paraId="7E72A561" w14:textId="20E3B38C"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braku podstaw do wykluczenia według wzoru – </w:t>
      </w:r>
      <w:r w:rsidRPr="00E4488C">
        <w:rPr>
          <w:rFonts w:ascii="Verdana" w:hAnsi="Verdana"/>
          <w:b/>
          <w:sz w:val="20"/>
          <w:szCs w:val="20"/>
        </w:rPr>
        <w:t>zał. nr 4 do SWZ</w:t>
      </w:r>
      <w:r w:rsidR="007318E1" w:rsidRPr="00E4488C">
        <w:rPr>
          <w:rFonts w:ascii="Verdana" w:hAnsi="Verdana"/>
          <w:b/>
          <w:sz w:val="20"/>
          <w:szCs w:val="20"/>
        </w:rPr>
        <w:t xml:space="preserve"> oraz zał. nr 4a do SWZ</w:t>
      </w:r>
    </w:p>
    <w:p w14:paraId="0F3F6B15" w14:textId="77777777"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Zobowiązania według wzoru stanowiącego </w:t>
      </w:r>
      <w:r w:rsidRPr="00E4488C">
        <w:rPr>
          <w:rFonts w:ascii="Verdana" w:hAnsi="Verdana"/>
          <w:b/>
          <w:sz w:val="20"/>
          <w:szCs w:val="20"/>
        </w:rPr>
        <w:t>zał. nr 5 do SWZ</w:t>
      </w:r>
      <w:r w:rsidRPr="00E4488C">
        <w:rPr>
          <w:rFonts w:ascii="Verdana" w:hAnsi="Verdana"/>
          <w:sz w:val="20"/>
          <w:szCs w:val="20"/>
        </w:rPr>
        <w:t xml:space="preserve"> lub innego dokumentu potwierdzającego dysponowanie niezbędnymi zasobami innych podmiotów (jeżeli dotyczy).</w:t>
      </w:r>
    </w:p>
    <w:p w14:paraId="0EFBCD63" w14:textId="77777777" w:rsidR="00676B73" w:rsidRPr="00E4488C" w:rsidRDefault="00676B73" w:rsidP="00676B73">
      <w:pPr>
        <w:pStyle w:val="Bezodstpw"/>
        <w:ind w:left="720"/>
        <w:jc w:val="both"/>
        <w:rPr>
          <w:rFonts w:ascii="Verdana" w:hAnsi="Verdana"/>
          <w:sz w:val="20"/>
          <w:szCs w:val="20"/>
        </w:rPr>
      </w:pPr>
    </w:p>
    <w:p w14:paraId="6D0310C0"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wspólnego ubiegania się o zamówienie przez kilku wykonawców oświadczenia, o którym mowa w pkt. 1 składa każdy z wykonawców wspólnie ubiegających się o zamówienie.</w:t>
      </w:r>
    </w:p>
    <w:p w14:paraId="73D6E5C9"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 xml:space="preserve">W celu potwierdzenia spełniania warunków udziału w postępowaniu określonych w Rozdziale VII SWZ, Wykonawca zobowiązany jest przedłożyć: </w:t>
      </w:r>
    </w:p>
    <w:p w14:paraId="538886E5" w14:textId="77777777"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Pr="00E4488C">
        <w:rPr>
          <w:rFonts w:ascii="Verdana" w:hAnsi="Verdana"/>
          <w:b/>
          <w:sz w:val="20"/>
          <w:szCs w:val="20"/>
        </w:rPr>
        <w:t>zał. 6 do SWZ</w:t>
      </w:r>
      <w:r w:rsidRPr="00E4488C">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77777777"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E4488C">
        <w:rPr>
          <w:rFonts w:ascii="Verdana" w:hAnsi="Verdana"/>
          <w:b/>
          <w:sz w:val="20"/>
          <w:szCs w:val="20"/>
        </w:rPr>
        <w:t>zał. nr 7 do SWZ.</w:t>
      </w:r>
    </w:p>
    <w:p w14:paraId="7FF4DC27"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celu potwierdzenia braku podstaw wykluczenia, Wykonawca jest zobowiązany do przedłożenia:</w:t>
      </w:r>
    </w:p>
    <w:p w14:paraId="6FAEB8C1" w14:textId="77777777"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w:t>
      </w:r>
      <w:r w:rsidRPr="00E4488C">
        <w:rPr>
          <w:rFonts w:ascii="Verdana" w:hAnsi="Verdana"/>
          <w:sz w:val="20"/>
          <w:szCs w:val="20"/>
        </w:rPr>
        <w:lastRenderedPageBreak/>
        <w:t xml:space="preserve">zakłócenia konkurencji w postępowaniu; wzór oświadczenia stanowi </w:t>
      </w:r>
      <w:r w:rsidRPr="00E4488C">
        <w:rPr>
          <w:rFonts w:ascii="Verdana" w:hAnsi="Verdana"/>
          <w:b/>
          <w:sz w:val="20"/>
          <w:szCs w:val="20"/>
        </w:rPr>
        <w:t>zał. nr 8 do SWZ;</w:t>
      </w:r>
    </w:p>
    <w:p w14:paraId="1CF2B63B" w14:textId="77777777"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77777777"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E4488C">
        <w:rPr>
          <w:rFonts w:ascii="Verdana" w:hAnsi="Verdana"/>
          <w:b/>
          <w:sz w:val="20"/>
          <w:szCs w:val="20"/>
        </w:rPr>
        <w:t>zał. nr 9 do SWZ.</w:t>
      </w:r>
    </w:p>
    <w:p w14:paraId="2D48DCF4"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E4488C" w:rsidRDefault="00676B73" w:rsidP="00A73177">
      <w:pPr>
        <w:pStyle w:val="Akapitzlist"/>
        <w:numPr>
          <w:ilvl w:val="0"/>
          <w:numId w:val="11"/>
        </w:numPr>
        <w:jc w:val="both"/>
        <w:rPr>
          <w:rFonts w:ascii="Verdana" w:hAnsi="Verdana"/>
          <w:sz w:val="20"/>
          <w:szCs w:val="20"/>
        </w:rPr>
      </w:pPr>
      <w:r w:rsidRPr="00E4488C">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0EBB6445" w:rsidR="00676B73" w:rsidRPr="00E4488C" w:rsidRDefault="00676B73" w:rsidP="007318E1">
      <w:pPr>
        <w:pStyle w:val="Akapitzlist"/>
        <w:numPr>
          <w:ilvl w:val="0"/>
          <w:numId w:val="11"/>
        </w:numPr>
        <w:spacing w:after="0"/>
        <w:jc w:val="both"/>
        <w:rPr>
          <w:rFonts w:ascii="Verdana" w:hAnsi="Verdana"/>
          <w:sz w:val="20"/>
          <w:szCs w:val="20"/>
        </w:rPr>
      </w:pPr>
      <w:r w:rsidRPr="00E4488C">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poz.2070).</w:t>
      </w:r>
    </w:p>
    <w:p w14:paraId="6D6604A5"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7DCD2274" w14:textId="77777777" w:rsidR="00676B73" w:rsidRPr="00E4488C" w:rsidRDefault="00676B73" w:rsidP="007318E1">
      <w:pPr>
        <w:pStyle w:val="Akapitzlist"/>
        <w:jc w:val="both"/>
        <w:rPr>
          <w:rFonts w:ascii="Verdana" w:hAnsi="Verdana"/>
          <w:sz w:val="20"/>
          <w:szCs w:val="20"/>
        </w:rPr>
      </w:pPr>
    </w:p>
    <w:p w14:paraId="41AFA75D"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Wykonawca może w celu potwierdzenia spełniania warunków udziału w postępowaniu, w stosownych sytuacjach oraz w odniesieniu do zamówienia lub jego części, polegać na zdolnościach technicznych lub zawodowych lub sytuacji </w:t>
      </w:r>
      <w:r w:rsidRPr="00E4488C">
        <w:rPr>
          <w:rFonts w:ascii="Verdana" w:hAnsi="Verdana"/>
          <w:sz w:val="20"/>
          <w:szCs w:val="20"/>
        </w:rPr>
        <w:lastRenderedPageBreak/>
        <w:t>finansowej innych podmiotów, niezależnie od charakteru prawnego łączących go z nim stosunków prawnych.</w:t>
      </w:r>
    </w:p>
    <w:p w14:paraId="47837474"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E4488C">
        <w:rPr>
          <w:rFonts w:ascii="Verdana" w:hAnsi="Verdana"/>
          <w:b/>
          <w:sz w:val="20"/>
          <w:szCs w:val="20"/>
        </w:rPr>
        <w:t>zał. nr 5 do SWZ.</w:t>
      </w:r>
    </w:p>
    <w:p w14:paraId="2FF53B6D"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dostępnych wykonawcy zasobów innego podmiotu; </w:t>
      </w:r>
    </w:p>
    <w:p w14:paraId="02700480"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sposobu wykorzystania zasobów innego podmiotu, przez wykonawcę, przy wykonywaniu zamówienia publicznego; </w:t>
      </w:r>
    </w:p>
    <w:p w14:paraId="1E696676"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i okres udziału innego podmiotu przy wykonywaniu zamówienia publicznego; </w:t>
      </w:r>
    </w:p>
    <w:p w14:paraId="4C8C8D0B"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55D31D"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 xml:space="preserve">zastąpił ten podmiot innym podmiotem lub podmiotami lub </w:t>
      </w:r>
    </w:p>
    <w:p w14:paraId="301A91D3"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E4488C" w:rsidRDefault="00676B73" w:rsidP="00676B73">
      <w:pPr>
        <w:pStyle w:val="Bezodstpw"/>
        <w:jc w:val="both"/>
        <w:rPr>
          <w:rFonts w:ascii="Verdana" w:hAnsi="Verdana"/>
          <w:sz w:val="20"/>
          <w:szCs w:val="20"/>
        </w:rPr>
      </w:pPr>
    </w:p>
    <w:p w14:paraId="50617BF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VIII. Informacja o przedmiotowych środkach dowodowych </w:t>
      </w:r>
    </w:p>
    <w:p w14:paraId="46DD3008" w14:textId="77777777" w:rsidR="00676B73" w:rsidRPr="00E4488C" w:rsidRDefault="00676B73" w:rsidP="00676B73">
      <w:pPr>
        <w:pStyle w:val="Bezodstpw"/>
        <w:jc w:val="both"/>
        <w:rPr>
          <w:rFonts w:ascii="Verdana" w:hAnsi="Verdana"/>
          <w:b/>
          <w:sz w:val="20"/>
          <w:szCs w:val="20"/>
        </w:rPr>
      </w:pPr>
    </w:p>
    <w:p w14:paraId="2E888E6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Zamawiający nie wymaga złożenia wraz z ofertą przedmiotowych środków dowodowych. </w:t>
      </w:r>
    </w:p>
    <w:p w14:paraId="3013D32F" w14:textId="77777777" w:rsidR="00676B73" w:rsidRPr="00E4488C" w:rsidRDefault="00676B73" w:rsidP="00676B73">
      <w:pPr>
        <w:pStyle w:val="Bezodstpw"/>
        <w:rPr>
          <w:rFonts w:ascii="Verdana" w:hAnsi="Verdana"/>
          <w:sz w:val="20"/>
          <w:szCs w:val="20"/>
        </w:rPr>
      </w:pPr>
    </w:p>
    <w:p w14:paraId="03998AB8"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IX. Informacja o możliwości składania jednej oferty przez dwa lub więcej podmiotów (oferty wspólne)</w:t>
      </w:r>
    </w:p>
    <w:p w14:paraId="346B63C0" w14:textId="77777777" w:rsidR="00676B73" w:rsidRPr="00E4488C" w:rsidRDefault="00676B73" w:rsidP="00676B73">
      <w:pPr>
        <w:pStyle w:val="Bezodstpw"/>
        <w:jc w:val="both"/>
        <w:rPr>
          <w:rFonts w:ascii="Verdana" w:hAnsi="Verdana"/>
          <w:b/>
          <w:sz w:val="20"/>
          <w:szCs w:val="20"/>
        </w:rPr>
      </w:pPr>
    </w:p>
    <w:p w14:paraId="16DE8B5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lastRenderedPageBreak/>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Oferta musi być podpisana w taki sposób, aby prawnie zobowiązywała wszystkich Wykonawców wspólnie ubiegających się o udzielenie zamówienia.</w:t>
      </w:r>
    </w:p>
    <w:p w14:paraId="454E6F96"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Pr="00E4488C">
        <w:rPr>
          <w:rFonts w:ascii="Verdana" w:hAnsi="Verdana"/>
          <w:b/>
          <w:sz w:val="20"/>
          <w:szCs w:val="20"/>
        </w:rPr>
        <w:t>zał. nr 11 do SWZ.</w:t>
      </w:r>
    </w:p>
    <w:p w14:paraId="57570BE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52C6B78"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E4488C" w:rsidRDefault="00676B73" w:rsidP="00676B73">
      <w:pPr>
        <w:pStyle w:val="Bezodstpw"/>
        <w:jc w:val="both"/>
        <w:rPr>
          <w:rFonts w:ascii="Verdana" w:hAnsi="Verdana"/>
          <w:sz w:val="20"/>
          <w:szCs w:val="20"/>
        </w:rPr>
      </w:pPr>
    </w:p>
    <w:p w14:paraId="55A4419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 Korzystanie z zasobów innych podmiotów w celu potwierdzenia spełniania warunków udziału w postępowaniu</w:t>
      </w:r>
    </w:p>
    <w:p w14:paraId="197515C0" w14:textId="77777777" w:rsidR="00676B73" w:rsidRPr="00E4488C" w:rsidRDefault="00676B73" w:rsidP="00676B73">
      <w:pPr>
        <w:pStyle w:val="Bezodstpw"/>
        <w:jc w:val="both"/>
        <w:rPr>
          <w:rFonts w:ascii="Verdana" w:hAnsi="Verdana"/>
          <w:b/>
          <w:sz w:val="20"/>
          <w:szCs w:val="20"/>
        </w:rPr>
      </w:pPr>
    </w:p>
    <w:p w14:paraId="3BD01CB3"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Zobowiązanie podmiotu udostępniającego zasoby, o którym mowa w pkt 3 powyżej potwierdza, że stosunek łączący Wykonawcę z podmiotami udostępniającymi </w:t>
      </w:r>
      <w:r w:rsidRPr="00E4488C">
        <w:rPr>
          <w:rFonts w:ascii="Verdana" w:hAnsi="Verdana"/>
          <w:sz w:val="20"/>
          <w:szCs w:val="20"/>
        </w:rPr>
        <w:lastRenderedPageBreak/>
        <w:t>zasoby gwarantuje rzeczywisty dostęp do tych zasobów oraz określa w szczególności:</w:t>
      </w:r>
    </w:p>
    <w:p w14:paraId="0E1F84C7"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Zakres dostępnych Wykonawcy zasobów podmiotu udostępniającego zasoby;</w:t>
      </w:r>
    </w:p>
    <w:p w14:paraId="6A3591F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BAF783"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Pr="00E4488C">
        <w:rPr>
          <w:rFonts w:ascii="Verdana" w:hAnsi="Verdana"/>
          <w:b/>
          <w:sz w:val="20"/>
          <w:szCs w:val="20"/>
        </w:rPr>
        <w:t>zał. nr 5 do SWZ.)</w:t>
      </w:r>
    </w:p>
    <w:p w14:paraId="02536E2B" w14:textId="0BDA148B"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Pr="00E4488C">
        <w:rPr>
          <w:rFonts w:ascii="Verdana" w:hAnsi="Verdana"/>
          <w:b/>
          <w:sz w:val="20"/>
          <w:szCs w:val="20"/>
        </w:rPr>
        <w:t>zał. nr 4 do SWZ</w:t>
      </w:r>
      <w:r w:rsidR="004A4B77" w:rsidRPr="00E4488C">
        <w:rPr>
          <w:rFonts w:ascii="Verdana" w:hAnsi="Verdana"/>
          <w:b/>
          <w:sz w:val="20"/>
          <w:szCs w:val="20"/>
        </w:rPr>
        <w:t xml:space="preserve"> oraz w zał. nr 4a do SWZ</w:t>
      </w:r>
      <w:r w:rsidRPr="00E4488C">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Pr="00E4488C">
        <w:rPr>
          <w:rFonts w:ascii="Verdana" w:hAnsi="Verdana"/>
          <w:b/>
          <w:sz w:val="20"/>
          <w:szCs w:val="20"/>
        </w:rPr>
        <w:t>zał. nr 3 do SWZ</w:t>
      </w:r>
      <w:r w:rsidRPr="00E4488C">
        <w:rPr>
          <w:rFonts w:ascii="Verdana" w:hAnsi="Verdana"/>
          <w:sz w:val="20"/>
          <w:szCs w:val="20"/>
        </w:rPr>
        <w:t xml:space="preserve">). </w:t>
      </w:r>
    </w:p>
    <w:p w14:paraId="4454959D" w14:textId="77777777" w:rsidR="00676B73" w:rsidRPr="00E4488C" w:rsidRDefault="00676B73" w:rsidP="00676B73">
      <w:pPr>
        <w:pStyle w:val="Bezodstpw"/>
        <w:jc w:val="both"/>
        <w:rPr>
          <w:rFonts w:ascii="Verdana" w:hAnsi="Verdana"/>
          <w:sz w:val="20"/>
          <w:szCs w:val="20"/>
        </w:rPr>
      </w:pPr>
    </w:p>
    <w:p w14:paraId="7BFC77F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XI. Informacja o podwykonawstwie </w:t>
      </w:r>
    </w:p>
    <w:p w14:paraId="1F93D11F" w14:textId="77777777" w:rsidR="00676B73" w:rsidRPr="00E4488C" w:rsidRDefault="00676B73" w:rsidP="00676B73">
      <w:pPr>
        <w:pStyle w:val="Bezodstpw"/>
        <w:jc w:val="both"/>
        <w:rPr>
          <w:rFonts w:ascii="Verdana" w:hAnsi="Verdana"/>
          <w:b/>
          <w:sz w:val="20"/>
          <w:szCs w:val="20"/>
        </w:rPr>
      </w:pPr>
    </w:p>
    <w:p w14:paraId="04CA4C5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może powierzyć wykonanie części zamówienia podwykonawcy.</w:t>
      </w:r>
    </w:p>
    <w:p w14:paraId="0F593DA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nie zastrzega obowiązku osobistego wykonania przez wykonawcę kluczowych części zamówienia.</w:t>
      </w:r>
    </w:p>
    <w:p w14:paraId="00F05179"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2293552B"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Wykonawca jest zobowiązany do zawiadamiania Zamawiającego o wszelkich zmianach danych, o których jest mowa powyżej, w trakcie realizacji zamówienia. </w:t>
      </w:r>
      <w:r w:rsidRPr="00E4488C">
        <w:rPr>
          <w:rFonts w:ascii="Verdana" w:hAnsi="Verdana"/>
          <w:sz w:val="20"/>
          <w:szCs w:val="20"/>
        </w:rPr>
        <w:lastRenderedPageBreak/>
        <w:t xml:space="preserve">Obowiązek ten dotyczy również nowych podwykonawców, których Wykonawca zaangażuje w przyszłości do realizacji przedmiotowego zamówienia. </w:t>
      </w:r>
    </w:p>
    <w:p w14:paraId="4F6420D2"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Powierzenie wykonania części zamówienia podwykonawcom nie zwalnia Wykonawcy z odpowiedzialności za należyte wykonanie tego zamówienia. </w:t>
      </w:r>
    </w:p>
    <w:p w14:paraId="329EF3BD"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Pozostałe, ewentualne, wymagania w zakresie podwykonawstwa określono w projektowanych postanowieniach umownych - </w:t>
      </w:r>
      <w:r w:rsidRPr="00E4488C">
        <w:rPr>
          <w:rFonts w:ascii="Verdana" w:hAnsi="Verdana"/>
          <w:b/>
          <w:sz w:val="20"/>
          <w:szCs w:val="20"/>
        </w:rPr>
        <w:t>zał. nr 10 do SWZ.</w:t>
      </w:r>
    </w:p>
    <w:p w14:paraId="2CB50DD8" w14:textId="77777777" w:rsidR="00676B73" w:rsidRPr="00E4488C" w:rsidRDefault="00676B73" w:rsidP="00676B73">
      <w:pPr>
        <w:pStyle w:val="Bezodstpw"/>
        <w:jc w:val="both"/>
        <w:rPr>
          <w:rFonts w:ascii="Verdana" w:hAnsi="Verdana"/>
          <w:sz w:val="20"/>
          <w:szCs w:val="20"/>
        </w:rPr>
      </w:pPr>
    </w:p>
    <w:p w14:paraId="38E0D30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 Termin związania ofertą</w:t>
      </w:r>
    </w:p>
    <w:p w14:paraId="240CE99F" w14:textId="77777777" w:rsidR="00676B73" w:rsidRPr="00E4488C" w:rsidRDefault="00676B73" w:rsidP="00676B73">
      <w:pPr>
        <w:pStyle w:val="Bezodstpw"/>
        <w:jc w:val="both"/>
        <w:rPr>
          <w:rFonts w:ascii="Verdana" w:hAnsi="Verdana"/>
          <w:b/>
          <w:sz w:val="20"/>
          <w:szCs w:val="20"/>
        </w:rPr>
      </w:pPr>
    </w:p>
    <w:p w14:paraId="1E6B3B13"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Wykonawca będzie związany ofertą od dnia upływu terminu składania ofert przez okres 30 dni. </w:t>
      </w:r>
    </w:p>
    <w:p w14:paraId="549C381E"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E4488C" w:rsidRDefault="00676B73" w:rsidP="00676B73">
      <w:pPr>
        <w:pStyle w:val="Akapitzlist"/>
        <w:rPr>
          <w:rFonts w:ascii="Verdana" w:hAnsi="Verdana"/>
          <w:sz w:val="20"/>
          <w:szCs w:val="20"/>
        </w:rPr>
      </w:pPr>
    </w:p>
    <w:p w14:paraId="01F988CA" w14:textId="7B5FEA9C"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9B84F65" w14:textId="77777777" w:rsidR="004A4B77" w:rsidRPr="00E4488C" w:rsidRDefault="004A4B77" w:rsidP="00676B73">
      <w:pPr>
        <w:pStyle w:val="Bezodstpw"/>
        <w:jc w:val="both"/>
        <w:rPr>
          <w:rFonts w:ascii="Verdana" w:hAnsi="Verdana"/>
          <w:b/>
          <w:sz w:val="20"/>
          <w:szCs w:val="20"/>
        </w:rPr>
      </w:pPr>
    </w:p>
    <w:p w14:paraId="18D3CAC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Postępowanie prowadzone jest w języku polskim.</w:t>
      </w:r>
    </w:p>
    <w:p w14:paraId="45F7A65E"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Komunikacja między Zamawiającym a wykonawcami odbywa się przy użyciu </w:t>
      </w:r>
      <w:proofErr w:type="spellStart"/>
      <w:r w:rsidRPr="00E4488C">
        <w:rPr>
          <w:rFonts w:ascii="Verdana" w:hAnsi="Verdana"/>
          <w:sz w:val="20"/>
          <w:szCs w:val="20"/>
        </w:rPr>
        <w:t>miniPortalu</w:t>
      </w:r>
      <w:proofErr w:type="spellEnd"/>
      <w:r w:rsidRPr="00E4488C">
        <w:rPr>
          <w:rFonts w:ascii="Verdana" w:hAnsi="Verdana"/>
          <w:sz w:val="20"/>
          <w:szCs w:val="20"/>
        </w:rPr>
        <w:t xml:space="preserve"> https://miniportal.uzp.gov.pl/, </w:t>
      </w:r>
      <w:proofErr w:type="spellStart"/>
      <w:r w:rsidRPr="00E4488C">
        <w:rPr>
          <w:rFonts w:ascii="Verdana" w:hAnsi="Verdana"/>
          <w:sz w:val="20"/>
          <w:szCs w:val="20"/>
        </w:rPr>
        <w:t>ePUAPu</w:t>
      </w:r>
      <w:proofErr w:type="spellEnd"/>
      <w:r w:rsidRPr="00E4488C">
        <w:rPr>
          <w:rFonts w:ascii="Verdana" w:hAnsi="Verdana"/>
          <w:sz w:val="20"/>
          <w:szCs w:val="20"/>
        </w:rPr>
        <w:t xml:space="preserve"> https://epuap.gov.pl/wps/portal oraz poczty elektronicznej.</w:t>
      </w:r>
    </w:p>
    <w:p w14:paraId="153804C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Osobą uprawnioną do porozumienia się z Wykonawcami jest:</w:t>
      </w:r>
    </w:p>
    <w:p w14:paraId="211BC2A0" w14:textId="77777777" w:rsidR="00676B73" w:rsidRPr="00E4488C" w:rsidRDefault="00C224F2" w:rsidP="00676B73">
      <w:pPr>
        <w:pStyle w:val="Bezodstpw"/>
        <w:numPr>
          <w:ilvl w:val="0"/>
          <w:numId w:val="23"/>
        </w:numPr>
        <w:rPr>
          <w:rFonts w:ascii="Verdana" w:hAnsi="Verdana"/>
          <w:sz w:val="20"/>
          <w:szCs w:val="20"/>
        </w:rPr>
      </w:pPr>
      <w:r w:rsidRPr="00E4488C">
        <w:rPr>
          <w:rFonts w:ascii="Verdana" w:hAnsi="Verdana"/>
          <w:sz w:val="20"/>
          <w:szCs w:val="20"/>
        </w:rPr>
        <w:t>Patryk Kanarek, tel. 41 300-44-06</w:t>
      </w:r>
      <w:r w:rsidR="00676B73" w:rsidRPr="00E4488C">
        <w:rPr>
          <w:rFonts w:ascii="Verdana" w:hAnsi="Verdana"/>
          <w:sz w:val="20"/>
          <w:szCs w:val="20"/>
        </w:rPr>
        <w:t xml:space="preserve"> e-mail: </w:t>
      </w:r>
      <w:hyperlink r:id="rId12" w:history="1">
        <w:r w:rsidRPr="00E4488C">
          <w:rPr>
            <w:rStyle w:val="Hipercze"/>
            <w:rFonts w:ascii="Verdana" w:hAnsi="Verdana"/>
            <w:sz w:val="20"/>
            <w:szCs w:val="20"/>
          </w:rPr>
          <w:t>patryk.kanarek@piekoszow.pl</w:t>
        </w:r>
      </w:hyperlink>
    </w:p>
    <w:p w14:paraId="41062B6C" w14:textId="77777777" w:rsidR="00676B73" w:rsidRPr="00E4488C" w:rsidRDefault="00676B73" w:rsidP="00676B73">
      <w:pPr>
        <w:pStyle w:val="Bezodstpw"/>
        <w:numPr>
          <w:ilvl w:val="0"/>
          <w:numId w:val="23"/>
        </w:numPr>
        <w:jc w:val="both"/>
        <w:rPr>
          <w:rFonts w:ascii="Verdana" w:hAnsi="Verdana"/>
          <w:sz w:val="20"/>
          <w:szCs w:val="20"/>
        </w:rPr>
      </w:pPr>
      <w:r w:rsidRPr="00E4488C">
        <w:rPr>
          <w:rFonts w:ascii="Verdana" w:hAnsi="Verdana"/>
          <w:sz w:val="20"/>
          <w:szCs w:val="20"/>
        </w:rPr>
        <w:t xml:space="preserve">Dawid Grysztar, tel. 17 862-05-41, e-mail: </w:t>
      </w:r>
      <w:hyperlink r:id="rId13" w:history="1">
        <w:r w:rsidRPr="00E4488C">
          <w:rPr>
            <w:rStyle w:val="Hipercze"/>
            <w:rFonts w:ascii="Verdana" w:hAnsi="Verdana"/>
            <w:sz w:val="20"/>
            <w:szCs w:val="20"/>
          </w:rPr>
          <w:t>sekretariat@kpmz.pl</w:t>
        </w:r>
      </w:hyperlink>
      <w:r w:rsidRPr="00E4488C">
        <w:rPr>
          <w:rFonts w:ascii="Verdana" w:hAnsi="Verdana"/>
          <w:sz w:val="20"/>
          <w:szCs w:val="20"/>
        </w:rPr>
        <w:t xml:space="preserve"> </w:t>
      </w:r>
    </w:p>
    <w:p w14:paraId="74D36F3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Wykonawca zamierzający wziąć udział w postępowaniu musi posiadać konto na </w:t>
      </w:r>
      <w:proofErr w:type="spellStart"/>
      <w:r w:rsidRPr="00E4488C">
        <w:rPr>
          <w:rFonts w:ascii="Verdana" w:hAnsi="Verdana"/>
          <w:sz w:val="20"/>
          <w:szCs w:val="20"/>
        </w:rPr>
        <w:t>ePUAP</w:t>
      </w:r>
      <w:proofErr w:type="spellEnd"/>
      <w:r w:rsidRPr="00E4488C">
        <w:rPr>
          <w:rFonts w:ascii="Verdana" w:hAnsi="Verdana"/>
          <w:sz w:val="20"/>
          <w:szCs w:val="20"/>
        </w:rPr>
        <w:t xml:space="preserve">. Wykonawca posiadający konto na </w:t>
      </w:r>
      <w:proofErr w:type="spellStart"/>
      <w:r w:rsidRPr="00E4488C">
        <w:rPr>
          <w:rFonts w:ascii="Verdana" w:hAnsi="Verdana"/>
          <w:sz w:val="20"/>
          <w:szCs w:val="20"/>
        </w:rPr>
        <w:t>ePUAP</w:t>
      </w:r>
      <w:proofErr w:type="spellEnd"/>
      <w:r w:rsidRPr="00E4488C">
        <w:rPr>
          <w:rFonts w:ascii="Verdana" w:hAnsi="Verdana"/>
          <w:sz w:val="20"/>
          <w:szCs w:val="20"/>
        </w:rPr>
        <w:t xml:space="preserve"> ma dostęp do formularzy: złożenia, zmiany, wycofania oferty lub wniosku oraz do formularza do komunikacji.</w:t>
      </w:r>
    </w:p>
    <w:p w14:paraId="32948152"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E4488C">
        <w:rPr>
          <w:rFonts w:ascii="Verdana" w:hAnsi="Verdana"/>
          <w:sz w:val="20"/>
          <w:szCs w:val="20"/>
        </w:rPr>
        <w:t>miniPortalu</w:t>
      </w:r>
      <w:proofErr w:type="spellEnd"/>
      <w:r w:rsidRPr="00E4488C">
        <w:rPr>
          <w:rFonts w:ascii="Verdana" w:hAnsi="Verdana"/>
          <w:sz w:val="20"/>
          <w:szCs w:val="20"/>
        </w:rPr>
        <w:t xml:space="preserve"> oraz regulaminie </w:t>
      </w:r>
      <w:proofErr w:type="spellStart"/>
      <w:r w:rsidRPr="00E4488C">
        <w:rPr>
          <w:rFonts w:ascii="Verdana" w:hAnsi="Verdana"/>
          <w:sz w:val="20"/>
          <w:szCs w:val="20"/>
        </w:rPr>
        <w:t>ePUAP</w:t>
      </w:r>
      <w:proofErr w:type="spellEnd"/>
      <w:r w:rsidRPr="00E4488C">
        <w:rPr>
          <w:rFonts w:ascii="Verdana" w:hAnsi="Verdana"/>
          <w:sz w:val="20"/>
          <w:szCs w:val="20"/>
        </w:rPr>
        <w:t>.</w:t>
      </w:r>
    </w:p>
    <w:p w14:paraId="440797EC"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488C">
        <w:rPr>
          <w:rFonts w:ascii="Verdana" w:hAnsi="Verdana"/>
          <w:sz w:val="20"/>
          <w:szCs w:val="20"/>
        </w:rPr>
        <w:t>ePUAP</w:t>
      </w:r>
      <w:proofErr w:type="spellEnd"/>
      <w:r w:rsidRPr="00E4488C">
        <w:rPr>
          <w:rFonts w:ascii="Verdana" w:hAnsi="Verdana"/>
          <w:sz w:val="20"/>
          <w:szCs w:val="20"/>
        </w:rPr>
        <w:t>.</w:t>
      </w:r>
    </w:p>
    <w:p w14:paraId="0BE6756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Identyfikator postępowania i klucz publiczny dla danego postępowania dostępne są na liście wszystkich postępowań na </w:t>
      </w:r>
      <w:proofErr w:type="spellStart"/>
      <w:r w:rsidRPr="00E4488C">
        <w:rPr>
          <w:rFonts w:ascii="Verdana" w:hAnsi="Verdana"/>
          <w:sz w:val="20"/>
          <w:szCs w:val="20"/>
        </w:rPr>
        <w:t>miniPortalu</w:t>
      </w:r>
      <w:proofErr w:type="spellEnd"/>
      <w:r w:rsidRPr="00E4488C">
        <w:rPr>
          <w:rFonts w:ascii="Verdana" w:hAnsi="Verdana"/>
          <w:sz w:val="20"/>
          <w:szCs w:val="20"/>
        </w:rPr>
        <w:t>.</w:t>
      </w:r>
    </w:p>
    <w:p w14:paraId="45DAAC1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udostępnionego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Klucz publiczny niezbędny do zaszyfrowania oferty przez wykonawcę jest dostępny dla wykonawców na </w:t>
      </w:r>
      <w:proofErr w:type="spellStart"/>
      <w:r w:rsidRPr="00E4488C">
        <w:rPr>
          <w:rFonts w:ascii="Verdana" w:hAnsi="Verdana"/>
          <w:sz w:val="20"/>
          <w:szCs w:val="20"/>
        </w:rPr>
        <w:t>miniPortalu</w:t>
      </w:r>
      <w:proofErr w:type="spellEnd"/>
      <w:r w:rsidRPr="00E4488C">
        <w:rPr>
          <w:rFonts w:ascii="Verdana" w:hAnsi="Verdana"/>
          <w:sz w:val="20"/>
          <w:szCs w:val="20"/>
        </w:rPr>
        <w:t xml:space="preserve">. W formularzu oferty wykonawca </w:t>
      </w:r>
      <w:r w:rsidRPr="00E4488C">
        <w:rPr>
          <w:rFonts w:ascii="Verdana" w:hAnsi="Verdana"/>
          <w:sz w:val="20"/>
          <w:szCs w:val="20"/>
        </w:rPr>
        <w:lastRenderedPageBreak/>
        <w:t xml:space="preserve">zobowiązany jest podać adres skrzynki </w:t>
      </w:r>
      <w:proofErr w:type="spellStart"/>
      <w:r w:rsidRPr="00E4488C">
        <w:rPr>
          <w:rFonts w:ascii="Verdana" w:hAnsi="Verdana"/>
          <w:sz w:val="20"/>
          <w:szCs w:val="20"/>
        </w:rPr>
        <w:t>ePUAP</w:t>
      </w:r>
      <w:proofErr w:type="spellEnd"/>
      <w:r w:rsidRPr="00E4488C">
        <w:rPr>
          <w:rFonts w:ascii="Verdana" w:hAnsi="Verdana"/>
          <w:sz w:val="20"/>
          <w:szCs w:val="20"/>
        </w:rPr>
        <w:t>, na którym prowadzona będzie korespondencja związana z postępowaniem.</w:t>
      </w:r>
    </w:p>
    <w:p w14:paraId="56DE007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udostępnionych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Sposób zmiany i wycofania oferty został opisany w Instrukcji użytkownika dostępnej na </w:t>
      </w:r>
      <w:proofErr w:type="spellStart"/>
      <w:r w:rsidRPr="00E4488C">
        <w:rPr>
          <w:rFonts w:ascii="Verdana" w:hAnsi="Verdana"/>
          <w:sz w:val="20"/>
          <w:szCs w:val="20"/>
        </w:rPr>
        <w:t>miniPortalu</w:t>
      </w:r>
      <w:proofErr w:type="spellEnd"/>
      <w:r w:rsidRPr="00E4488C">
        <w:rPr>
          <w:rFonts w:ascii="Verdana" w:hAnsi="Verdana"/>
          <w:sz w:val="20"/>
          <w:szCs w:val="20"/>
        </w:rPr>
        <w:t>.</w:t>
      </w:r>
    </w:p>
    <w:p w14:paraId="23552BBF"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po upływie terminu do składania ofert nie może skutecznie dokonać zmiany ani wycofać złożonej oferty.</w:t>
      </w:r>
    </w:p>
    <w:p w14:paraId="5355D647"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oraz udostępnionego przez </w:t>
      </w:r>
      <w:proofErr w:type="spellStart"/>
      <w:r w:rsidRPr="00E4488C">
        <w:rPr>
          <w:rFonts w:ascii="Verdana" w:hAnsi="Verdana"/>
          <w:sz w:val="20"/>
          <w:szCs w:val="20"/>
        </w:rPr>
        <w:t>miniPortal</w:t>
      </w:r>
      <w:proofErr w:type="spellEnd"/>
      <w:r w:rsidRPr="00E4488C">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w:t>
      </w:r>
      <w:r w:rsidR="00C224F2" w:rsidRPr="00E4488C">
        <w:rPr>
          <w:rFonts w:ascii="Verdana" w:hAnsi="Verdana"/>
          <w:sz w:val="20"/>
          <w:szCs w:val="20"/>
        </w:rPr>
        <w:t>cyjnym postępowania: IRO.271.2.8.2022.PK</w:t>
      </w:r>
      <w:r w:rsidRPr="00E4488C">
        <w:rPr>
          <w:rFonts w:ascii="Verdana" w:hAnsi="Verdana"/>
          <w:sz w:val="20"/>
          <w:szCs w:val="20"/>
        </w:rPr>
        <w:t>.</w:t>
      </w:r>
    </w:p>
    <w:p w14:paraId="6A96A9D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Zamawiający może również komunikować się z wykonawcami za pomocą poczty elektronicznej, email: gmina@piekoszow.pl. lub </w:t>
      </w:r>
      <w:hyperlink r:id="rId14" w:history="1">
        <w:r w:rsidR="00C224F2" w:rsidRPr="00E4488C">
          <w:rPr>
            <w:rStyle w:val="Hipercze"/>
            <w:rFonts w:ascii="Verdana" w:hAnsi="Verdana"/>
            <w:sz w:val="20"/>
            <w:szCs w:val="20"/>
          </w:rPr>
          <w:t>patryk.kanarek@piekoszow.pl</w:t>
        </w:r>
      </w:hyperlink>
      <w:r w:rsidRPr="00E4488C">
        <w:rPr>
          <w:rFonts w:ascii="Verdana" w:hAnsi="Verdana"/>
          <w:sz w:val="20"/>
          <w:szCs w:val="20"/>
        </w:rPr>
        <w:t xml:space="preserve"> lub </w:t>
      </w:r>
      <w:hyperlink r:id="rId15" w:history="1">
        <w:r w:rsidRPr="00E4488C">
          <w:rPr>
            <w:rStyle w:val="Hipercze"/>
            <w:rFonts w:ascii="Verdana" w:hAnsi="Verdana"/>
            <w:sz w:val="20"/>
            <w:szCs w:val="20"/>
          </w:rPr>
          <w:t>sekretariat@kpmz.pl</w:t>
        </w:r>
      </w:hyperlink>
      <w:r w:rsidRPr="00E4488C">
        <w:rPr>
          <w:rFonts w:ascii="Verdana" w:hAnsi="Verdana"/>
          <w:sz w:val="20"/>
          <w:szCs w:val="20"/>
        </w:rPr>
        <w:t>.</w:t>
      </w:r>
    </w:p>
    <w:p w14:paraId="3380EA6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E4488C" w:rsidRDefault="00DA7ACD" w:rsidP="00676B73">
      <w:pPr>
        <w:pStyle w:val="Bezodstpw"/>
        <w:jc w:val="both"/>
        <w:rPr>
          <w:rFonts w:ascii="Verdana" w:hAnsi="Verdana"/>
          <w:b/>
          <w:sz w:val="20"/>
          <w:szCs w:val="20"/>
        </w:rPr>
      </w:pPr>
    </w:p>
    <w:p w14:paraId="74E377D4" w14:textId="754548C6"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XIV. Wymagania dotyczące wadium</w:t>
      </w:r>
    </w:p>
    <w:p w14:paraId="5578F115" w14:textId="77777777" w:rsidR="00676B73" w:rsidRPr="00E4488C" w:rsidRDefault="00676B73" w:rsidP="00676B73">
      <w:pPr>
        <w:pStyle w:val="Bezodstpw"/>
        <w:jc w:val="both"/>
        <w:rPr>
          <w:rFonts w:ascii="Verdana" w:hAnsi="Verdana"/>
          <w:sz w:val="20"/>
          <w:szCs w:val="20"/>
        </w:rPr>
      </w:pPr>
    </w:p>
    <w:p w14:paraId="1BC59038"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 xml:space="preserve">Wykonawca zobowiązany jest do wniesienia wadium, przed upływem terminu składania ofert. Wysokość wadium wynosi: </w:t>
      </w:r>
      <w:r w:rsidR="00C224F2" w:rsidRPr="00E4488C">
        <w:rPr>
          <w:rFonts w:ascii="Verdana" w:hAnsi="Verdana"/>
          <w:b/>
          <w:sz w:val="20"/>
          <w:szCs w:val="20"/>
        </w:rPr>
        <w:t>1.150,00</w:t>
      </w:r>
      <w:r w:rsidRPr="00E4488C">
        <w:rPr>
          <w:rFonts w:ascii="Verdana" w:hAnsi="Verdana"/>
          <w:b/>
          <w:sz w:val="20"/>
          <w:szCs w:val="20"/>
        </w:rPr>
        <w:t xml:space="preserve"> zł [słownie: </w:t>
      </w:r>
      <w:r w:rsidR="00C224F2" w:rsidRPr="00E4488C">
        <w:rPr>
          <w:rFonts w:ascii="Verdana" w:hAnsi="Verdana"/>
          <w:b/>
          <w:sz w:val="20"/>
          <w:szCs w:val="20"/>
        </w:rPr>
        <w:t>jeden tysiąc sto pięćdziesiąt</w:t>
      </w:r>
      <w:r w:rsidRPr="00E4488C">
        <w:rPr>
          <w:rFonts w:ascii="Verdana" w:hAnsi="Verdana"/>
          <w:b/>
          <w:sz w:val="20"/>
          <w:szCs w:val="20"/>
        </w:rPr>
        <w:t xml:space="preserve"> złotych, 00/100].</w:t>
      </w:r>
    </w:p>
    <w:p w14:paraId="2BED1DA1"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 xml:space="preserve">Wadium może być wniesione w: </w:t>
      </w:r>
    </w:p>
    <w:p w14:paraId="42966415"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lastRenderedPageBreak/>
        <w:t xml:space="preserve">a) pieniądzu, </w:t>
      </w:r>
    </w:p>
    <w:p w14:paraId="1E8A551E"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b) gwarancjach bankowych, </w:t>
      </w:r>
    </w:p>
    <w:p w14:paraId="3BF0316C"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c) gwarancjach ubezpieczeniowych, </w:t>
      </w:r>
    </w:p>
    <w:p w14:paraId="08A4C7B1"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d) poręczeniach udzielanych przez podmioty, o których mowa w art. 6b ust. 5 pkt 2 ustawy z dnia 09 listopada 2000 r. o utworzeniu Polskiej Agencji</w:t>
      </w:r>
      <w:r w:rsidR="00C224F2" w:rsidRPr="00E4488C">
        <w:rPr>
          <w:rFonts w:ascii="Verdana" w:hAnsi="Verdana"/>
          <w:sz w:val="20"/>
          <w:szCs w:val="20"/>
        </w:rPr>
        <w:t xml:space="preserve"> Rozwoju Przedsiębiorczości (t. j</w:t>
      </w:r>
      <w:r w:rsidRPr="00E4488C">
        <w:rPr>
          <w:rFonts w:ascii="Verdana" w:hAnsi="Verdana"/>
          <w:sz w:val="20"/>
          <w:szCs w:val="20"/>
        </w:rPr>
        <w:t>. Dz. U. z 2020 r. poz. 299).</w:t>
      </w:r>
    </w:p>
    <w:p w14:paraId="33AA3DC9"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Wadium wnoszone w pieniądzu należy wnieść przelewem na rachunek bankowy Zamawiającego: 85 8499 0008 0400 0534 2000 0003, z dopiskiem: „Wadium w postępowaniu prze</w:t>
      </w:r>
      <w:r w:rsidR="00C224F2" w:rsidRPr="00E4488C">
        <w:rPr>
          <w:rFonts w:ascii="Verdana" w:hAnsi="Verdana"/>
          <w:sz w:val="20"/>
          <w:szCs w:val="20"/>
        </w:rPr>
        <w:t>targowym nr: IRO.271.2.8.2022.PK</w:t>
      </w:r>
      <w:r w:rsidRPr="00E4488C">
        <w:rPr>
          <w:rFonts w:ascii="Verdana" w:hAnsi="Verdana"/>
          <w:sz w:val="20"/>
          <w:szCs w:val="20"/>
        </w:rPr>
        <w:t>. Za termin wniesienia wadium w formie pieniężnej zostanie przyjęty termin uznania rachunku Zamawiającego.</w:t>
      </w:r>
    </w:p>
    <w:p w14:paraId="7263EA8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6A861A7"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Zasady zwrotu oraz okoliczności zatrzymania wadium określa ustawa PZP.</w:t>
      </w:r>
    </w:p>
    <w:p w14:paraId="04B6F13A" w14:textId="77777777" w:rsidR="00676B73" w:rsidRPr="00E4488C" w:rsidRDefault="00676B73" w:rsidP="00676B73">
      <w:pPr>
        <w:pStyle w:val="Akapitzlist"/>
        <w:rPr>
          <w:rFonts w:ascii="Verdana" w:hAnsi="Verdana"/>
          <w:sz w:val="20"/>
          <w:szCs w:val="20"/>
        </w:rPr>
      </w:pPr>
    </w:p>
    <w:p w14:paraId="7951025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 Opis sposobu przygotowania oferty. </w:t>
      </w:r>
    </w:p>
    <w:p w14:paraId="49C73774" w14:textId="77777777" w:rsidR="00676B73" w:rsidRPr="00E4488C" w:rsidRDefault="00676B73" w:rsidP="00676B73">
      <w:pPr>
        <w:pStyle w:val="Bezodstpw"/>
        <w:jc w:val="both"/>
        <w:rPr>
          <w:rFonts w:ascii="Verdana" w:hAnsi="Verdana"/>
          <w:b/>
          <w:sz w:val="20"/>
          <w:szCs w:val="20"/>
        </w:rPr>
      </w:pPr>
    </w:p>
    <w:p w14:paraId="7AA7407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E4488C">
        <w:rPr>
          <w:rFonts w:ascii="Verdana" w:hAnsi="Verdana"/>
          <w:sz w:val="20"/>
          <w:szCs w:val="20"/>
        </w:rPr>
        <w:t>docx</w:t>
      </w:r>
      <w:proofErr w:type="spellEnd"/>
      <w:r w:rsidRPr="00E4488C">
        <w:rPr>
          <w:rFonts w:ascii="Verdana" w:hAnsi="Verdana"/>
          <w:sz w:val="20"/>
          <w:szCs w:val="20"/>
        </w:rPr>
        <w:t xml:space="preserve">. Sposób złożenia oferty, w tym zaszyfrowania oferty, opisany został w regulaminie korzystania z </w:t>
      </w:r>
      <w:proofErr w:type="spellStart"/>
      <w:r w:rsidRPr="00E4488C">
        <w:rPr>
          <w:rFonts w:ascii="Verdana" w:hAnsi="Verdana"/>
          <w:sz w:val="20"/>
          <w:szCs w:val="20"/>
        </w:rPr>
        <w:t>miniPortal</w:t>
      </w:r>
      <w:proofErr w:type="spellEnd"/>
      <w:r w:rsidRPr="00E4488C">
        <w:rPr>
          <w:rFonts w:ascii="Verdana" w:hAnsi="Verdana"/>
          <w:sz w:val="20"/>
          <w:szCs w:val="20"/>
        </w:rPr>
        <w:t>. Ofertę należy złożyć w oryginale.</w:t>
      </w:r>
    </w:p>
    <w:p w14:paraId="37E98F2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E4488C" w:rsidRDefault="00676B73" w:rsidP="00676B73">
      <w:pPr>
        <w:pStyle w:val="Bezodstpw"/>
        <w:numPr>
          <w:ilvl w:val="0"/>
          <w:numId w:val="25"/>
        </w:numPr>
        <w:jc w:val="both"/>
        <w:rPr>
          <w:rFonts w:ascii="Verdana" w:hAnsi="Verdana"/>
          <w:sz w:val="20"/>
          <w:szCs w:val="20"/>
        </w:rPr>
      </w:pPr>
      <w:proofErr w:type="spellStart"/>
      <w:r w:rsidRPr="00E4488C">
        <w:rPr>
          <w:rFonts w:ascii="Verdana" w:hAnsi="Verdana"/>
          <w:sz w:val="20"/>
          <w:szCs w:val="20"/>
        </w:rPr>
        <w:t>MiniPortal</w:t>
      </w:r>
      <w:proofErr w:type="spellEnd"/>
      <w:r w:rsidRPr="00E4488C">
        <w:rPr>
          <w:rFonts w:ascii="Verdana" w:hAnsi="Verdana"/>
          <w:sz w:val="20"/>
          <w:szCs w:val="20"/>
        </w:rPr>
        <w:t xml:space="preserve"> oraz </w:t>
      </w:r>
      <w:proofErr w:type="spellStart"/>
      <w:r w:rsidRPr="00E4488C">
        <w:rPr>
          <w:rFonts w:ascii="Verdana" w:hAnsi="Verdana"/>
          <w:sz w:val="20"/>
          <w:szCs w:val="20"/>
        </w:rPr>
        <w:t>ePUAP</w:t>
      </w:r>
      <w:proofErr w:type="spellEnd"/>
      <w:r w:rsidRPr="00E4488C">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2C721A97" w14:textId="77777777" w:rsidR="00676B73" w:rsidRPr="00E4488C" w:rsidRDefault="00676B73" w:rsidP="00676B73">
      <w:pPr>
        <w:pStyle w:val="Akapitzlist"/>
        <w:rPr>
          <w:rFonts w:ascii="Verdana" w:hAnsi="Verdana"/>
          <w:sz w:val="20"/>
          <w:szCs w:val="20"/>
        </w:rPr>
      </w:pPr>
    </w:p>
    <w:p w14:paraId="3072D1F2"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Dokumenty sporządzone w języku obcym są składane wraz z tłumaczeniem na język polski.</w:t>
      </w:r>
    </w:p>
    <w:p w14:paraId="4C56D34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Treść oferty musi odpowiadać treści SWZ i wzorowi formularza oferty stanowiącego </w:t>
      </w:r>
      <w:r w:rsidRPr="00E4488C">
        <w:rPr>
          <w:rFonts w:ascii="Verdana" w:hAnsi="Verdana"/>
          <w:b/>
          <w:sz w:val="20"/>
          <w:szCs w:val="20"/>
        </w:rPr>
        <w:t>zał. nr 2 do SWZ.</w:t>
      </w:r>
    </w:p>
    <w:p w14:paraId="73E6CE7C"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Ofertę podpisuje osoba lub osoby uprawnione do reprezentowania wykonawcy.</w:t>
      </w:r>
    </w:p>
    <w:p w14:paraId="3C5D5A9F"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Wszelkie koszty związane z przygotowaniem i złożeniem oferty ponosi wykonawca.</w:t>
      </w:r>
    </w:p>
    <w:p w14:paraId="0C05C44D"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lastRenderedPageBreak/>
        <w:t xml:space="preserve"> Do wypełnionego i podpisanego formularza oferty (treści oferty) wykonawca powinien dołączyć: </w:t>
      </w:r>
    </w:p>
    <w:p w14:paraId="54488587" w14:textId="030D74A9"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oświadczenia wstępne, o których mowa w Rozdziale VII pkt 1 SWZ. Wzór oświadczeń stanowi </w:t>
      </w:r>
      <w:r w:rsidRPr="00E4488C">
        <w:rPr>
          <w:rFonts w:ascii="Verdana" w:hAnsi="Verdana"/>
          <w:b/>
          <w:sz w:val="20"/>
          <w:szCs w:val="20"/>
        </w:rPr>
        <w:t>zał. nr 3, 4</w:t>
      </w:r>
      <w:r w:rsidR="004A4B77" w:rsidRPr="00E4488C">
        <w:rPr>
          <w:rFonts w:ascii="Verdana" w:hAnsi="Verdana"/>
          <w:b/>
          <w:sz w:val="20"/>
          <w:szCs w:val="20"/>
        </w:rPr>
        <w:t xml:space="preserve"> oraz 4a</w:t>
      </w:r>
      <w:r w:rsidRPr="00E4488C">
        <w:rPr>
          <w:rFonts w:ascii="Verdana" w:hAnsi="Verdana"/>
          <w:b/>
          <w:sz w:val="20"/>
          <w:szCs w:val="20"/>
        </w:rPr>
        <w:t xml:space="preserve"> do SWZ</w:t>
      </w:r>
      <w:r w:rsidRPr="00E4488C">
        <w:rPr>
          <w:rFonts w:ascii="Verdana" w:hAnsi="Verdana"/>
          <w:sz w:val="20"/>
          <w:szCs w:val="20"/>
        </w:rPr>
        <w:t xml:space="preserve">; </w:t>
      </w:r>
    </w:p>
    <w:p w14:paraId="7D3777C9"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dokument potwierdzający wniesienie wadium; </w:t>
      </w:r>
    </w:p>
    <w:p w14:paraId="53FB61DD"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zobowiązanie podmiotu, o którym mowa w art. 118 ustawy PZP, do oddania do dyspozycji wykonawcy niezbędnych zasobów na potrzeby wykonania zamówienia, którego wzór stanowi </w:t>
      </w:r>
      <w:r w:rsidRPr="00E4488C">
        <w:rPr>
          <w:rFonts w:ascii="Verdana" w:hAnsi="Verdana"/>
          <w:b/>
          <w:sz w:val="20"/>
          <w:szCs w:val="20"/>
        </w:rPr>
        <w:t>zał. nr 5 do SWZ</w:t>
      </w:r>
      <w:r w:rsidRPr="00E4488C">
        <w:rPr>
          <w:rFonts w:ascii="Verdana" w:hAnsi="Verdana"/>
          <w:sz w:val="20"/>
          <w:szCs w:val="20"/>
        </w:rPr>
        <w:t xml:space="preserve"> – jeśli wykonawca będzie polegał na zasobach tego podmiotu; </w:t>
      </w:r>
    </w:p>
    <w:p w14:paraId="6DE64143"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kosztorys ofertowy sporządzony metodą kalkulacji uproszczonej; </w:t>
      </w:r>
    </w:p>
    <w:p w14:paraId="35628959"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uzasadnienie zastrzeżenia tajemnicy przedsiębiorstwa - jeżeli wykonawca zastrzegł w ofercie informacje jako tajemnica przedsiębiorstwa; </w:t>
      </w:r>
    </w:p>
    <w:p w14:paraId="203BE54A"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może wprowadzić zmiany, poprawki, modyfikacje i uzupełnienia do złożonej oferty pod warunkiem, że Zamawiający otrzyma zawiadomienie o</w:t>
      </w:r>
      <w:r w:rsidR="00C224F2" w:rsidRPr="00E4488C">
        <w:rPr>
          <w:rFonts w:ascii="Verdana" w:hAnsi="Verdana"/>
          <w:sz w:val="20"/>
          <w:szCs w:val="20"/>
        </w:rPr>
        <w:t> </w:t>
      </w:r>
      <w:r w:rsidRPr="00E4488C">
        <w:rPr>
          <w:rFonts w:ascii="Verdana" w:hAnsi="Verdana"/>
          <w:sz w:val="20"/>
          <w:szCs w:val="20"/>
        </w:rPr>
        <w:t>wprowadzeniu zmian przed terminem składania ofert.</w:t>
      </w:r>
    </w:p>
    <w:p w14:paraId="0A879BB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E4488C" w:rsidRDefault="00676B73" w:rsidP="00676B73">
      <w:pPr>
        <w:pStyle w:val="Akapitzlist"/>
        <w:rPr>
          <w:rFonts w:ascii="Verdana" w:hAnsi="Verdana"/>
          <w:sz w:val="20"/>
          <w:szCs w:val="20"/>
        </w:rPr>
      </w:pPr>
    </w:p>
    <w:p w14:paraId="1BD27731"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XVI. Miejsce i termin składania ofert oraz otwarcie ofert. </w:t>
      </w:r>
    </w:p>
    <w:p w14:paraId="74335F26" w14:textId="77777777" w:rsidR="00676B73" w:rsidRPr="00E4488C" w:rsidRDefault="00676B73" w:rsidP="00676B73">
      <w:pPr>
        <w:pStyle w:val="Bezodstpw"/>
        <w:jc w:val="both"/>
        <w:rPr>
          <w:rFonts w:ascii="Verdana" w:hAnsi="Verdana"/>
          <w:b/>
          <w:sz w:val="20"/>
          <w:szCs w:val="20"/>
        </w:rPr>
      </w:pPr>
    </w:p>
    <w:p w14:paraId="71D63887"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udostępnionego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Klucz publiczny niezbędny do zaszyfrowania oferty przez wykonawcę jest dostępny dla wykonawców na </w:t>
      </w:r>
      <w:proofErr w:type="spellStart"/>
      <w:r w:rsidRPr="00E4488C">
        <w:rPr>
          <w:rFonts w:ascii="Verdana" w:hAnsi="Verdana"/>
          <w:sz w:val="20"/>
          <w:szCs w:val="20"/>
        </w:rPr>
        <w:t>miniPortalu</w:t>
      </w:r>
      <w:proofErr w:type="spellEnd"/>
      <w:r w:rsidRPr="00E4488C">
        <w:rPr>
          <w:rFonts w:ascii="Verdana" w:hAnsi="Verdana"/>
          <w:sz w:val="20"/>
          <w:szCs w:val="20"/>
        </w:rPr>
        <w:t xml:space="preserve">. Ponadto Identyfikator postępowania i klucz publiczny dla danego postępowania dostępne są na Liście wszystkich postępowań na </w:t>
      </w:r>
      <w:proofErr w:type="spellStart"/>
      <w:r w:rsidRPr="00E4488C">
        <w:rPr>
          <w:rFonts w:ascii="Verdana" w:hAnsi="Verdana"/>
          <w:sz w:val="20"/>
          <w:szCs w:val="20"/>
        </w:rPr>
        <w:t>miniPortalu</w:t>
      </w:r>
      <w:proofErr w:type="spellEnd"/>
      <w:r w:rsidRPr="00E4488C">
        <w:rPr>
          <w:rFonts w:ascii="Verdana" w:hAnsi="Verdana"/>
          <w:sz w:val="20"/>
          <w:szCs w:val="20"/>
        </w:rPr>
        <w:t xml:space="preserve">. W formularzu oferty wykonawca zobowiązany jest podać adres skrzynki </w:t>
      </w:r>
      <w:proofErr w:type="spellStart"/>
      <w:r w:rsidRPr="00E4488C">
        <w:rPr>
          <w:rFonts w:ascii="Verdana" w:hAnsi="Verdana"/>
          <w:sz w:val="20"/>
          <w:szCs w:val="20"/>
        </w:rPr>
        <w:t>ePUAP</w:t>
      </w:r>
      <w:proofErr w:type="spellEnd"/>
      <w:r w:rsidRPr="00E4488C">
        <w:rPr>
          <w:rFonts w:ascii="Verdana" w:hAnsi="Verdana"/>
          <w:sz w:val="20"/>
          <w:szCs w:val="20"/>
        </w:rPr>
        <w:t>, na którym prowadzona będzie korespondencja związana z postępowaniem.</w:t>
      </w:r>
    </w:p>
    <w:p w14:paraId="3197D61F"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Wykonawca może złożyć tylko jedną ofertę.</w:t>
      </w:r>
    </w:p>
    <w:p w14:paraId="3D2FF7F8" w14:textId="1B70D8C6"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Ofertę należy złożyć n</w:t>
      </w:r>
      <w:r w:rsidR="00C224F2" w:rsidRPr="00E4488C">
        <w:rPr>
          <w:rFonts w:ascii="Verdana" w:hAnsi="Verdana"/>
          <w:sz w:val="20"/>
          <w:szCs w:val="20"/>
        </w:rPr>
        <w:t xml:space="preserve">ie później niż do dnia </w:t>
      </w:r>
      <w:r w:rsidR="00DA7ACD" w:rsidRPr="00E4488C">
        <w:rPr>
          <w:rFonts w:ascii="Verdana" w:hAnsi="Verdana"/>
          <w:b/>
          <w:sz w:val="20"/>
          <w:szCs w:val="20"/>
        </w:rPr>
        <w:t>17</w:t>
      </w:r>
      <w:r w:rsidR="004A4B77" w:rsidRPr="00E4488C">
        <w:rPr>
          <w:rFonts w:ascii="Verdana" w:hAnsi="Verdana"/>
          <w:b/>
          <w:sz w:val="20"/>
          <w:szCs w:val="20"/>
        </w:rPr>
        <w:t xml:space="preserve"> czerwca</w:t>
      </w:r>
      <w:r w:rsidR="00C224F2" w:rsidRPr="00E4488C">
        <w:rPr>
          <w:rFonts w:ascii="Verdana" w:hAnsi="Verdana"/>
          <w:b/>
          <w:sz w:val="20"/>
          <w:szCs w:val="20"/>
        </w:rPr>
        <w:t xml:space="preserve"> </w:t>
      </w:r>
      <w:r w:rsidRPr="00E4488C">
        <w:rPr>
          <w:rFonts w:ascii="Verdana" w:hAnsi="Verdana"/>
          <w:b/>
          <w:sz w:val="20"/>
          <w:szCs w:val="20"/>
        </w:rPr>
        <w:t>2022 r. do godz. 12:00</w:t>
      </w:r>
      <w:r w:rsidRPr="00E4488C">
        <w:rPr>
          <w:rFonts w:ascii="Verdana" w:hAnsi="Verdana"/>
          <w:sz w:val="20"/>
          <w:szCs w:val="20"/>
        </w:rPr>
        <w:t>.</w:t>
      </w:r>
    </w:p>
    <w:p w14:paraId="271679E2" w14:textId="7A266082"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Otwarcie ofert jest </w:t>
      </w:r>
      <w:r w:rsidRPr="00E4488C">
        <w:rPr>
          <w:rFonts w:ascii="Verdana" w:hAnsi="Verdana"/>
          <w:b/>
          <w:sz w:val="20"/>
          <w:szCs w:val="20"/>
        </w:rPr>
        <w:t xml:space="preserve">NIEJAWNE </w:t>
      </w:r>
      <w:r w:rsidRPr="00E4488C">
        <w:rPr>
          <w:rFonts w:ascii="Verdana" w:hAnsi="Verdana"/>
          <w:sz w:val="20"/>
          <w:szCs w:val="20"/>
        </w:rPr>
        <w:t xml:space="preserve">i odbędzie się bezpośrednio po upływie terminu składania ofert, tj. w dniu </w:t>
      </w:r>
      <w:r w:rsidR="00DA7ACD" w:rsidRPr="00E4488C">
        <w:rPr>
          <w:rFonts w:ascii="Verdana" w:hAnsi="Verdana"/>
          <w:b/>
          <w:sz w:val="20"/>
          <w:szCs w:val="20"/>
        </w:rPr>
        <w:t>17</w:t>
      </w:r>
      <w:r w:rsidR="004A4B77" w:rsidRPr="00E4488C">
        <w:rPr>
          <w:rFonts w:ascii="Verdana" w:hAnsi="Verdana"/>
          <w:b/>
          <w:sz w:val="20"/>
          <w:szCs w:val="20"/>
        </w:rPr>
        <w:t xml:space="preserve"> czerwca</w:t>
      </w:r>
      <w:r w:rsidRPr="00E4488C">
        <w:rPr>
          <w:rFonts w:ascii="Verdana" w:hAnsi="Verdana"/>
          <w:sz w:val="20"/>
          <w:szCs w:val="20"/>
        </w:rPr>
        <w:t xml:space="preserve"> </w:t>
      </w:r>
      <w:r w:rsidRPr="00E4488C">
        <w:rPr>
          <w:rFonts w:ascii="Verdana" w:hAnsi="Verdana"/>
          <w:b/>
          <w:sz w:val="20"/>
          <w:szCs w:val="20"/>
        </w:rPr>
        <w:t>2022 r. o godz. 12:30</w:t>
      </w:r>
      <w:r w:rsidRPr="00E4488C">
        <w:rPr>
          <w:rFonts w:ascii="Verdana" w:hAnsi="Verdana"/>
          <w:sz w:val="20"/>
          <w:szCs w:val="20"/>
        </w:rPr>
        <w:t xml:space="preserve"> za pośrednictwem </w:t>
      </w:r>
      <w:proofErr w:type="spellStart"/>
      <w:r w:rsidRPr="00E4488C">
        <w:rPr>
          <w:rFonts w:ascii="Verdana" w:hAnsi="Verdana"/>
          <w:sz w:val="20"/>
          <w:szCs w:val="20"/>
        </w:rPr>
        <w:t>MiniPortalu</w:t>
      </w:r>
      <w:proofErr w:type="spellEnd"/>
      <w:r w:rsidRPr="00E4488C">
        <w:rPr>
          <w:rFonts w:ascii="Verdana" w:hAnsi="Verdana"/>
          <w:sz w:val="20"/>
          <w:szCs w:val="20"/>
        </w:rPr>
        <w:t xml:space="preserve">. </w:t>
      </w:r>
    </w:p>
    <w:p w14:paraId="7872F50C"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Otwarcie ofert następuje poprzez użycie aplikacji do szyfrowania ofert dostępnej na </w:t>
      </w:r>
      <w:proofErr w:type="spellStart"/>
      <w:r w:rsidRPr="00E4488C">
        <w:rPr>
          <w:rFonts w:ascii="Verdana" w:hAnsi="Verdana"/>
          <w:sz w:val="20"/>
          <w:szCs w:val="20"/>
        </w:rPr>
        <w:t>miniPortalu</w:t>
      </w:r>
      <w:proofErr w:type="spellEnd"/>
      <w:r w:rsidRPr="00E4488C">
        <w:rPr>
          <w:rFonts w:ascii="Verdana" w:hAnsi="Verdana"/>
          <w:sz w:val="20"/>
          <w:szCs w:val="20"/>
        </w:rPr>
        <w:t xml:space="preserve"> i dokonywane jest poprzez odszyfrowanie i otwarcie ofert za pomocą klucza prywatnego.</w:t>
      </w:r>
    </w:p>
    <w:p w14:paraId="5ECE14F8"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lastRenderedPageBreak/>
        <w:t>Zamawiający, najpóźniej przed otwarciem ofert, udostępnia na stronie internetowej informację o kwocie, jaką zamierza przeznaczyć na sfinansowanie zamówienia.</w:t>
      </w:r>
    </w:p>
    <w:p w14:paraId="6DEE78FD"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Niezwłocznie po otwarciu ofert Zamawiający zamieszcza na stronie internetowej informacje o: </w:t>
      </w:r>
    </w:p>
    <w:p w14:paraId="70A46A22"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b) cenach lub kosztach zawartych w ofertach; </w:t>
      </w:r>
    </w:p>
    <w:p w14:paraId="07AFA19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c) okresie gwarancji i rękojmi.</w:t>
      </w:r>
    </w:p>
    <w:p w14:paraId="77D6771D" w14:textId="77777777" w:rsidR="00676B73" w:rsidRPr="00E4488C" w:rsidRDefault="00676B73" w:rsidP="00676B73">
      <w:pPr>
        <w:pStyle w:val="Bezodstpw"/>
        <w:jc w:val="both"/>
        <w:rPr>
          <w:rFonts w:ascii="Verdana" w:hAnsi="Verdana"/>
          <w:sz w:val="20"/>
          <w:szCs w:val="20"/>
        </w:rPr>
      </w:pPr>
    </w:p>
    <w:p w14:paraId="3A4BA56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 Opis sposobu obliczania ceny</w:t>
      </w:r>
    </w:p>
    <w:p w14:paraId="031545F3" w14:textId="77777777" w:rsidR="00676B73" w:rsidRPr="00E4488C" w:rsidRDefault="00676B73" w:rsidP="00676B73">
      <w:pPr>
        <w:pStyle w:val="Bezodstpw"/>
        <w:jc w:val="both"/>
        <w:rPr>
          <w:rFonts w:ascii="Verdana" w:hAnsi="Verdana"/>
          <w:b/>
          <w:sz w:val="20"/>
          <w:szCs w:val="20"/>
        </w:rPr>
      </w:pPr>
    </w:p>
    <w:p w14:paraId="62293379"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1A01E587"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 xml:space="preserve">Wykonawca zobowiązany jest do podania ceny, zgodnie z Formularzem oferty, stanowiącym </w:t>
      </w:r>
      <w:r w:rsidRPr="00E4488C">
        <w:rPr>
          <w:rFonts w:ascii="Verdana" w:hAnsi="Verdana"/>
          <w:b/>
          <w:sz w:val="20"/>
          <w:szCs w:val="20"/>
        </w:rPr>
        <w:t>załącznik Nr 2 do SWZ</w:t>
      </w:r>
      <w:r w:rsidRPr="00E4488C">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postepowania o udzielenie zamówienia publicznego, w szczególności SWZ wraz z załącznikami.</w:t>
      </w:r>
    </w:p>
    <w:p w14:paraId="0B17F91C"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20EDB708" w14:textId="77777777" w:rsidR="00676B73" w:rsidRPr="00E4488C" w:rsidRDefault="00676B73" w:rsidP="00676B73">
      <w:pPr>
        <w:pStyle w:val="Bezodstpw"/>
        <w:jc w:val="both"/>
        <w:rPr>
          <w:rFonts w:ascii="Verdana" w:hAnsi="Verdana"/>
          <w:sz w:val="20"/>
          <w:szCs w:val="20"/>
        </w:rPr>
      </w:pPr>
    </w:p>
    <w:p w14:paraId="5A9370A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XVIII. Badanie ofert</w:t>
      </w:r>
    </w:p>
    <w:p w14:paraId="655623E4" w14:textId="77777777" w:rsidR="00676B73" w:rsidRPr="00E4488C" w:rsidRDefault="00676B73" w:rsidP="00676B73">
      <w:pPr>
        <w:pStyle w:val="Bezodstpw"/>
        <w:jc w:val="both"/>
        <w:rPr>
          <w:rFonts w:ascii="Verdana" w:hAnsi="Verdana"/>
          <w:b/>
          <w:sz w:val="20"/>
          <w:szCs w:val="20"/>
        </w:rPr>
      </w:pPr>
    </w:p>
    <w:p w14:paraId="34ABBE84"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Zamawiający poprawi w ofercie: </w:t>
      </w:r>
    </w:p>
    <w:p w14:paraId="376A65A5" w14:textId="601E80C6" w:rsidR="00676B73" w:rsidRPr="00E4488C" w:rsidRDefault="00676B73" w:rsidP="00144CC1">
      <w:pPr>
        <w:pStyle w:val="Bezodstpw"/>
        <w:numPr>
          <w:ilvl w:val="0"/>
          <w:numId w:val="48"/>
        </w:numPr>
        <w:jc w:val="both"/>
        <w:rPr>
          <w:rFonts w:ascii="Verdana" w:hAnsi="Verdana"/>
          <w:sz w:val="20"/>
          <w:szCs w:val="20"/>
        </w:rPr>
      </w:pPr>
      <w:r w:rsidRPr="00E4488C">
        <w:rPr>
          <w:rFonts w:ascii="Verdana" w:hAnsi="Verdana"/>
          <w:sz w:val="20"/>
          <w:szCs w:val="20"/>
        </w:rPr>
        <w:t xml:space="preserve">oczywiste omyłki pisarskie; </w:t>
      </w:r>
    </w:p>
    <w:p w14:paraId="07CA4A54" w14:textId="56D16806" w:rsidR="00676B73" w:rsidRPr="00E4488C" w:rsidRDefault="00676B73" w:rsidP="00144CC1">
      <w:pPr>
        <w:pStyle w:val="Bezodstpw"/>
        <w:numPr>
          <w:ilvl w:val="0"/>
          <w:numId w:val="48"/>
        </w:numPr>
        <w:jc w:val="both"/>
        <w:rPr>
          <w:rFonts w:ascii="Verdana" w:hAnsi="Verdana"/>
          <w:sz w:val="20"/>
          <w:szCs w:val="20"/>
        </w:rPr>
      </w:pPr>
      <w:r w:rsidRPr="00E4488C">
        <w:rPr>
          <w:rFonts w:ascii="Verdana" w:hAnsi="Verdana"/>
          <w:sz w:val="20"/>
          <w:szCs w:val="20"/>
        </w:rPr>
        <w:t xml:space="preserve">oczywiste omyłki rachunkowe, z uwzględnieniem konsekwencji rachunkowych dokonanych poprawek; </w:t>
      </w:r>
    </w:p>
    <w:p w14:paraId="769234C1" w14:textId="3A90A4F1" w:rsidR="00676B73" w:rsidRPr="00E4488C" w:rsidRDefault="00676B73" w:rsidP="00144CC1">
      <w:pPr>
        <w:pStyle w:val="Bezodstpw"/>
        <w:numPr>
          <w:ilvl w:val="0"/>
          <w:numId w:val="48"/>
        </w:numPr>
        <w:jc w:val="both"/>
        <w:rPr>
          <w:rFonts w:ascii="Verdana" w:hAnsi="Verdana"/>
          <w:sz w:val="20"/>
          <w:szCs w:val="20"/>
        </w:rPr>
      </w:pPr>
      <w:r w:rsidRPr="00E4488C">
        <w:rPr>
          <w:rFonts w:ascii="Verdana" w:hAnsi="Verdana"/>
          <w:sz w:val="20"/>
          <w:szCs w:val="20"/>
        </w:rPr>
        <w:lastRenderedPageBreak/>
        <w:t>inne omyłki polegające na niezgodności oferty z SWZ, niepowodujące istotnych zmian w treści oferty; − niezwłocznie zawiadamiając o tym wykonawcę, którego oferta została poprawiona.</w:t>
      </w:r>
    </w:p>
    <w:p w14:paraId="61FED1D0" w14:textId="77777777" w:rsidR="00676B73" w:rsidRPr="00E4488C" w:rsidRDefault="00676B73" w:rsidP="00676B73">
      <w:pPr>
        <w:pStyle w:val="Bezodstpw"/>
        <w:jc w:val="both"/>
        <w:rPr>
          <w:rFonts w:ascii="Verdana" w:hAnsi="Verdana"/>
          <w:sz w:val="20"/>
          <w:szCs w:val="20"/>
        </w:rPr>
      </w:pPr>
    </w:p>
    <w:p w14:paraId="05A40F2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E4488C" w:rsidRDefault="00C224F2" w:rsidP="00676B73">
      <w:pPr>
        <w:pStyle w:val="Bezodstpw"/>
        <w:jc w:val="both"/>
        <w:rPr>
          <w:rFonts w:ascii="Verdana" w:hAnsi="Verdana"/>
          <w:b/>
          <w:sz w:val="20"/>
          <w:szCs w:val="20"/>
        </w:rPr>
      </w:pPr>
    </w:p>
    <w:p w14:paraId="79AA1B68"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Ocenie ofert podlegają tylko oferty niepodlegające odrzuceniu.</w:t>
      </w:r>
    </w:p>
    <w:p w14:paraId="73118D27"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Zamawiający będzie się kierował przy wyborze oferty następującymi kryteriami:</w:t>
      </w:r>
    </w:p>
    <w:p w14:paraId="668231C8"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BBCA5F1"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7F36D1AF" w14:textId="77777777" w:rsidR="00676B73" w:rsidRPr="00E4488C" w:rsidRDefault="00676B73" w:rsidP="00676B73">
      <w:pPr>
        <w:pStyle w:val="Bezodstpw"/>
        <w:ind w:left="360"/>
        <w:jc w:val="both"/>
        <w:rPr>
          <w:rFonts w:ascii="Verdana" w:hAnsi="Verdana"/>
          <w:sz w:val="20"/>
          <w:szCs w:val="20"/>
        </w:rPr>
      </w:pPr>
    </w:p>
    <w:p w14:paraId="75171D2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UWAGI: </w:t>
      </w:r>
    </w:p>
    <w:p w14:paraId="12C7829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Wykonawca, którego oferta zawierać będzie oświadczenie o udzielaniu gwarancji na okres dłuższy niż 8 lat, dla celów punktowych, zostanie wyliczona jak za 8 lat.</w:t>
      </w:r>
    </w:p>
    <w:p w14:paraId="0AE9D810" w14:textId="77777777" w:rsidR="00676B73" w:rsidRPr="00E4488C" w:rsidRDefault="00676B73" w:rsidP="00676B73">
      <w:pPr>
        <w:pStyle w:val="Bezodstpw"/>
        <w:jc w:val="both"/>
        <w:rPr>
          <w:rFonts w:ascii="Verdana" w:hAnsi="Verdana"/>
          <w:b/>
          <w:sz w:val="20"/>
          <w:szCs w:val="20"/>
        </w:rPr>
      </w:pPr>
    </w:p>
    <w:p w14:paraId="4812A54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0E5C1307" w14:textId="77777777" w:rsidR="00676B73" w:rsidRPr="00E4488C" w:rsidRDefault="00676B73" w:rsidP="00676B73">
      <w:pPr>
        <w:pStyle w:val="Bezodstpw"/>
        <w:jc w:val="both"/>
        <w:rPr>
          <w:rFonts w:ascii="Verdana" w:hAnsi="Verdana"/>
          <w:b/>
          <w:sz w:val="20"/>
          <w:szCs w:val="20"/>
        </w:rPr>
      </w:pPr>
    </w:p>
    <w:p w14:paraId="7D52B2C7" w14:textId="77777777" w:rsidR="00676B73" w:rsidRPr="00E4488C" w:rsidRDefault="00676B73" w:rsidP="00676B73">
      <w:pPr>
        <w:pStyle w:val="Bezodstpw"/>
        <w:jc w:val="both"/>
        <w:rPr>
          <w:rFonts w:ascii="Verdana" w:hAnsi="Verdana"/>
          <w:sz w:val="20"/>
          <w:szCs w:val="20"/>
        </w:rPr>
      </w:pPr>
    </w:p>
    <w:p w14:paraId="68A1882F"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7F251B6" w14:textId="77777777" w:rsidR="00676B73" w:rsidRPr="00E4488C" w:rsidRDefault="00676B73" w:rsidP="00676B73">
      <w:pPr>
        <w:pStyle w:val="Bezodstpw"/>
        <w:jc w:val="both"/>
        <w:rPr>
          <w:rFonts w:ascii="Verdana" w:hAnsi="Verdana"/>
          <w:sz w:val="20"/>
          <w:szCs w:val="20"/>
        </w:rPr>
      </w:pPr>
    </w:p>
    <w:p w14:paraId="46357667" w14:textId="77777777" w:rsidR="00676B73" w:rsidRPr="00E4488C" w:rsidRDefault="00676B73" w:rsidP="00676B73">
      <w:pPr>
        <w:pStyle w:val="Bezodstpw"/>
        <w:jc w:val="both"/>
        <w:rPr>
          <w:rFonts w:ascii="Verdana" w:hAnsi="Verdana"/>
          <w:sz w:val="20"/>
          <w:szCs w:val="20"/>
        </w:rPr>
      </w:pPr>
    </w:p>
    <w:p w14:paraId="0C0C2B9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 Informacje o formalnościach, jakie należy dopełnić w celu zawarcia umowy</w:t>
      </w:r>
    </w:p>
    <w:p w14:paraId="49F19926" w14:textId="77777777" w:rsidR="00676B73" w:rsidRPr="00E4488C" w:rsidRDefault="00676B73" w:rsidP="00676B73">
      <w:pPr>
        <w:pStyle w:val="Bezodstpw"/>
        <w:jc w:val="both"/>
        <w:rPr>
          <w:rFonts w:ascii="Verdana" w:hAnsi="Verdana"/>
          <w:b/>
          <w:sz w:val="20"/>
          <w:szCs w:val="20"/>
        </w:rPr>
      </w:pPr>
    </w:p>
    <w:p w14:paraId="548D175A" w14:textId="77777777" w:rsidR="00676B73" w:rsidRPr="00E4488C" w:rsidRDefault="00676B73" w:rsidP="00676B73">
      <w:pPr>
        <w:pStyle w:val="Bezodstpw"/>
        <w:jc w:val="both"/>
        <w:rPr>
          <w:rFonts w:ascii="Verdana" w:hAnsi="Verdana"/>
          <w:b/>
          <w:sz w:val="20"/>
          <w:szCs w:val="20"/>
        </w:rPr>
      </w:pPr>
    </w:p>
    <w:p w14:paraId="43C5BBA6"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B99F15C"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lastRenderedPageBreak/>
        <w:t xml:space="preserve">Zawarcie umowy nastąpi na warunkach określonych w projektowanych postanowieniach umownych – </w:t>
      </w:r>
      <w:r w:rsidRPr="00E4488C">
        <w:rPr>
          <w:rFonts w:ascii="Verdana" w:hAnsi="Verdana"/>
          <w:b/>
          <w:sz w:val="20"/>
          <w:szCs w:val="20"/>
        </w:rPr>
        <w:t>zał. nr 10 do SWZ.</w:t>
      </w:r>
    </w:p>
    <w:p w14:paraId="35B53544" w14:textId="77777777" w:rsidR="00676B73" w:rsidRPr="00E4488C" w:rsidRDefault="00676B73" w:rsidP="00676B73">
      <w:pPr>
        <w:pStyle w:val="Bezodstpw"/>
        <w:jc w:val="both"/>
        <w:rPr>
          <w:rFonts w:ascii="Verdana" w:hAnsi="Verdana"/>
          <w:sz w:val="20"/>
          <w:szCs w:val="20"/>
        </w:rPr>
      </w:pPr>
    </w:p>
    <w:p w14:paraId="03C9324C"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 Zabezpieczenie należytego wykonania umowy</w:t>
      </w:r>
    </w:p>
    <w:p w14:paraId="589B30C0" w14:textId="77777777" w:rsidR="00676B73" w:rsidRPr="00E4488C" w:rsidRDefault="00676B73" w:rsidP="00676B73">
      <w:pPr>
        <w:pStyle w:val="Bezodstpw"/>
        <w:jc w:val="both"/>
        <w:rPr>
          <w:rFonts w:ascii="Verdana" w:hAnsi="Verdana"/>
          <w:b/>
          <w:sz w:val="20"/>
          <w:szCs w:val="20"/>
        </w:rPr>
      </w:pPr>
    </w:p>
    <w:p w14:paraId="1C3BB8FC"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należytego wykonania umowy należy wnieść najpóźniej przed zawarciem umowy w sprawie zamówienia publicznego.</w:t>
      </w:r>
    </w:p>
    <w:p w14:paraId="00A0A1B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E4488C" w:rsidRDefault="00676B73" w:rsidP="00144CC1">
      <w:pPr>
        <w:pStyle w:val="Bezodstpw"/>
        <w:numPr>
          <w:ilvl w:val="0"/>
          <w:numId w:val="49"/>
        </w:numPr>
        <w:jc w:val="both"/>
        <w:rPr>
          <w:rFonts w:ascii="Verdana" w:hAnsi="Verdana"/>
          <w:sz w:val="20"/>
          <w:szCs w:val="20"/>
        </w:rPr>
      </w:pPr>
      <w:r w:rsidRPr="00E4488C">
        <w:rPr>
          <w:rFonts w:ascii="Verdana" w:hAnsi="Verdana"/>
          <w:sz w:val="20"/>
          <w:szCs w:val="20"/>
        </w:rPr>
        <w:t xml:space="preserve">pieniądzu; </w:t>
      </w:r>
    </w:p>
    <w:p w14:paraId="32239356" w14:textId="617D0E78" w:rsidR="00676B73" w:rsidRPr="00E4488C" w:rsidRDefault="00676B73" w:rsidP="00144CC1">
      <w:pPr>
        <w:pStyle w:val="Bezodstpw"/>
        <w:numPr>
          <w:ilvl w:val="0"/>
          <w:numId w:val="49"/>
        </w:numPr>
        <w:jc w:val="both"/>
        <w:rPr>
          <w:rFonts w:ascii="Verdana" w:hAnsi="Verdana"/>
          <w:sz w:val="20"/>
          <w:szCs w:val="20"/>
        </w:rPr>
      </w:pPr>
      <w:r w:rsidRPr="00E4488C">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E4488C" w:rsidRDefault="00676B73" w:rsidP="00144CC1">
      <w:pPr>
        <w:pStyle w:val="Bezodstpw"/>
        <w:numPr>
          <w:ilvl w:val="0"/>
          <w:numId w:val="49"/>
        </w:numPr>
        <w:jc w:val="both"/>
        <w:rPr>
          <w:rFonts w:ascii="Verdana" w:hAnsi="Verdana"/>
          <w:sz w:val="20"/>
          <w:szCs w:val="20"/>
        </w:rPr>
      </w:pPr>
      <w:r w:rsidRPr="00E4488C">
        <w:rPr>
          <w:rFonts w:ascii="Verdana" w:hAnsi="Verdana"/>
          <w:sz w:val="20"/>
          <w:szCs w:val="20"/>
        </w:rPr>
        <w:t xml:space="preserve">gwarancjach bankowych; </w:t>
      </w:r>
    </w:p>
    <w:p w14:paraId="12284FAC" w14:textId="593E3574" w:rsidR="00676B73" w:rsidRPr="00E4488C" w:rsidRDefault="00676B73" w:rsidP="00144CC1">
      <w:pPr>
        <w:pStyle w:val="Bezodstpw"/>
        <w:numPr>
          <w:ilvl w:val="0"/>
          <w:numId w:val="49"/>
        </w:numPr>
        <w:jc w:val="both"/>
        <w:rPr>
          <w:rFonts w:ascii="Verdana" w:hAnsi="Verdana"/>
          <w:sz w:val="20"/>
          <w:szCs w:val="20"/>
        </w:rPr>
      </w:pPr>
      <w:r w:rsidRPr="00E4488C">
        <w:rPr>
          <w:rFonts w:ascii="Verdana" w:hAnsi="Verdana"/>
          <w:sz w:val="20"/>
          <w:szCs w:val="20"/>
        </w:rPr>
        <w:t xml:space="preserve">gwarancjach ubezpieczeniowych; </w:t>
      </w:r>
    </w:p>
    <w:p w14:paraId="2F853C96" w14:textId="42957E1B" w:rsidR="00676B73" w:rsidRPr="00E4488C" w:rsidRDefault="00676B73" w:rsidP="00144CC1">
      <w:pPr>
        <w:pStyle w:val="Bezodstpw"/>
        <w:numPr>
          <w:ilvl w:val="0"/>
          <w:numId w:val="49"/>
        </w:numPr>
        <w:jc w:val="both"/>
        <w:rPr>
          <w:rFonts w:ascii="Verdana" w:hAnsi="Verdana"/>
          <w:sz w:val="20"/>
          <w:szCs w:val="20"/>
        </w:rPr>
      </w:pPr>
      <w:r w:rsidRPr="00E4488C">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E4488C" w:rsidRDefault="00DA7ACD" w:rsidP="00676B73">
      <w:pPr>
        <w:pStyle w:val="Bezodstpw"/>
        <w:jc w:val="both"/>
        <w:rPr>
          <w:rFonts w:ascii="Verdana" w:hAnsi="Verdana"/>
          <w:b/>
          <w:sz w:val="20"/>
          <w:szCs w:val="20"/>
        </w:rPr>
      </w:pPr>
    </w:p>
    <w:p w14:paraId="4853C917" w14:textId="2D514DDE"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XXII. Wzór umowy </w:t>
      </w:r>
    </w:p>
    <w:p w14:paraId="5156552A" w14:textId="77777777" w:rsidR="00676B73" w:rsidRPr="00E4488C" w:rsidRDefault="00676B73" w:rsidP="00676B73">
      <w:pPr>
        <w:pStyle w:val="Bezodstpw"/>
        <w:jc w:val="both"/>
        <w:rPr>
          <w:rFonts w:ascii="Verdana" w:hAnsi="Verdana"/>
          <w:b/>
          <w:sz w:val="20"/>
          <w:szCs w:val="20"/>
        </w:rPr>
      </w:pPr>
    </w:p>
    <w:p w14:paraId="780E15FB"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 xml:space="preserve">Projektowane postanowienia umowy stanowi </w:t>
      </w:r>
      <w:r w:rsidRPr="00E4488C">
        <w:rPr>
          <w:rFonts w:ascii="Verdana" w:hAnsi="Verdana"/>
          <w:b/>
          <w:sz w:val="20"/>
          <w:szCs w:val="20"/>
        </w:rPr>
        <w:t>zał. nr 10 do SWZ.</w:t>
      </w:r>
    </w:p>
    <w:p w14:paraId="4F4E7C7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499A861E"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może zawrzeć umowę w sprawie zamówienia publicznego przed upływem terminów, o których mowa w ust. 2), jeżeli w postępowaniu o udzielenie zamówienia, co do poszczególnych części zamówienia, złożono tylko jedną ofertę.</w:t>
      </w:r>
    </w:p>
    <w:p w14:paraId="5B93C02B"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Wybranemu Wykonawcy Zamawiający wskaże termin i miejsce podpisania umowy.</w:t>
      </w:r>
    </w:p>
    <w:p w14:paraId="0CCA7F9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 xml:space="preserve">Zamawiający przewiduje możliwość zmiany zawartej umowy w przypadkach określonych w art. 455 ust. 1 ustawy PZP, tj. w razie: </w:t>
      </w:r>
    </w:p>
    <w:p w14:paraId="4F8DD584"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lastRenderedPageBreak/>
        <w:t xml:space="preserve">Zmiany terminu wykonania umowy, w sytuacji wystąpienia okoliczności, których nie można było przewidzieć w chwili jej zawarcia, o czas występowania tych okoliczności, tj.: </w:t>
      </w:r>
    </w:p>
    <w:p w14:paraId="0F4506FE" w14:textId="537413D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nieprzekazania placu budowy wykonawcy przez Zamawiającego w terminie wskazanym w umowie – zmiana terminu wykonania umowy może nastąpić o łączny czas braku przekazaniu placu budowy (czas jest liczony w dniach); </w:t>
      </w:r>
    </w:p>
    <w:p w14:paraId="6629F02C" w14:textId="008AC28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71EFC723" w14:textId="052636F0"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6B76CEC" w14:textId="408C8C51"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15DA6018" w14:textId="0EE4B213"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wniesienie odwołania na czynność Zamawiającego związaną z postępowaniem przetargowym – zmiana terminu wykonania umowy może nastąpić o łączny czas wydłużenia postępowania przetargowego (czas jest liczony w dniach);</w:t>
      </w:r>
    </w:p>
    <w:p w14:paraId="75A541B2" w14:textId="18E1521D"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5FD646B8"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sposobu wykonania lub zakresu przedmiotu umowy o nie więcej niż 30% w stosunku do pierwotnej wartości przedmiotu umowy, w przypadku: </w:t>
      </w:r>
    </w:p>
    <w:p w14:paraId="3A63E0D4" w14:textId="0CE0D012"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4B4F2A5" w14:textId="7E2A9124"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4CCD5E4F" w14:textId="5537BD2E"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7DA7E9A4" w14:textId="77777777" w:rsidR="00676B73" w:rsidRPr="00E4488C" w:rsidRDefault="00676B73" w:rsidP="00666843">
      <w:pPr>
        <w:pStyle w:val="Akapitzlist"/>
        <w:numPr>
          <w:ilvl w:val="0"/>
          <w:numId w:val="35"/>
        </w:numPr>
        <w:spacing w:after="0"/>
        <w:ind w:left="1134" w:hanging="425"/>
        <w:jc w:val="both"/>
        <w:rPr>
          <w:rFonts w:ascii="Verdana" w:hAnsi="Verdana"/>
          <w:sz w:val="20"/>
          <w:szCs w:val="20"/>
        </w:rPr>
      </w:pPr>
      <w:r w:rsidRPr="00E4488C">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2DBB3CD4"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lastRenderedPageBreak/>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7ED4FFDE"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C68EC59"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703FF71C"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braku w aktualny kwartalniku SEKOCENBUD lub ORGBUD właściwego asortymentu cenę należy skalkulować jako sumę:</w:t>
      </w:r>
    </w:p>
    <w:p w14:paraId="60F7D2C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1E5DDB7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nakłady robocizny zostaną ustalone według odpowiednich katalogów (np. KNNR-ów), a dla usług lub robót specjalistycznych (niesklasyfikowanych w katalogach) – według kalkulacji własnej;</w:t>
      </w:r>
    </w:p>
    <w:p w14:paraId="11B8F611"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FC4A67D"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6341215" w14:textId="77777777" w:rsidR="00A21B38" w:rsidRPr="00E4488C" w:rsidRDefault="00A21B38" w:rsidP="00676B73">
      <w:pPr>
        <w:pStyle w:val="Bezodstpw"/>
        <w:ind w:left="720"/>
        <w:jc w:val="both"/>
        <w:rPr>
          <w:rFonts w:ascii="Verdana" w:hAnsi="Verdana"/>
          <w:sz w:val="20"/>
          <w:szCs w:val="20"/>
        </w:rPr>
      </w:pPr>
      <w:r w:rsidRPr="00E4488C">
        <w:rPr>
          <w:rFonts w:ascii="Verdana" w:hAnsi="Verdana"/>
          <w:sz w:val="20"/>
          <w:szCs w:val="20"/>
        </w:rPr>
        <w:t>wartość dodatkowych robót budowlanych nie może przekroczyć 30% pierwotnej wartości przedmiotu umowy</w:t>
      </w:r>
    </w:p>
    <w:p w14:paraId="770CD055" w14:textId="77777777" w:rsidR="00676B73" w:rsidRPr="00E4488C" w:rsidRDefault="00676B73" w:rsidP="00676B73">
      <w:pPr>
        <w:pStyle w:val="Bezodstpw"/>
        <w:ind w:left="720"/>
        <w:jc w:val="both"/>
        <w:rPr>
          <w:rFonts w:ascii="Verdana" w:hAnsi="Verdana"/>
          <w:sz w:val="20"/>
          <w:szCs w:val="20"/>
        </w:rPr>
      </w:pPr>
    </w:p>
    <w:p w14:paraId="41A1443D"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XXIII. Informacja o środkach ochrony prawnej przysługujących Wykonawcom w toku postępowania</w:t>
      </w:r>
    </w:p>
    <w:p w14:paraId="62C3BFA2" w14:textId="77777777" w:rsidR="00676B73" w:rsidRPr="00E4488C" w:rsidRDefault="00676B73" w:rsidP="00676B73">
      <w:pPr>
        <w:pStyle w:val="Bezodstpw"/>
        <w:jc w:val="both"/>
        <w:rPr>
          <w:rFonts w:ascii="Verdana" w:hAnsi="Verdana"/>
          <w:b/>
          <w:sz w:val="20"/>
          <w:szCs w:val="20"/>
        </w:rPr>
      </w:pPr>
    </w:p>
    <w:p w14:paraId="0A9BA423"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Odwołanie przysługuje na: </w:t>
      </w:r>
    </w:p>
    <w:p w14:paraId="4C50065B"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lastRenderedPageBreak/>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powinno zawierać elementy wymienione w art. 516 ustawy PZP.</w:t>
      </w:r>
    </w:p>
    <w:p w14:paraId="4CBAFC37"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wnosi się do Prezesa Krajowej Izby Odwoławczej.</w:t>
      </w:r>
    </w:p>
    <w:p w14:paraId="6454A75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Termin wniesienia odwołania:</w:t>
      </w:r>
    </w:p>
    <w:p w14:paraId="0EF41E3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463795E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E4488C">
        <w:rPr>
          <w:rFonts w:ascii="Verdana" w:hAnsi="Verdana"/>
          <w:sz w:val="20"/>
          <w:szCs w:val="20"/>
        </w:rPr>
        <w:t>Pzp</w:t>
      </w:r>
      <w:proofErr w:type="spellEnd"/>
      <w:r w:rsidRPr="00E4488C">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E4488C" w:rsidRDefault="00DA7ACD" w:rsidP="00676B73">
      <w:pPr>
        <w:pStyle w:val="Bezodstpw"/>
        <w:jc w:val="both"/>
        <w:rPr>
          <w:rFonts w:ascii="Verdana" w:hAnsi="Verdana"/>
          <w:b/>
          <w:sz w:val="20"/>
          <w:szCs w:val="20"/>
        </w:rPr>
      </w:pPr>
    </w:p>
    <w:p w14:paraId="40EDE94A" w14:textId="56617AF5"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XXIV. Inne informacje</w:t>
      </w:r>
    </w:p>
    <w:p w14:paraId="021B8BE9" w14:textId="77777777" w:rsidR="00676B73" w:rsidRPr="00E4488C" w:rsidRDefault="00676B73" w:rsidP="00676B73">
      <w:pPr>
        <w:pStyle w:val="Bezodstpw"/>
        <w:jc w:val="both"/>
        <w:rPr>
          <w:rFonts w:ascii="Verdana" w:hAnsi="Verdana"/>
          <w:b/>
          <w:sz w:val="20"/>
          <w:szCs w:val="20"/>
        </w:rPr>
      </w:pPr>
    </w:p>
    <w:p w14:paraId="75D31CD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zawarcia umowy ramowej.</w:t>
      </w:r>
    </w:p>
    <w:p w14:paraId="511DBCB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możliwości udzielenia zamówień, o których mowa w art. 214 ust. 1 pkt 7 i 8 ustawy PZP.</w:t>
      </w:r>
    </w:p>
    <w:p w14:paraId="6FFA96D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dopuszcza rozliczenia w walutach obcych.</w:t>
      </w:r>
    </w:p>
    <w:p w14:paraId="17680D4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przeprowadzenia aukcji elektronicznej.</w:t>
      </w:r>
    </w:p>
    <w:p w14:paraId="2E426F4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ustanowienia dynamicznego systemu zakupów.</w:t>
      </w:r>
    </w:p>
    <w:p w14:paraId="0D9129BD"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zwrotu kosztów udziału w postępowaniu.</w:t>
      </w:r>
    </w:p>
    <w:p w14:paraId="5D5C9CD5"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lastRenderedPageBreak/>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 xml:space="preserve"> Zamawiający nie przewiduje płatności częściowych wynagrodzenia lub w formie zaliczek.</w:t>
      </w:r>
    </w:p>
    <w:p w14:paraId="535A7716" w14:textId="77777777" w:rsidR="00676B73" w:rsidRPr="00E4488C" w:rsidRDefault="00676B73" w:rsidP="00676B73">
      <w:pPr>
        <w:pStyle w:val="Akapitzlist"/>
        <w:rPr>
          <w:rFonts w:ascii="Verdana" w:hAnsi="Verdana"/>
          <w:sz w:val="20"/>
          <w:szCs w:val="20"/>
        </w:rPr>
      </w:pPr>
    </w:p>
    <w:p w14:paraId="509770C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XXV. Ochrona danych osobowych </w:t>
      </w:r>
    </w:p>
    <w:p w14:paraId="5CCEE181" w14:textId="77777777" w:rsidR="00676B73" w:rsidRPr="00E4488C" w:rsidRDefault="00676B73" w:rsidP="00676B73">
      <w:pPr>
        <w:pStyle w:val="Bezodstpw"/>
        <w:jc w:val="both"/>
        <w:rPr>
          <w:rFonts w:ascii="Verdana" w:hAnsi="Verdana"/>
          <w:b/>
          <w:sz w:val="20"/>
          <w:szCs w:val="20"/>
        </w:rPr>
      </w:pPr>
    </w:p>
    <w:p w14:paraId="07ADEFD4"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administratorem Pani/Pana danych osobowych jest Gmina Piekoszów, 26-065 Piekoszów ul. Częstochowska 66a; </w:t>
      </w:r>
    </w:p>
    <w:p w14:paraId="7C356DF1"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inspektorem ochrony danych osobowych w Gminie Piekoszów jest Pan Robert Łabuda, e-mail: </w:t>
      </w:r>
      <w:hyperlink r:id="rId16" w:history="1">
        <w:r w:rsidRPr="00E4488C">
          <w:rPr>
            <w:rStyle w:val="Hipercze"/>
            <w:rFonts w:ascii="Verdana" w:hAnsi="Verdana"/>
            <w:sz w:val="20"/>
            <w:szCs w:val="20"/>
          </w:rPr>
          <w:t>inspektor@cbi24.pl</w:t>
        </w:r>
      </w:hyperlink>
      <w:r w:rsidRPr="00E4488C">
        <w:rPr>
          <w:rFonts w:ascii="Verdana" w:hAnsi="Verdana"/>
          <w:sz w:val="20"/>
          <w:szCs w:val="20"/>
        </w:rPr>
        <w:t>;</w:t>
      </w:r>
    </w:p>
    <w:p w14:paraId="114A9566"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E4488C">
        <w:rPr>
          <w:rFonts w:ascii="Verdana" w:hAnsi="Verdana"/>
          <w:sz w:val="20"/>
          <w:szCs w:val="20"/>
        </w:rPr>
        <w:t>pn</w:t>
      </w:r>
      <w:proofErr w:type="spellEnd"/>
      <w:r w:rsidRPr="00E4488C">
        <w:rPr>
          <w:rFonts w:ascii="Verdana" w:hAnsi="Verdana"/>
          <w:sz w:val="20"/>
          <w:szCs w:val="20"/>
        </w:rPr>
        <w:t>: „</w:t>
      </w:r>
      <w:r w:rsidR="00F35AD7" w:rsidRPr="00E4488C">
        <w:rPr>
          <w:rFonts w:ascii="Verdana" w:hAnsi="Verdana"/>
          <w:sz w:val="20"/>
          <w:szCs w:val="20"/>
        </w:rPr>
        <w:t>Przebudowa oświetlenia ulicznego bocznych odnóg ulicy Jarzębinowej w Piekoszowie”.</w:t>
      </w:r>
    </w:p>
    <w:p w14:paraId="691BA965"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odbiorcami Pani/Pana danych osobowych będą osoby lub podmioty, którym udostępniona zostanie dokumentacja postępowania w oparciu o art. 18 oraz art. 74 ustawy PZP;</w:t>
      </w:r>
    </w:p>
    <w:p w14:paraId="2B40AA3E"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obowiązek podania przez Panią/Pana danych osobowych bezpośrednio Pani/Pana dotyczących jest wymogiem ustawowym, o</w:t>
      </w:r>
      <w:r w:rsidR="00F35AD7" w:rsidRPr="00E4488C">
        <w:rPr>
          <w:rFonts w:ascii="Verdana" w:hAnsi="Verdana"/>
          <w:sz w:val="20"/>
          <w:szCs w:val="20"/>
        </w:rPr>
        <w:t xml:space="preserve">kreślonym w przepisach ustawy </w:t>
      </w:r>
      <w:r w:rsidRPr="00E4488C">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w odniesieniu do Pani/Pana danych osobowych, decyzje nie będą podejmowane w sposób zautomatyzowany, stosowanie do art. 22 RODO;</w:t>
      </w:r>
    </w:p>
    <w:p w14:paraId="4937E81D"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posiada Pani/Pan: </w:t>
      </w:r>
    </w:p>
    <w:p w14:paraId="00D075A8"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15 RODO - prawo dostępu do danych osobowych Pani/Pana dotyczących;</w:t>
      </w:r>
    </w:p>
    <w:p w14:paraId="583E6EB1"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16 RODO - prawo do sprostowania Pani/Pana danych osobowych;</w:t>
      </w:r>
    </w:p>
    <w:p w14:paraId="6E297323"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prawo do wniesienia skargi do Prezesa Urzędu Ochrony Danych Osobowych, gdy uzna Pani/Pan, że przetwarzanie danych osobowych Pani/Pana dotyczących narusza przepisy RODO;</w:t>
      </w:r>
    </w:p>
    <w:p w14:paraId="5C6C51C9"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nie przysługuje Pani/Panu:</w:t>
      </w:r>
    </w:p>
    <w:p w14:paraId="428A74B2"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w związku z art. 17 ust. 3 lit. b, d lub e RODO prawo do usunięcia danych osobowych;</w:t>
      </w:r>
    </w:p>
    <w:p w14:paraId="54ABA0FC"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prawo do przenoszenia danych osobowych, o którym mowa w art. 20 RODO;</w:t>
      </w:r>
    </w:p>
    <w:p w14:paraId="574BD8F5"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na podstawie art. 21 RODO prawo sprzeciwu, wobec przetwarzania danych osobowych, gdyż podstawą prawną przetwarzania Pani/Pana danych osobowych jest art. 6 ust. 1 lit. c RODO.</w:t>
      </w:r>
    </w:p>
    <w:p w14:paraId="13CF210C" w14:textId="77777777" w:rsidR="00676B73" w:rsidRPr="00E4488C" w:rsidRDefault="00676B73" w:rsidP="00676B73">
      <w:pPr>
        <w:pStyle w:val="Bezodstpw"/>
        <w:jc w:val="both"/>
        <w:rPr>
          <w:rFonts w:ascii="Verdana" w:hAnsi="Verdana"/>
          <w:sz w:val="20"/>
          <w:szCs w:val="20"/>
        </w:rPr>
      </w:pPr>
    </w:p>
    <w:p w14:paraId="0C338E5F"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 w przypadku uznania, że przetwarzanie Pana/Pani danych osobowych narusza przepisy RODO, przysługuje Panu/Pani prawo do wniesienia skargi do Prezesa </w:t>
      </w:r>
      <w:r w:rsidRPr="00E4488C">
        <w:rPr>
          <w:rFonts w:ascii="Verdana" w:hAnsi="Verdana"/>
          <w:sz w:val="20"/>
          <w:szCs w:val="20"/>
        </w:rPr>
        <w:lastRenderedPageBreak/>
        <w:t xml:space="preserve">Urzędu Ochrony Danych Osobowych, ul. Stawki 2, 00-193 Warszawa, tel. 22 531-03-00, e-mail: </w:t>
      </w:r>
      <w:hyperlink r:id="rId17" w:history="1">
        <w:r w:rsidRPr="00E4488C">
          <w:rPr>
            <w:rStyle w:val="Hipercze"/>
            <w:rFonts w:ascii="Verdana" w:hAnsi="Verdana"/>
            <w:sz w:val="20"/>
            <w:szCs w:val="20"/>
          </w:rPr>
          <w:t>kancelaria@uodo.gov.pl</w:t>
        </w:r>
      </w:hyperlink>
    </w:p>
    <w:p w14:paraId="0B725951" w14:textId="77777777" w:rsidR="00676B73" w:rsidRPr="00E4488C" w:rsidRDefault="00676B73" w:rsidP="00676B73">
      <w:pPr>
        <w:pStyle w:val="Bezodstpw"/>
        <w:jc w:val="both"/>
        <w:rPr>
          <w:rFonts w:ascii="Verdana" w:hAnsi="Verdana"/>
          <w:sz w:val="20"/>
          <w:szCs w:val="20"/>
        </w:rPr>
      </w:pPr>
    </w:p>
    <w:p w14:paraId="3CD92B3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XXVI. Postanowienia końcowe</w:t>
      </w:r>
    </w:p>
    <w:p w14:paraId="55A0D73A" w14:textId="77777777" w:rsidR="00676B73" w:rsidRPr="00E4488C" w:rsidRDefault="00676B73" w:rsidP="00676B73">
      <w:pPr>
        <w:pStyle w:val="Bezodstpw"/>
        <w:numPr>
          <w:ilvl w:val="0"/>
          <w:numId w:val="44"/>
        </w:numPr>
        <w:jc w:val="both"/>
        <w:rPr>
          <w:rFonts w:ascii="Verdana" w:hAnsi="Verdana"/>
          <w:sz w:val="20"/>
          <w:szCs w:val="20"/>
        </w:rPr>
      </w:pPr>
      <w:r w:rsidRPr="00E4488C">
        <w:rPr>
          <w:rFonts w:ascii="Verdana" w:hAnsi="Verdana"/>
          <w:sz w:val="20"/>
          <w:szCs w:val="20"/>
        </w:rPr>
        <w:t>W sprawach nieuregulowanych w SWZ mają zastosowanie przepisy ustawy PZP.</w:t>
      </w:r>
    </w:p>
    <w:p w14:paraId="166DBD4A" w14:textId="77777777" w:rsidR="00676B73" w:rsidRPr="00E4488C" w:rsidRDefault="00676B73" w:rsidP="00676B73">
      <w:pPr>
        <w:pStyle w:val="Bezodstpw"/>
        <w:jc w:val="both"/>
        <w:rPr>
          <w:rFonts w:ascii="Verdana" w:hAnsi="Verdana"/>
          <w:sz w:val="20"/>
          <w:szCs w:val="20"/>
        </w:rPr>
      </w:pPr>
    </w:p>
    <w:p w14:paraId="2D74E251" w14:textId="77777777" w:rsidR="00F35AD7" w:rsidRPr="00E4488C" w:rsidRDefault="00F35AD7" w:rsidP="00676B73">
      <w:pPr>
        <w:pStyle w:val="Bezodstpw"/>
        <w:jc w:val="both"/>
        <w:rPr>
          <w:rFonts w:ascii="Verdana" w:hAnsi="Verdana"/>
          <w:sz w:val="20"/>
          <w:szCs w:val="20"/>
        </w:rPr>
      </w:pPr>
    </w:p>
    <w:p w14:paraId="781B11F1" w14:textId="77777777" w:rsidR="00F35AD7" w:rsidRPr="00E4488C" w:rsidRDefault="00F35AD7" w:rsidP="00676B73">
      <w:pPr>
        <w:pStyle w:val="Bezodstpw"/>
        <w:jc w:val="both"/>
        <w:rPr>
          <w:rFonts w:ascii="Verdana" w:hAnsi="Verdana"/>
          <w:sz w:val="20"/>
          <w:szCs w:val="20"/>
        </w:rPr>
      </w:pPr>
    </w:p>
    <w:p w14:paraId="418C468F" w14:textId="77777777" w:rsidR="00F35AD7" w:rsidRPr="00E4488C" w:rsidRDefault="00F35AD7" w:rsidP="00676B73">
      <w:pPr>
        <w:pStyle w:val="Bezodstpw"/>
        <w:jc w:val="both"/>
        <w:rPr>
          <w:rFonts w:ascii="Verdana" w:hAnsi="Verdana"/>
          <w:sz w:val="20"/>
          <w:szCs w:val="20"/>
        </w:rPr>
      </w:pPr>
    </w:p>
    <w:p w14:paraId="3D7BA71A" w14:textId="77777777" w:rsidR="00F35AD7" w:rsidRPr="00E4488C" w:rsidRDefault="00F35AD7" w:rsidP="00676B73">
      <w:pPr>
        <w:pStyle w:val="Bezodstpw"/>
        <w:jc w:val="both"/>
        <w:rPr>
          <w:rFonts w:ascii="Verdana" w:hAnsi="Verdana"/>
          <w:sz w:val="20"/>
          <w:szCs w:val="20"/>
        </w:rPr>
      </w:pPr>
    </w:p>
    <w:p w14:paraId="4BC67167" w14:textId="77777777" w:rsidR="00F35AD7" w:rsidRPr="00E4488C" w:rsidRDefault="00F35AD7" w:rsidP="00676B73">
      <w:pPr>
        <w:pStyle w:val="Bezodstpw"/>
        <w:jc w:val="both"/>
        <w:rPr>
          <w:rFonts w:ascii="Verdana" w:hAnsi="Verdana"/>
          <w:sz w:val="20"/>
          <w:szCs w:val="20"/>
        </w:rPr>
      </w:pPr>
    </w:p>
    <w:p w14:paraId="16F957E9" w14:textId="77777777" w:rsidR="00F35AD7" w:rsidRPr="00E4488C" w:rsidRDefault="00F35AD7" w:rsidP="00676B73">
      <w:pPr>
        <w:pStyle w:val="Bezodstpw"/>
        <w:jc w:val="both"/>
        <w:rPr>
          <w:rFonts w:ascii="Verdana" w:hAnsi="Verdana"/>
          <w:sz w:val="20"/>
          <w:szCs w:val="20"/>
        </w:rPr>
      </w:pPr>
    </w:p>
    <w:p w14:paraId="76AE30CD" w14:textId="77777777" w:rsidR="00F35AD7" w:rsidRPr="00E4488C" w:rsidRDefault="00F35AD7" w:rsidP="00676B73">
      <w:pPr>
        <w:pStyle w:val="Bezodstpw"/>
        <w:jc w:val="both"/>
        <w:rPr>
          <w:rFonts w:ascii="Verdana" w:hAnsi="Verdana"/>
          <w:sz w:val="20"/>
          <w:szCs w:val="20"/>
        </w:rPr>
      </w:pPr>
    </w:p>
    <w:p w14:paraId="13931A4B" w14:textId="77777777" w:rsidR="00F35AD7" w:rsidRPr="00E4488C" w:rsidRDefault="00F35AD7" w:rsidP="00676B73">
      <w:pPr>
        <w:pStyle w:val="Bezodstpw"/>
        <w:jc w:val="both"/>
        <w:rPr>
          <w:rFonts w:ascii="Verdana" w:hAnsi="Verdana"/>
          <w:sz w:val="20"/>
          <w:szCs w:val="20"/>
        </w:rPr>
      </w:pPr>
    </w:p>
    <w:p w14:paraId="0D645F6E" w14:textId="77777777" w:rsidR="00F35AD7" w:rsidRPr="00E4488C" w:rsidRDefault="00F35AD7" w:rsidP="00676B73">
      <w:pPr>
        <w:pStyle w:val="Bezodstpw"/>
        <w:jc w:val="both"/>
        <w:rPr>
          <w:rFonts w:ascii="Verdana" w:hAnsi="Verdana"/>
          <w:sz w:val="20"/>
          <w:szCs w:val="20"/>
        </w:rPr>
      </w:pPr>
    </w:p>
    <w:p w14:paraId="5EADAA91" w14:textId="77777777" w:rsidR="00F35AD7" w:rsidRPr="00E4488C" w:rsidRDefault="00F35AD7" w:rsidP="00676B73">
      <w:pPr>
        <w:pStyle w:val="Bezodstpw"/>
        <w:jc w:val="both"/>
        <w:rPr>
          <w:rFonts w:ascii="Verdana" w:hAnsi="Verdana"/>
          <w:sz w:val="20"/>
          <w:szCs w:val="20"/>
        </w:rPr>
      </w:pPr>
    </w:p>
    <w:p w14:paraId="477571F0"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ZAŁĄCZNIKI : </w:t>
      </w:r>
    </w:p>
    <w:p w14:paraId="7FA0E84A"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1 – dokumentacja.</w:t>
      </w:r>
    </w:p>
    <w:p w14:paraId="5AFC527F"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2 – formularz oferty.</w:t>
      </w:r>
    </w:p>
    <w:p w14:paraId="1CF5B678"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3 – oświadczenie wykonawcy o spełnianiu warunków udziału w postępowaniu.</w:t>
      </w:r>
    </w:p>
    <w:p w14:paraId="1965D564" w14:textId="29F9EED4"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4 – oświadczenie o braku podstaw wykluczenia.</w:t>
      </w:r>
    </w:p>
    <w:p w14:paraId="744BF29C" w14:textId="4B54A44A" w:rsidR="00666843" w:rsidRPr="00E4488C" w:rsidRDefault="00666843" w:rsidP="00676B73">
      <w:pPr>
        <w:pStyle w:val="Bezodstpw"/>
        <w:numPr>
          <w:ilvl w:val="0"/>
          <w:numId w:val="45"/>
        </w:numPr>
        <w:jc w:val="both"/>
        <w:rPr>
          <w:rFonts w:ascii="Verdana" w:hAnsi="Verdana"/>
          <w:sz w:val="20"/>
          <w:szCs w:val="20"/>
        </w:rPr>
      </w:pPr>
      <w:r w:rsidRPr="00E4488C">
        <w:rPr>
          <w:rFonts w:ascii="Verdana" w:hAnsi="Verdana"/>
          <w:sz w:val="20"/>
          <w:szCs w:val="20"/>
        </w:rPr>
        <w:t>Zał. nr 4a – oświadczenie o braku podstaw wykluczenia</w:t>
      </w:r>
    </w:p>
    <w:p w14:paraId="72B80EDA"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 xml:space="preserve">Zał. nr 5 – wzór zobowiązania </w:t>
      </w:r>
    </w:p>
    <w:p w14:paraId="1A1EC3DF"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6 – wykaz robót.</w:t>
      </w:r>
    </w:p>
    <w:p w14:paraId="294D1376"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7 – wykaz osób.</w:t>
      </w:r>
    </w:p>
    <w:p w14:paraId="0CF05A5B"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8 –</w:t>
      </w:r>
      <w:r w:rsidR="00F35AD7" w:rsidRPr="00E4488C">
        <w:rPr>
          <w:rFonts w:ascii="Verdana" w:hAnsi="Verdana"/>
          <w:sz w:val="20"/>
          <w:szCs w:val="20"/>
        </w:rPr>
        <w:t xml:space="preserve"> przynależność</w:t>
      </w:r>
      <w:r w:rsidRPr="00E4488C">
        <w:rPr>
          <w:rFonts w:ascii="Verdana" w:hAnsi="Verdana"/>
          <w:sz w:val="20"/>
          <w:szCs w:val="20"/>
        </w:rPr>
        <w:t xml:space="preserve"> do grupy kapitałowej.</w:t>
      </w:r>
    </w:p>
    <w:p w14:paraId="7BC70948"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9 – wzór oświadczenia.</w:t>
      </w:r>
    </w:p>
    <w:p w14:paraId="1DBC0027"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Zał. nr 10 – projektowane postanowienia umowy.</w:t>
      </w:r>
    </w:p>
    <w:p w14:paraId="505E8859" w14:textId="77777777" w:rsidR="00676B73" w:rsidRPr="00E4488C" w:rsidRDefault="00676B73" w:rsidP="00676B73">
      <w:pPr>
        <w:pStyle w:val="Bezodstpw"/>
        <w:numPr>
          <w:ilvl w:val="0"/>
          <w:numId w:val="45"/>
        </w:numPr>
        <w:jc w:val="both"/>
        <w:rPr>
          <w:rFonts w:ascii="Verdana" w:hAnsi="Verdana"/>
          <w:sz w:val="20"/>
          <w:szCs w:val="20"/>
        </w:rPr>
      </w:pPr>
      <w:r w:rsidRPr="00E4488C">
        <w:rPr>
          <w:rFonts w:ascii="Verdana" w:hAnsi="Verdana"/>
          <w:sz w:val="20"/>
          <w:szCs w:val="20"/>
        </w:rPr>
        <w:t xml:space="preserve">Zał. nr 11 – wzór oświadczenia dla wykonawców wspólnie ubiegających się o zamówienie. </w:t>
      </w:r>
    </w:p>
    <w:p w14:paraId="55A1904D" w14:textId="77777777" w:rsidR="00676B73" w:rsidRDefault="00676B73" w:rsidP="00676B73">
      <w:pPr>
        <w:pStyle w:val="Bezodstpw"/>
        <w:rPr>
          <w:rFonts w:ascii="Verdana" w:hAnsi="Verdana"/>
          <w:sz w:val="20"/>
          <w:szCs w:val="20"/>
        </w:rPr>
      </w:pPr>
    </w:p>
    <w:p w14:paraId="3229CF3D" w14:textId="77777777" w:rsidR="003231FF" w:rsidRDefault="003231FF"/>
    <w:sectPr w:rsidR="003231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07DD" w14:textId="77777777" w:rsidR="00534333" w:rsidRDefault="00534333" w:rsidP="00F35AD7">
      <w:pPr>
        <w:spacing w:after="0" w:line="240" w:lineRule="auto"/>
      </w:pPr>
      <w:r>
        <w:separator/>
      </w:r>
    </w:p>
  </w:endnote>
  <w:endnote w:type="continuationSeparator" w:id="0">
    <w:p w14:paraId="5794BB05" w14:textId="77777777" w:rsidR="00534333" w:rsidRDefault="00534333"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44241"/>
      <w:docPartObj>
        <w:docPartGallery w:val="Page Numbers (Bottom of Page)"/>
        <w:docPartUnique/>
      </w:docPartObj>
    </w:sdtPr>
    <w:sdtEndPr>
      <w:rPr>
        <w:color w:val="7F7F7F" w:themeColor="background1" w:themeShade="7F"/>
        <w:spacing w:val="60"/>
      </w:rPr>
    </w:sdtEndPr>
    <w:sdtContent>
      <w:p w14:paraId="4A1C4268" w14:textId="77777777" w:rsidR="00F35AD7" w:rsidRDefault="00F35AD7">
        <w:pPr>
          <w:pStyle w:val="Stopka"/>
          <w:pBdr>
            <w:top w:val="single" w:sz="4" w:space="1" w:color="D9D9D9" w:themeColor="background1" w:themeShade="D9"/>
          </w:pBdr>
          <w:jc w:val="right"/>
        </w:pPr>
        <w:r>
          <w:fldChar w:fldCharType="begin"/>
        </w:r>
        <w:r>
          <w:instrText>PAGE   \* MERGEFORMAT</w:instrText>
        </w:r>
        <w:r>
          <w:fldChar w:fldCharType="separate"/>
        </w:r>
        <w:r w:rsidR="00CA2CBD">
          <w:rPr>
            <w:noProof/>
          </w:rPr>
          <w:t>1</w:t>
        </w:r>
        <w:r>
          <w:fldChar w:fldCharType="end"/>
        </w:r>
        <w:r>
          <w:t xml:space="preserve"> | </w:t>
        </w:r>
        <w:r>
          <w:rPr>
            <w:color w:val="7F7F7F" w:themeColor="background1" w:themeShade="7F"/>
            <w:spacing w:val="60"/>
          </w:rPr>
          <w:t>Strona</w:t>
        </w:r>
      </w:p>
    </w:sdtContent>
  </w:sdt>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6D01" w14:textId="77777777" w:rsidR="00534333" w:rsidRDefault="00534333" w:rsidP="00F35AD7">
      <w:pPr>
        <w:spacing w:after="0" w:line="240" w:lineRule="auto"/>
      </w:pPr>
      <w:r>
        <w:separator/>
      </w:r>
    </w:p>
  </w:footnote>
  <w:footnote w:type="continuationSeparator" w:id="0">
    <w:p w14:paraId="5C2B2E67" w14:textId="77777777" w:rsidR="00534333" w:rsidRDefault="00534333"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B82AC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5016D"/>
    <w:multiLevelType w:val="hybridMultilevel"/>
    <w:tmpl w:val="011E2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4B5D62"/>
    <w:multiLevelType w:val="hybridMultilevel"/>
    <w:tmpl w:val="CAB65D54"/>
    <w:lvl w:ilvl="0" w:tplc="0D8863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0554F96"/>
    <w:multiLevelType w:val="hybridMultilevel"/>
    <w:tmpl w:val="8BA830C6"/>
    <w:lvl w:ilvl="0" w:tplc="483A378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5882273"/>
    <w:multiLevelType w:val="hybridMultilevel"/>
    <w:tmpl w:val="AE684DBA"/>
    <w:lvl w:ilvl="0" w:tplc="A360212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4"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354AD6"/>
    <w:multiLevelType w:val="hybridMultilevel"/>
    <w:tmpl w:val="8B6AE46C"/>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8677D6D"/>
    <w:multiLevelType w:val="hybridMultilevel"/>
    <w:tmpl w:val="CEAAEB2A"/>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3874701"/>
    <w:multiLevelType w:val="hybridMultilevel"/>
    <w:tmpl w:val="463E291E"/>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04862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050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9647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872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485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64994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02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7180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168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554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59343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8109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3724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7475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4077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8497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750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194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69860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7132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0198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98544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6064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850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1452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3694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7494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1687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6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50650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08320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0953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7904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34467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6913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985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90555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50534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6765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2698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833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3493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5987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9586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855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215771">
    <w:abstractNumId w:val="19"/>
  </w:num>
  <w:num w:numId="47" w16cid:durableId="279534885">
    <w:abstractNumId w:val="36"/>
  </w:num>
  <w:num w:numId="48" w16cid:durableId="564025082">
    <w:abstractNumId w:val="47"/>
  </w:num>
  <w:num w:numId="49" w16cid:durableId="1826360983">
    <w:abstractNumId w:val="40"/>
  </w:num>
  <w:num w:numId="50" w16cid:durableId="1917394883">
    <w:abstractNumId w:val="22"/>
  </w:num>
  <w:num w:numId="51" w16cid:durableId="904022681">
    <w:abstractNumId w:val="5"/>
  </w:num>
  <w:num w:numId="52" w16cid:durableId="898134210">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C3"/>
    <w:rsid w:val="000D6B63"/>
    <w:rsid w:val="00144CC1"/>
    <w:rsid w:val="00204B03"/>
    <w:rsid w:val="003231FF"/>
    <w:rsid w:val="004A4B77"/>
    <w:rsid w:val="00534333"/>
    <w:rsid w:val="00545C0D"/>
    <w:rsid w:val="005C7DDD"/>
    <w:rsid w:val="00666843"/>
    <w:rsid w:val="00676B73"/>
    <w:rsid w:val="007318E1"/>
    <w:rsid w:val="00740A9B"/>
    <w:rsid w:val="007E69D7"/>
    <w:rsid w:val="007F14FA"/>
    <w:rsid w:val="00822134"/>
    <w:rsid w:val="00947AFE"/>
    <w:rsid w:val="00A21B38"/>
    <w:rsid w:val="00B35AC3"/>
    <w:rsid w:val="00C01669"/>
    <w:rsid w:val="00C224F2"/>
    <w:rsid w:val="00CA2CBD"/>
    <w:rsid w:val="00D105E7"/>
    <w:rsid w:val="00DA7ACD"/>
    <w:rsid w:val="00E41A83"/>
    <w:rsid w:val="00E4488C"/>
    <w:rsid w:val="00E54F7E"/>
    <w:rsid w:val="00F121D9"/>
    <w:rsid w:val="00F35AD7"/>
    <w:rsid w:val="00F83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6B73"/>
    <w:rPr>
      <w:color w:val="0563C1" w:themeColor="hyperlink"/>
      <w:u w:val="single"/>
    </w:rPr>
  </w:style>
  <w:style w:type="paragraph" w:styleId="Bezodstpw">
    <w:name w:val="No Spacing"/>
    <w:uiPriority w:val="1"/>
    <w:qFormat/>
    <w:rsid w:val="00676B73"/>
    <w:pPr>
      <w:spacing w:after="0" w:line="240" w:lineRule="auto"/>
    </w:p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pPr>
      <w:spacing w:after="0" w:line="240" w:lineRule="auto"/>
    </w:pPr>
  </w:style>
  <w:style w:type="character" w:styleId="UyteHipercze">
    <w:name w:val="FollowedHyperlink"/>
    <w:basedOn w:val="Domylnaczcionkaakapitu"/>
    <w:uiPriority w:val="99"/>
    <w:semiHidden/>
    <w:unhideWhenUsed/>
    <w:rsid w:val="007F14FA"/>
    <w:rPr>
      <w:color w:val="954F72" w:themeColor="followed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kancelaria@uodo.gov.pl" TargetMode="External"/><Relationship Id="rId2" Type="http://schemas.openxmlformats.org/officeDocument/2006/relationships/styles" Target="styles.xml"/><Relationship Id="rId16" Type="http://schemas.openxmlformats.org/officeDocument/2006/relationships/hyperlink" Target="mailto:inspektor@cbi24.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sekretariat@kpmz.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patryk.kanarek@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26</Pages>
  <Words>11911</Words>
  <Characters>71467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3</cp:revision>
  <dcterms:created xsi:type="dcterms:W3CDTF">2022-06-01T19:13:00Z</dcterms:created>
  <dcterms:modified xsi:type="dcterms:W3CDTF">2022-06-02T15:13:00Z</dcterms:modified>
</cp:coreProperties>
</file>