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EC63" w14:textId="653E8948" w:rsidR="00902C14" w:rsidRDefault="00902C14" w:rsidP="00902C1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FD2DC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Przewóz wyborców do lokalu Obwodowej Komisji Wyborczej nr 3 </w:t>
      </w:r>
      <w:r w:rsidR="00FD2DC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</w:t>
      </w:r>
      <w:r w:rsidRPr="00FD2DC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Piekoszowie (Remiza OSP w Piekoszowie)</w:t>
      </w:r>
    </w:p>
    <w:p w14:paraId="58982982" w14:textId="13EBB063" w:rsidR="00FD2DCC" w:rsidRDefault="00FD2DCC" w:rsidP="00902C1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15 października 2023 r. </w:t>
      </w:r>
    </w:p>
    <w:p w14:paraId="00ED24A8" w14:textId="77777777" w:rsidR="00FD2DCC" w:rsidRPr="00FD2DCC" w:rsidRDefault="00FD2DCC" w:rsidP="00902C1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05C57819" w14:textId="2B2F18B2" w:rsidR="00902C14" w:rsidRPr="0092475C" w:rsidRDefault="00902C14" w:rsidP="00902C1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92475C">
        <w:rPr>
          <w:rFonts w:ascii="Times New Roman" w:hAnsi="Times New Roman" w:cs="Times New Roman"/>
          <w:sz w:val="24"/>
          <w:szCs w:val="24"/>
        </w:rPr>
        <w:t xml:space="preserve"> ŁAZISKA przy posesji nr 138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92475C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3, Piekoszów</w:t>
      </w:r>
      <w:r w:rsidRPr="0092475C">
        <w:rPr>
          <w:rFonts w:ascii="Times New Roman" w:hAnsi="Times New Roman" w:cs="Times New Roman"/>
          <w:sz w:val="24"/>
          <w:szCs w:val="24"/>
        </w:rPr>
        <w:t xml:space="preserve">,                                     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ul. Częstochowska 85A (Remiza OSP),</w:t>
      </w:r>
    </w:p>
    <w:p w14:paraId="039CFA4D" w14:textId="77777777" w:rsidR="00902C14" w:rsidRPr="0092475C" w:rsidRDefault="00902C14" w:rsidP="00902C1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13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24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B1DB0" w14:textId="77777777" w:rsidR="00902C14" w:rsidRPr="0092475C" w:rsidRDefault="00902C14" w:rsidP="00902C1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18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4EEEA7E0" w14:textId="5D280BA0" w:rsidR="00902C14" w:rsidRPr="0092475C" w:rsidRDefault="00902C14" w:rsidP="00902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3,  Piekoszów, ul. Częstochowska 85A</w:t>
      </w:r>
      <w:r w:rsidRPr="0092475C">
        <w:rPr>
          <w:rFonts w:ascii="Times New Roman" w:hAnsi="Times New Roman" w:cs="Times New Roman"/>
          <w:sz w:val="24"/>
          <w:szCs w:val="24"/>
        </w:rPr>
        <w:t xml:space="preserve">, miejsce docelowe Łaziska przy posesji nr 138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</w:p>
    <w:p w14:paraId="34AB2C65" w14:textId="77777777" w:rsidR="00902C14" w:rsidRPr="0092475C" w:rsidRDefault="00902C14" w:rsidP="00902C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5D2E760" w14:textId="77777777" w:rsidR="00902C14" w:rsidRPr="0092475C" w:rsidRDefault="00902C14" w:rsidP="00902C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sectPr w:rsidR="00902C14" w:rsidRPr="0092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A81"/>
    <w:multiLevelType w:val="hybridMultilevel"/>
    <w:tmpl w:val="6400E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BFA"/>
    <w:multiLevelType w:val="hybridMultilevel"/>
    <w:tmpl w:val="72BAD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353D3"/>
    <w:multiLevelType w:val="hybridMultilevel"/>
    <w:tmpl w:val="1918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51474">
    <w:abstractNumId w:val="0"/>
  </w:num>
  <w:num w:numId="2" w16cid:durableId="704403848">
    <w:abstractNumId w:val="1"/>
  </w:num>
  <w:num w:numId="3" w16cid:durableId="116991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14"/>
    <w:rsid w:val="00664DCD"/>
    <w:rsid w:val="008D77CA"/>
    <w:rsid w:val="00902C14"/>
    <w:rsid w:val="00FD2DCC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B939"/>
  <w15:chartTrackingRefBased/>
  <w15:docId w15:val="{09D9F61F-0C16-4814-8E6B-1FA0ED4F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C1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4</cp:revision>
  <dcterms:created xsi:type="dcterms:W3CDTF">2023-10-05T16:53:00Z</dcterms:created>
  <dcterms:modified xsi:type="dcterms:W3CDTF">2023-10-05T17:17:00Z</dcterms:modified>
</cp:coreProperties>
</file>