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2D" w:rsidRDefault="001144FE">
      <w:pPr>
        <w:pStyle w:val="Standard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Załącznik nr 1 do zapyta</w:t>
      </w:r>
      <w:r w:rsidR="00B162B3">
        <w:rPr>
          <w:rFonts w:ascii="Arial" w:hAnsi="Arial"/>
          <w:b/>
          <w:sz w:val="28"/>
          <w:szCs w:val="28"/>
        </w:rPr>
        <w:t>nia ofertowego IRO.271.1.</w:t>
      </w:r>
      <w:r w:rsidR="0084576D">
        <w:rPr>
          <w:rFonts w:ascii="Arial" w:hAnsi="Arial"/>
          <w:b/>
          <w:sz w:val="28"/>
          <w:szCs w:val="28"/>
        </w:rPr>
        <w:t>54</w:t>
      </w:r>
      <w:r w:rsidR="00B162B3">
        <w:rPr>
          <w:rFonts w:ascii="Arial" w:hAnsi="Arial"/>
          <w:b/>
          <w:sz w:val="28"/>
          <w:szCs w:val="28"/>
        </w:rPr>
        <w:t>.2023</w:t>
      </w:r>
      <w:r>
        <w:rPr>
          <w:rFonts w:ascii="Arial" w:hAnsi="Arial"/>
          <w:b/>
          <w:sz w:val="28"/>
          <w:szCs w:val="28"/>
        </w:rPr>
        <w:t>.</w:t>
      </w:r>
      <w:r w:rsidR="00B162B3">
        <w:rPr>
          <w:rFonts w:ascii="Arial" w:hAnsi="Arial"/>
          <w:b/>
          <w:sz w:val="28"/>
          <w:szCs w:val="28"/>
        </w:rPr>
        <w:t>PB</w:t>
      </w:r>
    </w:p>
    <w:tbl>
      <w:tblPr>
        <w:tblW w:w="14715" w:type="dxa"/>
        <w:tblInd w:w="-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1469"/>
        <w:gridCol w:w="1499"/>
        <w:gridCol w:w="1493"/>
        <w:gridCol w:w="1534"/>
        <w:gridCol w:w="1426"/>
        <w:gridCol w:w="3277"/>
        <w:gridCol w:w="3497"/>
      </w:tblGrid>
      <w:tr w:rsidR="00A17F2D">
        <w:trPr>
          <w:trHeight w:val="825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both"/>
            </w:pPr>
          </w:p>
          <w:p w:rsidR="00A17F2D" w:rsidRDefault="001144FE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WYKAZ BUDYNKÓW UŻYTECZNOŚCI PUBLICZNEJ ORAZ MIESZKALNYCH BĘDĄCYCH WŁASNOŚCIĄ </w:t>
            </w:r>
            <w:r w:rsidR="00EB4DCB">
              <w:rPr>
                <w:rFonts w:cs="Times New Roman"/>
                <w:b/>
                <w:sz w:val="22"/>
                <w:szCs w:val="22"/>
              </w:rPr>
              <w:t xml:space="preserve">MIASTA I </w:t>
            </w:r>
            <w:r>
              <w:rPr>
                <w:rFonts w:cs="Times New Roman"/>
                <w:b/>
                <w:sz w:val="22"/>
                <w:szCs w:val="22"/>
              </w:rPr>
              <w:t>GMINY PIEKOSZÓW</w:t>
            </w:r>
          </w:p>
        </w:tc>
      </w:tr>
      <w:tr w:rsidR="00A17F2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 w:rsidP="00D65838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obiektu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Sposób użytkowania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Ilość kondygnacji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Powierzchnia m²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Rok budowy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Materiały budowy ścian, więźby dachowej i pokrycia dachu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Cena jednostkowa za przegląd roczny zł brutto</w:t>
            </w:r>
          </w:p>
        </w:tc>
      </w:tr>
      <w:tr w:rsidR="00A17F2D">
        <w:trPr>
          <w:trHeight w:val="1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Piekoszów, ul. Częstochowska 66a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Urząd </w:t>
            </w:r>
            <w:r w:rsidR="002C2925">
              <w:rPr>
                <w:rFonts w:ascii="Arial" w:hAnsi="Arial"/>
                <w:sz w:val="16"/>
                <w:szCs w:val="16"/>
              </w:rPr>
              <w:t xml:space="preserve">Miasta i </w:t>
            </w:r>
            <w:r>
              <w:rPr>
                <w:rFonts w:ascii="Arial" w:hAnsi="Arial"/>
                <w:sz w:val="16"/>
                <w:szCs w:val="16"/>
              </w:rPr>
              <w:t>Gminy – pomieszczenia biurowe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A17F2D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Użytkowa</w:t>
            </w: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772,94 m²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1991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 w:rsidP="00800F81">
            <w:pPr>
              <w:pStyle w:val="Standard"/>
              <w:spacing w:before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podpiwniczony: fundamenty: żelbetowe: ściany murowane: stropy: prefabrykowane płyty kanałowe zbrojone; Dach: stropodach z płyt kanałowy, pokryty papą asfaltową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17F2D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2C2925" w:rsidP="002C2925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Zajączków,</w:t>
            </w:r>
          </w:p>
          <w:p w:rsidR="002C2925" w:rsidRDefault="002C2925" w:rsidP="002C2925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ul. Dolomitowa 18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lokale mieszkalne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A17F2D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Użytkowa </w:t>
            </w:r>
            <w:r>
              <w:rPr>
                <w:rFonts w:ascii="Arial" w:hAnsi="Arial"/>
                <w:sz w:val="16"/>
                <w:szCs w:val="16"/>
              </w:rPr>
              <w:br/>
              <w:t>138,76 m²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1930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 w:rsidP="00800F81">
            <w:pPr>
              <w:pStyle w:val="Standard"/>
              <w:spacing w:before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Fundamenty: z kamienia naturalnego; ściany konstrukcyjne: z cegły; stropy żelbetowe; dach: konstrukcja żelbetowa pokrycie z papy; schody żelbetowe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17F2D">
        <w:trPr>
          <w:trHeight w:val="64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Dom Nauczyciela Jaworznia 93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D65838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1144FE">
              <w:rPr>
                <w:rFonts w:ascii="Arial" w:hAnsi="Arial"/>
                <w:sz w:val="16"/>
                <w:szCs w:val="16"/>
              </w:rPr>
              <w:t xml:space="preserve"> lokale mieszkalne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Użytkowa ok. </w:t>
            </w:r>
            <w:r>
              <w:rPr>
                <w:rFonts w:ascii="Arial" w:hAnsi="Arial"/>
                <w:sz w:val="16"/>
                <w:szCs w:val="16"/>
              </w:rPr>
              <w:br/>
              <w:t>60 m²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Brak informacji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 w:rsidP="00800F81">
            <w:pPr>
              <w:pStyle w:val="Standard"/>
              <w:spacing w:after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Fundamenty: kamień; ściany konstrukcyjne: cegła pełna palona; stropy: żelbeton; dach: stropodach, schody: żelbetonowe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17F2D">
        <w:trPr>
          <w:trHeight w:val="6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Rykoszyn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Remiza OSP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Brak informacji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Brak informacji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17F2D" w:rsidRDefault="001144FE" w:rsidP="00800F81">
            <w:pPr>
              <w:pStyle w:val="Standard"/>
              <w:spacing w:after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Fundamenty: część stara – kamienne, część nowa żelbetowe; ściany konstrukcyjne: cegła ceramiczna; stropy: żelbetowe; dach: o konstrukcji drewnianej; schody: żelbetonowe i stalowe; pokrycie z blachy trapezowej powlekanej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F2D" w:rsidRDefault="00A17F2D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00F81">
        <w:trPr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Rykoszyn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Kontenery mieszkalne – 1 lokal socjalny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88,8 m 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800F81">
            <w:pPr>
              <w:pStyle w:val="Standard"/>
              <w:spacing w:before="240" w:after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Fundamenty: topy betonowe okrągłe, ścianki konstrukcyjne: prefabrykaty stalowe, ocieplane wełną z poszyciem z blachy, stropy: stalowe, ocieplone z poszycie, dach: stalowy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00F81">
        <w:trPr>
          <w:trHeight w:val="13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Zajączków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Kontener mieszkalny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 m 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800F81">
            <w:pPr>
              <w:pStyle w:val="Standard"/>
              <w:spacing w:before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Fundamenty: stopy betonowe okrągłe, ścianki konstrukcyjne: prefabrykaty stalowe, ocieplane wełną z poszyciem z blachy, stopy: stalowe, ocieplone z poszyciem, dach: stalowy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00F81">
        <w:trPr>
          <w:trHeight w:val="1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 Dworca PKP, Piekoszów ul. Kolejowa 39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w części pełni funkcję mieszkalną – 2 lokale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Kubatura: 1714 m³</w:t>
            </w: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Użytkowa: 273 m²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800F81">
            <w:pPr>
              <w:pStyle w:val="Standard"/>
              <w:spacing w:before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Budynek dworca – ściany murowane grube z cegły otynkowane, stropy typu kelina; dach drewniany kryty eternitem, fundament z kamienia, budynek niepodpiwniczony 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00F81">
        <w:trPr>
          <w:trHeight w:val="1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żłobka – ul. Czarnowska 54, Piekoszów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w części stanowi pomieszczenia żłobka, w części nieużytkowy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Zabudowy: 579,00 m²</w:t>
            </w: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Kubatura: 5164 m ³</w:t>
            </w: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Użytkowa: 557,87 m 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1977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800F81">
            <w:pPr>
              <w:pStyle w:val="Standard"/>
              <w:spacing w:before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podpiwniczony, fundamenty betonowe, stropy z płyt prefabrykowanych, ścian zewnętrzne wykonane z gazobetonu, schody wewnętrzne żelbetowe, dachy pokryte eternitem na ramie stalowej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00F81">
        <w:trPr>
          <w:trHeight w:val="1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wielofunkcyjny – ul. Czarnowska 54a, Piekoszów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Zakładu Usług Komunalnych w części pomieszczenia biurowe, w części powierzchnia magazynowo – produkcyjna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Zabudowy: 1155 m 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9F5632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00F81" w:rsidRDefault="00800F81" w:rsidP="009F563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1978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 w:rsidP="00800F81">
            <w:pPr>
              <w:pStyle w:val="Standard"/>
              <w:spacing w:before="2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Budynek niepodpiwniczony, fundamenty betonowe, stropy z płyt prefabrykowanych, ściany zewnętrzne wykonane z gazobetonu, schody wewnętrzne żelbetowe, dach: stropodach pokryty papą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00F81">
        <w:tc>
          <w:tcPr>
            <w:tcW w:w="1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00F81" w:rsidRDefault="00800F81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ŁĄCZNIE:</w:t>
            </w:r>
          </w:p>
          <w:p w:rsidR="00800F81" w:rsidRDefault="00800F81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81" w:rsidRDefault="00800F81"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17F2D" w:rsidRDefault="00A17F2D">
      <w:pPr>
        <w:pStyle w:val="Standard"/>
      </w:pPr>
    </w:p>
    <w:sectPr w:rsidR="00A17F2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CF" w:rsidRDefault="00B54DCF">
      <w:r>
        <w:separator/>
      </w:r>
    </w:p>
  </w:endnote>
  <w:endnote w:type="continuationSeparator" w:id="0">
    <w:p w:rsidR="00B54DCF" w:rsidRDefault="00B5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CF" w:rsidRDefault="00B54DCF">
      <w:r>
        <w:rPr>
          <w:color w:val="000000"/>
        </w:rPr>
        <w:separator/>
      </w:r>
    </w:p>
  </w:footnote>
  <w:footnote w:type="continuationSeparator" w:id="0">
    <w:p w:rsidR="00B54DCF" w:rsidRDefault="00B5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7F2D"/>
    <w:rsid w:val="001144FE"/>
    <w:rsid w:val="002C2925"/>
    <w:rsid w:val="00437B5F"/>
    <w:rsid w:val="00535E67"/>
    <w:rsid w:val="00800F81"/>
    <w:rsid w:val="0084576D"/>
    <w:rsid w:val="00A17F2D"/>
    <w:rsid w:val="00B162B3"/>
    <w:rsid w:val="00B457F1"/>
    <w:rsid w:val="00B46A3A"/>
    <w:rsid w:val="00B54DCF"/>
    <w:rsid w:val="00C27E51"/>
    <w:rsid w:val="00D65838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elzbieta.szymkiewicz</dc:creator>
  <cp:lastModifiedBy>Patrycja Banaś</cp:lastModifiedBy>
  <cp:revision>7</cp:revision>
  <cp:lastPrinted>2023-12-01T09:43:00Z</cp:lastPrinted>
  <dcterms:created xsi:type="dcterms:W3CDTF">2023-12-04T10:13:00Z</dcterms:created>
  <dcterms:modified xsi:type="dcterms:W3CDTF">2023-12-06T12:18:00Z</dcterms:modified>
</cp:coreProperties>
</file>