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1F3B" w14:textId="2BD346DE" w:rsidR="007F7C36" w:rsidRPr="008F7964" w:rsidRDefault="00F62D2C" w:rsidP="00BF664A">
      <w:pPr>
        <w:spacing w:after="0" w:line="360" w:lineRule="auto"/>
        <w:jc w:val="right"/>
        <w:rPr>
          <w:rFonts w:ascii="Arial" w:hAnsi="Arial" w:cs="Arial"/>
          <w:i/>
          <w:iCs/>
        </w:rPr>
      </w:pPr>
      <w:r w:rsidRPr="008F7964">
        <w:rPr>
          <w:rFonts w:ascii="Arial" w:hAnsi="Arial" w:cs="Arial"/>
          <w:i/>
          <w:iCs/>
        </w:rPr>
        <w:t>Załącznik nr 1 do zapytania ofertowego</w:t>
      </w:r>
    </w:p>
    <w:p w14:paraId="2394B732" w14:textId="36F5C65A" w:rsidR="00EB01F7" w:rsidRDefault="00EB01F7" w:rsidP="00EB01F7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Znak:</w:t>
      </w:r>
      <w:r w:rsidRPr="00EB01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OŚM.271.1.57.2023.DB</w:t>
      </w:r>
    </w:p>
    <w:p w14:paraId="6C441E5D" w14:textId="77777777" w:rsidR="00F62D2C" w:rsidRPr="00880227" w:rsidRDefault="00F62D2C" w:rsidP="00BF664A">
      <w:pPr>
        <w:spacing w:after="0" w:line="360" w:lineRule="auto"/>
        <w:jc w:val="right"/>
        <w:rPr>
          <w:rFonts w:ascii="Arial" w:hAnsi="Arial" w:cs="Arial"/>
        </w:rPr>
      </w:pPr>
    </w:p>
    <w:p w14:paraId="30A40CE6" w14:textId="77777777" w:rsidR="007F7C36" w:rsidRPr="00880227" w:rsidRDefault="007F7C36" w:rsidP="00BF664A">
      <w:pPr>
        <w:widowControl w:val="0"/>
        <w:tabs>
          <w:tab w:val="left" w:leader="dot" w:pos="8820"/>
        </w:tabs>
        <w:autoSpaceDE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</w:rPr>
      </w:pPr>
      <w:r w:rsidRPr="00880227">
        <w:rPr>
          <w:rFonts w:ascii="Arial" w:hAnsi="Arial" w:cs="Arial"/>
          <w:b/>
          <w:bCs/>
          <w:iCs/>
          <w:color w:val="000000"/>
        </w:rPr>
        <w:t>OPIS PRZEDMIOTU ZAMÓWIENIA</w:t>
      </w:r>
    </w:p>
    <w:p w14:paraId="208F987E" w14:textId="365D411E" w:rsidR="007F7C36" w:rsidRPr="00880227" w:rsidRDefault="007F7C36" w:rsidP="00BF664A">
      <w:pPr>
        <w:widowControl w:val="0"/>
        <w:tabs>
          <w:tab w:val="left" w:leader="dot" w:pos="8820"/>
        </w:tabs>
        <w:autoSpaceDE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</w:rPr>
      </w:pPr>
      <w:r w:rsidRPr="00880227">
        <w:rPr>
          <w:rFonts w:ascii="Arial" w:hAnsi="Arial" w:cs="Arial"/>
          <w:b/>
          <w:bCs/>
          <w:iCs/>
          <w:color w:val="000000"/>
        </w:rPr>
        <w:t xml:space="preserve">do </w:t>
      </w:r>
      <w:r w:rsidR="00EC7837">
        <w:rPr>
          <w:rFonts w:ascii="Arial" w:hAnsi="Arial" w:cs="Arial"/>
          <w:b/>
          <w:bCs/>
          <w:iCs/>
          <w:color w:val="000000"/>
        </w:rPr>
        <w:t>zapytania ofertowego na:</w:t>
      </w:r>
    </w:p>
    <w:p w14:paraId="75329375" w14:textId="77777777" w:rsidR="006E1C54" w:rsidRPr="00880227" w:rsidRDefault="006E1C54" w:rsidP="00BF664A">
      <w:pPr>
        <w:autoSpaceDE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3C89BCAC" w14:textId="0F36D038" w:rsidR="00F71250" w:rsidRPr="00F71250" w:rsidRDefault="00F71250" w:rsidP="00F71250">
      <w:pPr>
        <w:spacing w:after="0" w:line="360" w:lineRule="auto"/>
        <w:jc w:val="center"/>
        <w:rPr>
          <w:rFonts w:ascii="Arial" w:hAnsi="Arial" w:cs="Arial"/>
          <w:bCs/>
          <w:i/>
          <w:iCs/>
        </w:rPr>
      </w:pPr>
      <w:r w:rsidRPr="00F71250">
        <w:rPr>
          <w:rFonts w:ascii="Arial" w:hAnsi="Arial" w:cs="Arial"/>
          <w:bCs/>
          <w:i/>
          <w:iCs/>
        </w:rPr>
        <w:t>„Organizacja, utrzymanie i obsługa punktu selektywnej zbiórki odpadów komunalnych</w:t>
      </w:r>
      <w:r w:rsidRPr="00F71250">
        <w:rPr>
          <w:rFonts w:ascii="Arial" w:hAnsi="Arial" w:cs="Arial"/>
          <w:bCs/>
          <w:i/>
          <w:iCs/>
        </w:rPr>
        <w:br/>
        <w:t xml:space="preserve"> na terenie Miasta i Gminy Piekoszów wraz z zagospodarowaniem zebranych odpadów </w:t>
      </w:r>
      <w:r>
        <w:rPr>
          <w:rFonts w:ascii="Arial" w:hAnsi="Arial" w:cs="Arial"/>
          <w:bCs/>
          <w:i/>
          <w:iCs/>
        </w:rPr>
        <w:br/>
      </w:r>
      <w:r w:rsidRPr="00F71250">
        <w:rPr>
          <w:rFonts w:ascii="Arial" w:hAnsi="Arial" w:cs="Arial"/>
          <w:bCs/>
          <w:i/>
          <w:iCs/>
        </w:rPr>
        <w:t>w okresie od 01.01.2024 r. do 31.03.2024 r."</w:t>
      </w:r>
    </w:p>
    <w:p w14:paraId="055E10FB" w14:textId="77777777" w:rsidR="006B3751" w:rsidRPr="00BF664A" w:rsidRDefault="006B3751" w:rsidP="00BF664A">
      <w:pPr>
        <w:autoSpaceDE w:val="0"/>
        <w:spacing w:after="0" w:line="360" w:lineRule="auto"/>
        <w:jc w:val="both"/>
        <w:rPr>
          <w:rFonts w:ascii="Arial" w:hAnsi="Arial" w:cs="Arial"/>
          <w:i/>
        </w:rPr>
      </w:pPr>
    </w:p>
    <w:p w14:paraId="2E0BD80C" w14:textId="77777777" w:rsidR="006B3751" w:rsidRPr="00BF664A" w:rsidRDefault="006B3751" w:rsidP="00BF664A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>Do obowiązków Wykonawcy w zakresie organizacji, utrzymania  i obsługi punktu selektywnej zbiórki odpadów komunalnych od właścicieli nieruchomości, na których zamieszkują mieszkańcy, zwanym w dalszej części opisu przedmiotu zamówienia PSZOK, należy:</w:t>
      </w:r>
      <w:r w:rsidRPr="00BF664A">
        <w:rPr>
          <w:rFonts w:ascii="Arial" w:hAnsi="Arial" w:cs="Arial"/>
        </w:rPr>
        <w:tab/>
        <w:t xml:space="preserve"> </w:t>
      </w:r>
    </w:p>
    <w:p w14:paraId="176C1AC1" w14:textId="55961148" w:rsidR="006B3751" w:rsidRPr="00BF664A" w:rsidRDefault="006B3751" w:rsidP="00BF664A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 xml:space="preserve">organizacja PSZOK na terenie, do którego Wykonawca posiada prawo </w:t>
      </w:r>
      <w:r w:rsidR="00506972">
        <w:rPr>
          <w:rFonts w:ascii="Arial" w:hAnsi="Arial" w:cs="Arial"/>
        </w:rPr>
        <w:br/>
      </w:r>
      <w:r w:rsidRPr="00BF664A">
        <w:rPr>
          <w:rFonts w:ascii="Arial" w:hAnsi="Arial" w:cs="Arial"/>
        </w:rPr>
        <w:t>do dysponowania nieruchomością, usytuowanym na obszarze Miasta i Gminy Piekoszów,</w:t>
      </w:r>
    </w:p>
    <w:p w14:paraId="294B2226" w14:textId="77777777" w:rsidR="006B3751" w:rsidRPr="00BF664A" w:rsidRDefault="006B3751" w:rsidP="00BF664A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 xml:space="preserve">spełnienie wymagań wynikających m.in. z przepisów o zagospodarowaniu przestrzennym, prawa budowlanego, ochrony środowiska, przepisów bhp i </w:t>
      </w:r>
      <w:proofErr w:type="spellStart"/>
      <w:r w:rsidRPr="00BF664A">
        <w:rPr>
          <w:rFonts w:ascii="Arial" w:hAnsi="Arial" w:cs="Arial"/>
        </w:rPr>
        <w:t>ppoż</w:t>
      </w:r>
      <w:proofErr w:type="spellEnd"/>
      <w:r w:rsidRPr="00BF664A">
        <w:rPr>
          <w:rFonts w:ascii="Arial" w:hAnsi="Arial" w:cs="Arial"/>
        </w:rPr>
        <w:t>,</w:t>
      </w:r>
    </w:p>
    <w:p w14:paraId="4269E2F2" w14:textId="77777777" w:rsidR="006B3751" w:rsidRPr="00BF664A" w:rsidRDefault="006B3751" w:rsidP="00BF664A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>zapewnienie lokalizacji PSZOK, która umożliwi mieszkańcom dojazd, z możliwością zaparkowania samochodu przy, bądź na terenie PSZOK,</w:t>
      </w:r>
    </w:p>
    <w:p w14:paraId="73344144" w14:textId="77777777" w:rsidR="006B3751" w:rsidRPr="00BF664A" w:rsidRDefault="006B3751" w:rsidP="00BF664A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>zapewnienie lokalizacji PSZOK na terenie utwardzonym, ogrodzonym, oświetlonym, monitorowanym oraz dozorowanym,</w:t>
      </w:r>
    </w:p>
    <w:p w14:paraId="36B8C85D" w14:textId="7921DBC8" w:rsidR="006B3751" w:rsidRPr="00BF664A" w:rsidRDefault="006B3751" w:rsidP="00BF664A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 xml:space="preserve">wyposażenie terenu, na którym zlokalizowany jest PSZOK, w urządzenia lub systemy zapewniające zagospodarowanie wód opadowych i ścieków przemysłowych, pochodzących z terenu ww. punktu, zgodnie z wymaganiami określonymi przepisami </w:t>
      </w:r>
      <w:r w:rsidRPr="00BF664A">
        <w:rPr>
          <w:rFonts w:ascii="Arial" w:hAnsi="Arial" w:cs="Arial"/>
        </w:rPr>
        <w:br/>
        <w:t xml:space="preserve">m.in. ustawy z dnia 20 lipca 2017 r. – Prawo wodne (Dz. U. z 2022 r. poz. 88, 258 </w:t>
      </w:r>
      <w:r w:rsidR="00506972">
        <w:rPr>
          <w:rFonts w:ascii="Arial" w:hAnsi="Arial" w:cs="Arial"/>
        </w:rPr>
        <w:br/>
      </w:r>
      <w:r w:rsidRPr="00BF664A">
        <w:rPr>
          <w:rFonts w:ascii="Arial" w:hAnsi="Arial" w:cs="Arial"/>
        </w:rPr>
        <w:t>i 855),</w:t>
      </w:r>
    </w:p>
    <w:p w14:paraId="69EB5899" w14:textId="77777777" w:rsidR="006B3751" w:rsidRPr="00BF664A" w:rsidRDefault="006B3751" w:rsidP="00BF664A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>zapewnienie na terenie PSZOK pomieszczenia socjalnego dla pracowników, odpowiadającego liczbie zatrudnionych osób,</w:t>
      </w:r>
    </w:p>
    <w:p w14:paraId="04B2C3FF" w14:textId="77777777" w:rsidR="006B3751" w:rsidRPr="00BF664A" w:rsidRDefault="006B3751" w:rsidP="00BF664A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>zapewnienie minimalnego wyposażenia PSZOK w:</w:t>
      </w:r>
      <w:r w:rsidRPr="00BF664A">
        <w:rPr>
          <w:rFonts w:ascii="Arial" w:hAnsi="Arial" w:cs="Arial"/>
        </w:rPr>
        <w:tab/>
      </w:r>
      <w:r w:rsidRPr="00BF664A">
        <w:rPr>
          <w:rFonts w:ascii="Arial" w:hAnsi="Arial" w:cs="Arial"/>
        </w:rPr>
        <w:tab/>
      </w:r>
      <w:r w:rsidRPr="00BF664A">
        <w:rPr>
          <w:rFonts w:ascii="Arial" w:hAnsi="Arial" w:cs="Arial"/>
        </w:rPr>
        <w:tab/>
      </w:r>
      <w:r w:rsidRPr="00BF664A">
        <w:rPr>
          <w:rFonts w:ascii="Arial" w:hAnsi="Arial" w:cs="Arial"/>
        </w:rPr>
        <w:tab/>
      </w:r>
    </w:p>
    <w:p w14:paraId="5915BC04" w14:textId="77777777" w:rsidR="006B3751" w:rsidRPr="00BF664A" w:rsidRDefault="006B3751" w:rsidP="00BF664A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 xml:space="preserve">- kontenery/pojemniki, zabezpieczające odpady przed pogorszeniem jakości zbieranej frakcji dla przyszłych procesów ich przetwarzania lub wydzielone segmenty </w:t>
      </w:r>
      <w:r w:rsidRPr="00BF664A">
        <w:rPr>
          <w:rFonts w:ascii="Arial" w:hAnsi="Arial" w:cs="Arial"/>
        </w:rPr>
        <w:br/>
        <w:t xml:space="preserve">do oddzielnego zbierania wyselekcjonowanych frakcji odpadów, przyjmowanych </w:t>
      </w:r>
      <w:r w:rsidRPr="00BF664A">
        <w:rPr>
          <w:rFonts w:ascii="Arial" w:hAnsi="Arial" w:cs="Arial"/>
        </w:rPr>
        <w:br/>
        <w:t xml:space="preserve">do PSZOK, </w:t>
      </w:r>
    </w:p>
    <w:p w14:paraId="31DAD001" w14:textId="77777777" w:rsidR="006B3751" w:rsidRPr="00BF664A" w:rsidRDefault="006B3751" w:rsidP="00BF664A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lastRenderedPageBreak/>
        <w:t>- wagę lub wagi z ważnym świadectwem zgodności Głównego Urzędu Miar, umożliwiające ważenie odpadów dostarczanych do PSZOK.</w:t>
      </w:r>
      <w:r w:rsidRPr="00BF664A">
        <w:rPr>
          <w:rFonts w:ascii="Arial" w:hAnsi="Arial" w:cs="Arial"/>
        </w:rPr>
        <w:tab/>
      </w:r>
      <w:r w:rsidRPr="00BF664A">
        <w:rPr>
          <w:rFonts w:ascii="Arial" w:hAnsi="Arial" w:cs="Arial"/>
        </w:rPr>
        <w:tab/>
      </w:r>
      <w:r w:rsidRPr="00BF664A">
        <w:rPr>
          <w:rFonts w:ascii="Arial" w:hAnsi="Arial" w:cs="Arial"/>
        </w:rPr>
        <w:tab/>
      </w:r>
      <w:r w:rsidRPr="00BF664A">
        <w:rPr>
          <w:rFonts w:ascii="Arial" w:hAnsi="Arial" w:cs="Arial"/>
        </w:rPr>
        <w:tab/>
        <w:t xml:space="preserve">    </w:t>
      </w:r>
    </w:p>
    <w:p w14:paraId="326A7514" w14:textId="4598393D" w:rsidR="006B3751" w:rsidRDefault="006B3751" w:rsidP="00BF664A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 xml:space="preserve">Wykonawca zobowiązany jest prowadzić PSZOK, przez cały okres realizacji zamówienia, zgodnie z obowiązującymi przepisami, zapewniając jego funkcjonowanie w wymiarze </w:t>
      </w:r>
      <w:r w:rsidR="006E01DC">
        <w:rPr>
          <w:rFonts w:ascii="Arial" w:hAnsi="Arial" w:cs="Arial"/>
        </w:rPr>
        <w:t>8</w:t>
      </w:r>
      <w:r w:rsidRPr="00BF664A">
        <w:rPr>
          <w:rFonts w:ascii="Arial" w:hAnsi="Arial" w:cs="Arial"/>
        </w:rPr>
        <w:t xml:space="preserve"> dni w miesiącu (dni i godziny otwarcia punktu dla mieszkańców Miasta i Gminy Piekoszów po uzgodnieniu z Zamawiającym), w oparciu o regulamin PSZOK opracowany dla mieszkańców Miasta i Gminy Piekoszów</w:t>
      </w:r>
      <w:r w:rsidR="00506972">
        <w:rPr>
          <w:rFonts w:ascii="Arial" w:hAnsi="Arial" w:cs="Arial"/>
        </w:rPr>
        <w:t>.</w:t>
      </w:r>
    </w:p>
    <w:p w14:paraId="67309B44" w14:textId="77777777" w:rsidR="00506972" w:rsidRPr="00BF664A" w:rsidRDefault="00506972" w:rsidP="00506972">
      <w:pPr>
        <w:pStyle w:val="Akapitzlist"/>
        <w:suppressAutoHyphens/>
        <w:spacing w:after="0" w:line="360" w:lineRule="auto"/>
        <w:jc w:val="both"/>
        <w:rPr>
          <w:rFonts w:ascii="Arial" w:hAnsi="Arial" w:cs="Arial"/>
        </w:rPr>
      </w:pPr>
    </w:p>
    <w:p w14:paraId="391A5B61" w14:textId="3E6C80CC" w:rsidR="006B3751" w:rsidRPr="00BF664A" w:rsidRDefault="006B3751" w:rsidP="00BF664A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 xml:space="preserve">Wykonawca wywiesi Regulamin PSZOK w widocznym miejscu – dostępnym </w:t>
      </w:r>
      <w:r w:rsidR="00506972">
        <w:rPr>
          <w:rFonts w:ascii="Arial" w:hAnsi="Arial" w:cs="Arial"/>
        </w:rPr>
        <w:br/>
      </w:r>
      <w:r w:rsidRPr="00BF664A">
        <w:rPr>
          <w:rFonts w:ascii="Arial" w:hAnsi="Arial" w:cs="Arial"/>
        </w:rPr>
        <w:t xml:space="preserve">dla mieszkańców w obrębie punktu oraz udostępni na własnej stronie internetowej. </w:t>
      </w:r>
      <w:r w:rsidRPr="00BF664A">
        <w:rPr>
          <w:rFonts w:ascii="Arial" w:hAnsi="Arial" w:cs="Arial"/>
        </w:rPr>
        <w:tab/>
      </w:r>
    </w:p>
    <w:p w14:paraId="33DD4337" w14:textId="43CDB35F" w:rsidR="006B3751" w:rsidRPr="00BF664A" w:rsidRDefault="006B3751" w:rsidP="00BF664A">
      <w:pPr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000000"/>
        </w:rPr>
      </w:pPr>
      <w:r w:rsidRPr="00BF664A">
        <w:rPr>
          <w:rFonts w:ascii="Arial" w:eastAsia="TimesNewRomanPSMT" w:hAnsi="Arial" w:cs="Arial"/>
          <w:b/>
          <w:bCs/>
          <w:i/>
          <w:color w:val="000000"/>
        </w:rPr>
        <w:t xml:space="preserve">Tabela nr </w:t>
      </w:r>
      <w:r w:rsidR="006E01DC">
        <w:rPr>
          <w:rFonts w:ascii="Arial" w:eastAsia="TimesNewRomanPSMT" w:hAnsi="Arial" w:cs="Arial"/>
          <w:b/>
          <w:bCs/>
          <w:i/>
          <w:color w:val="000000"/>
        </w:rPr>
        <w:t>1</w:t>
      </w:r>
      <w:r w:rsidRPr="00BF664A">
        <w:rPr>
          <w:rFonts w:ascii="Arial" w:eastAsia="TimesNewRomanPSMT" w:hAnsi="Arial" w:cs="Arial"/>
          <w:b/>
          <w:bCs/>
          <w:i/>
          <w:color w:val="000000"/>
        </w:rPr>
        <w:t xml:space="preserve"> OPZ.</w:t>
      </w:r>
      <w:r w:rsidRPr="00BF664A">
        <w:rPr>
          <w:rFonts w:ascii="Arial" w:eastAsia="TimesNewRomanPSMT" w:hAnsi="Arial" w:cs="Arial"/>
          <w:b/>
          <w:bCs/>
          <w:color w:val="000000"/>
        </w:rPr>
        <w:t xml:space="preserve"> Rodzaje odpadów stanowiących przedmiot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6803"/>
        <w:gridCol w:w="1704"/>
      </w:tblGrid>
      <w:tr w:rsidR="006B3751" w:rsidRPr="00BF664A" w14:paraId="29038783" w14:textId="77777777" w:rsidTr="001F4EE5">
        <w:tc>
          <w:tcPr>
            <w:tcW w:w="556" w:type="dxa"/>
            <w:shd w:val="clear" w:color="auto" w:fill="AEAAAA" w:themeFill="background2" w:themeFillShade="BF"/>
          </w:tcPr>
          <w:p w14:paraId="4A686993" w14:textId="77777777" w:rsidR="006B3751" w:rsidRPr="00BF664A" w:rsidRDefault="006B3751" w:rsidP="00BF664A">
            <w:pPr>
              <w:autoSpaceDE w:val="0"/>
              <w:spacing w:after="0" w:line="360" w:lineRule="auto"/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7349" w:type="dxa"/>
            <w:shd w:val="clear" w:color="auto" w:fill="AEAAAA" w:themeFill="background2" w:themeFillShade="BF"/>
          </w:tcPr>
          <w:p w14:paraId="22A70904" w14:textId="77777777" w:rsidR="006B3751" w:rsidRPr="00BF664A" w:rsidRDefault="006B3751" w:rsidP="00BF664A">
            <w:pPr>
              <w:autoSpaceDE w:val="0"/>
              <w:spacing w:after="0" w:line="360" w:lineRule="auto"/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/>
                <w:bCs/>
                <w:color w:val="000000"/>
              </w:rPr>
              <w:t xml:space="preserve">Rodzaje odpadów komunalnych wytworzone wyłącznie                                    w gospodarstwach domowych niezwiązane z działalnością gospodarczą </w:t>
            </w:r>
          </w:p>
        </w:tc>
        <w:tc>
          <w:tcPr>
            <w:tcW w:w="1717" w:type="dxa"/>
            <w:shd w:val="clear" w:color="auto" w:fill="AEAAAA" w:themeFill="background2" w:themeFillShade="BF"/>
          </w:tcPr>
          <w:p w14:paraId="7D11A568" w14:textId="77777777" w:rsidR="006B3751" w:rsidRPr="00BF664A" w:rsidRDefault="006B3751" w:rsidP="00BF664A">
            <w:pPr>
              <w:autoSpaceDE w:val="0"/>
              <w:spacing w:after="0" w:line="360" w:lineRule="auto"/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/>
                <w:bCs/>
                <w:color w:val="000000"/>
              </w:rPr>
              <w:t>Masa odpadów do przyjęcia              w  PSZOK</w:t>
            </w:r>
          </w:p>
        </w:tc>
      </w:tr>
      <w:tr w:rsidR="006B3751" w:rsidRPr="00BF664A" w14:paraId="3A036A6C" w14:textId="77777777" w:rsidTr="006D14E9">
        <w:tc>
          <w:tcPr>
            <w:tcW w:w="556" w:type="dxa"/>
            <w:shd w:val="clear" w:color="auto" w:fill="auto"/>
          </w:tcPr>
          <w:p w14:paraId="07726278" w14:textId="77777777" w:rsidR="006B3751" w:rsidRPr="00BF664A" w:rsidRDefault="006B3751" w:rsidP="00BF664A">
            <w:pPr>
              <w:autoSpaceDE w:val="0"/>
              <w:spacing w:after="0" w:line="360" w:lineRule="auto"/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7349" w:type="dxa"/>
            <w:shd w:val="clear" w:color="auto" w:fill="auto"/>
          </w:tcPr>
          <w:p w14:paraId="4A3839B5" w14:textId="77777777" w:rsidR="006B3751" w:rsidRPr="00BF664A" w:rsidRDefault="006B3751" w:rsidP="00BF664A">
            <w:pPr>
              <w:autoSpaceDE w:val="0"/>
              <w:spacing w:after="0" w:line="360" w:lineRule="auto"/>
              <w:rPr>
                <w:rFonts w:ascii="Arial" w:eastAsia="TimesNewRomanPSMT" w:hAnsi="Arial" w:cs="Arial"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Przeterminowane leki i chemikalia</w:t>
            </w:r>
          </w:p>
        </w:tc>
        <w:tc>
          <w:tcPr>
            <w:tcW w:w="1717" w:type="dxa"/>
          </w:tcPr>
          <w:p w14:paraId="6A0AC3B8" w14:textId="77777777" w:rsidR="006B3751" w:rsidRPr="00BF664A" w:rsidRDefault="006B3751" w:rsidP="00BF664A">
            <w:pPr>
              <w:autoSpaceDE w:val="0"/>
              <w:spacing w:after="0" w:line="360" w:lineRule="auto"/>
              <w:jc w:val="center"/>
              <w:rPr>
                <w:rFonts w:ascii="Arial" w:eastAsia="TimesNewRomanPSMT" w:hAnsi="Arial" w:cs="Arial"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bez limitu</w:t>
            </w:r>
          </w:p>
        </w:tc>
      </w:tr>
      <w:tr w:rsidR="006B3751" w:rsidRPr="00BF664A" w14:paraId="656CEB56" w14:textId="77777777" w:rsidTr="006D14E9">
        <w:tc>
          <w:tcPr>
            <w:tcW w:w="556" w:type="dxa"/>
            <w:shd w:val="clear" w:color="auto" w:fill="auto"/>
          </w:tcPr>
          <w:p w14:paraId="30167F63" w14:textId="77777777" w:rsidR="006B3751" w:rsidRPr="00BF664A" w:rsidRDefault="006B3751" w:rsidP="00BF664A">
            <w:pPr>
              <w:autoSpaceDE w:val="0"/>
              <w:spacing w:after="0" w:line="360" w:lineRule="auto"/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7349" w:type="dxa"/>
            <w:shd w:val="clear" w:color="auto" w:fill="auto"/>
          </w:tcPr>
          <w:p w14:paraId="6A21BDBF" w14:textId="77777777" w:rsidR="006B3751" w:rsidRPr="00BF664A" w:rsidRDefault="006B3751" w:rsidP="00BF664A">
            <w:pPr>
              <w:autoSpaceDE w:val="0"/>
              <w:spacing w:after="0" w:line="360" w:lineRule="auto"/>
              <w:rPr>
                <w:rFonts w:ascii="Arial" w:eastAsia="TimesNewRomanPSMT" w:hAnsi="Arial" w:cs="Arial"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Zużyte baterie i akumulatory</w:t>
            </w:r>
          </w:p>
        </w:tc>
        <w:tc>
          <w:tcPr>
            <w:tcW w:w="1717" w:type="dxa"/>
          </w:tcPr>
          <w:p w14:paraId="2B793EDA" w14:textId="77777777" w:rsidR="006B3751" w:rsidRPr="00BF664A" w:rsidRDefault="006B3751" w:rsidP="00BF664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bez limitu</w:t>
            </w:r>
          </w:p>
        </w:tc>
      </w:tr>
      <w:tr w:rsidR="006B3751" w:rsidRPr="00BF664A" w14:paraId="17A712F7" w14:textId="77777777" w:rsidTr="006D14E9">
        <w:tc>
          <w:tcPr>
            <w:tcW w:w="556" w:type="dxa"/>
            <w:shd w:val="clear" w:color="auto" w:fill="auto"/>
          </w:tcPr>
          <w:p w14:paraId="1E8D40A6" w14:textId="77777777" w:rsidR="006B3751" w:rsidRPr="00BF664A" w:rsidRDefault="006B3751" w:rsidP="00BF664A">
            <w:pPr>
              <w:autoSpaceDE w:val="0"/>
              <w:spacing w:after="0" w:line="360" w:lineRule="auto"/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7349" w:type="dxa"/>
            <w:shd w:val="clear" w:color="auto" w:fill="auto"/>
          </w:tcPr>
          <w:p w14:paraId="2BF5E431" w14:textId="77777777" w:rsidR="006B3751" w:rsidRPr="00BF664A" w:rsidRDefault="006B3751" w:rsidP="00BF664A">
            <w:pPr>
              <w:autoSpaceDE w:val="0"/>
              <w:spacing w:after="0" w:line="360" w:lineRule="auto"/>
              <w:rPr>
                <w:rFonts w:ascii="Arial" w:eastAsia="TimesNewRomanPSMT" w:hAnsi="Arial" w:cs="Arial"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Zużyty sprzęt elektryczny i elektroniczny (wyłącznie kompletny, bez wymontowanych podzespołów)</w:t>
            </w:r>
          </w:p>
        </w:tc>
        <w:tc>
          <w:tcPr>
            <w:tcW w:w="1717" w:type="dxa"/>
          </w:tcPr>
          <w:p w14:paraId="133FF502" w14:textId="77777777" w:rsidR="006B3751" w:rsidRPr="00BF664A" w:rsidRDefault="006B3751" w:rsidP="00BF664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bez limitu</w:t>
            </w:r>
          </w:p>
        </w:tc>
      </w:tr>
      <w:tr w:rsidR="006B3751" w:rsidRPr="00BF664A" w14:paraId="64955858" w14:textId="77777777" w:rsidTr="006D14E9">
        <w:tc>
          <w:tcPr>
            <w:tcW w:w="556" w:type="dxa"/>
            <w:shd w:val="clear" w:color="auto" w:fill="auto"/>
          </w:tcPr>
          <w:p w14:paraId="7F8F3AE9" w14:textId="77777777" w:rsidR="006B3751" w:rsidRPr="00BF664A" w:rsidRDefault="006B3751" w:rsidP="00BF664A">
            <w:pPr>
              <w:autoSpaceDE w:val="0"/>
              <w:spacing w:after="0" w:line="360" w:lineRule="auto"/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7349" w:type="dxa"/>
            <w:shd w:val="clear" w:color="auto" w:fill="auto"/>
          </w:tcPr>
          <w:p w14:paraId="34D3EACA" w14:textId="77777777" w:rsidR="006B3751" w:rsidRPr="00BF664A" w:rsidRDefault="006B3751" w:rsidP="00BF664A">
            <w:pPr>
              <w:autoSpaceDE w:val="0"/>
              <w:spacing w:after="0" w:line="360" w:lineRule="auto"/>
              <w:rPr>
                <w:rFonts w:ascii="Arial" w:eastAsia="TimesNewRomanPSMT" w:hAnsi="Arial" w:cs="Arial"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Meble i inne odpady wielkogabarytowe</w:t>
            </w:r>
          </w:p>
        </w:tc>
        <w:tc>
          <w:tcPr>
            <w:tcW w:w="1717" w:type="dxa"/>
          </w:tcPr>
          <w:p w14:paraId="40E321D2" w14:textId="77777777" w:rsidR="006B3751" w:rsidRPr="00BF664A" w:rsidRDefault="006B3751" w:rsidP="00BF664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bez limitu</w:t>
            </w:r>
          </w:p>
        </w:tc>
      </w:tr>
      <w:tr w:rsidR="006B3751" w:rsidRPr="00BF664A" w14:paraId="0CF7AA07" w14:textId="77777777" w:rsidTr="006D14E9">
        <w:trPr>
          <w:trHeight w:val="499"/>
        </w:trPr>
        <w:tc>
          <w:tcPr>
            <w:tcW w:w="556" w:type="dxa"/>
            <w:shd w:val="clear" w:color="auto" w:fill="auto"/>
          </w:tcPr>
          <w:p w14:paraId="506B06C1" w14:textId="77777777" w:rsidR="006B3751" w:rsidRPr="00BF664A" w:rsidRDefault="006B3751" w:rsidP="00BF664A">
            <w:pPr>
              <w:autoSpaceDE w:val="0"/>
              <w:spacing w:after="0" w:line="360" w:lineRule="auto"/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7349" w:type="dxa"/>
            <w:shd w:val="clear" w:color="auto" w:fill="auto"/>
          </w:tcPr>
          <w:p w14:paraId="34EEEB56" w14:textId="366BAC56" w:rsidR="006B3751" w:rsidRPr="00BF664A" w:rsidRDefault="006B3751" w:rsidP="00BF664A">
            <w:pPr>
              <w:autoSpaceDE w:val="0"/>
              <w:spacing w:after="0" w:line="360" w:lineRule="auto"/>
              <w:rPr>
                <w:rFonts w:ascii="Arial" w:eastAsia="TimesNewRomanPSMT" w:hAnsi="Arial" w:cs="Arial"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 xml:space="preserve">Odpady budowlane i rozbiórkowe (powstałe wyłącznie w wyniku prac niewymagających pozwolenia na budowę, niepodlegających obowiązkowi zgłoszenia do Starostwa Powiatowego) </w:t>
            </w:r>
          </w:p>
        </w:tc>
        <w:tc>
          <w:tcPr>
            <w:tcW w:w="1717" w:type="dxa"/>
          </w:tcPr>
          <w:p w14:paraId="4CC7182F" w14:textId="77777777" w:rsidR="006B3751" w:rsidRPr="00BF664A" w:rsidRDefault="006B3751" w:rsidP="00BF664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do 500 kg na gospodarstwo domowe na rok</w:t>
            </w:r>
          </w:p>
        </w:tc>
      </w:tr>
      <w:tr w:rsidR="006B3751" w:rsidRPr="00BF664A" w14:paraId="60D0C94F" w14:textId="77777777" w:rsidTr="006D14E9">
        <w:tc>
          <w:tcPr>
            <w:tcW w:w="556" w:type="dxa"/>
            <w:shd w:val="clear" w:color="auto" w:fill="auto"/>
          </w:tcPr>
          <w:p w14:paraId="1442980D" w14:textId="77777777" w:rsidR="006B3751" w:rsidRPr="00BF664A" w:rsidRDefault="006B3751" w:rsidP="00BF664A">
            <w:pPr>
              <w:autoSpaceDE w:val="0"/>
              <w:spacing w:after="0" w:line="360" w:lineRule="auto"/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7349" w:type="dxa"/>
            <w:shd w:val="clear" w:color="auto" w:fill="auto"/>
          </w:tcPr>
          <w:p w14:paraId="59CFE577" w14:textId="77777777" w:rsidR="006B3751" w:rsidRPr="00BF664A" w:rsidRDefault="006B3751" w:rsidP="00BF664A">
            <w:pPr>
              <w:autoSpaceDE w:val="0"/>
              <w:spacing w:after="0" w:line="360" w:lineRule="auto"/>
              <w:rPr>
                <w:rFonts w:ascii="Arial" w:eastAsia="TimesNewRomanPSMT" w:hAnsi="Arial" w:cs="Arial"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Zużyte opony (od pojazdów o dopuszczalnej masie całkowitej do 3,5 tony)</w:t>
            </w:r>
          </w:p>
        </w:tc>
        <w:tc>
          <w:tcPr>
            <w:tcW w:w="1717" w:type="dxa"/>
          </w:tcPr>
          <w:p w14:paraId="17A2EFA8" w14:textId="77777777" w:rsidR="006B3751" w:rsidRPr="00BF664A" w:rsidRDefault="006B3751" w:rsidP="00BF664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do 4 sztuk na gospodarstwo domowe na rok</w:t>
            </w:r>
          </w:p>
        </w:tc>
      </w:tr>
      <w:tr w:rsidR="006B3751" w:rsidRPr="00BF664A" w14:paraId="0D04FA36" w14:textId="77777777" w:rsidTr="006D14E9">
        <w:tc>
          <w:tcPr>
            <w:tcW w:w="556" w:type="dxa"/>
            <w:shd w:val="clear" w:color="auto" w:fill="auto"/>
          </w:tcPr>
          <w:p w14:paraId="44C7CE44" w14:textId="77777777" w:rsidR="006B3751" w:rsidRPr="00BF664A" w:rsidRDefault="006B3751" w:rsidP="00BF664A">
            <w:pPr>
              <w:autoSpaceDE w:val="0"/>
              <w:spacing w:after="0" w:line="360" w:lineRule="auto"/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/>
                <w:bCs/>
                <w:color w:val="000000"/>
              </w:rPr>
              <w:t>7.</w:t>
            </w:r>
          </w:p>
        </w:tc>
        <w:tc>
          <w:tcPr>
            <w:tcW w:w="7349" w:type="dxa"/>
            <w:shd w:val="clear" w:color="auto" w:fill="auto"/>
          </w:tcPr>
          <w:p w14:paraId="4040D621" w14:textId="77777777" w:rsidR="006B3751" w:rsidRPr="00BF664A" w:rsidRDefault="006B3751" w:rsidP="00BF664A">
            <w:pPr>
              <w:autoSpaceDE w:val="0"/>
              <w:spacing w:after="0" w:line="360" w:lineRule="auto"/>
              <w:rPr>
                <w:rFonts w:ascii="Arial" w:eastAsia="TimesNewRomanPSMT" w:hAnsi="Arial" w:cs="Arial"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Tekstylia i odzież</w:t>
            </w:r>
          </w:p>
        </w:tc>
        <w:tc>
          <w:tcPr>
            <w:tcW w:w="1717" w:type="dxa"/>
          </w:tcPr>
          <w:p w14:paraId="12637826" w14:textId="77777777" w:rsidR="006B3751" w:rsidRPr="00BF664A" w:rsidRDefault="006B3751" w:rsidP="00BF664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bez limitu</w:t>
            </w:r>
          </w:p>
        </w:tc>
      </w:tr>
      <w:tr w:rsidR="006B3751" w:rsidRPr="00BF664A" w14:paraId="408C906D" w14:textId="77777777" w:rsidTr="006D14E9">
        <w:tc>
          <w:tcPr>
            <w:tcW w:w="556" w:type="dxa"/>
            <w:shd w:val="clear" w:color="auto" w:fill="auto"/>
          </w:tcPr>
          <w:p w14:paraId="12FFAA22" w14:textId="77777777" w:rsidR="006B3751" w:rsidRPr="00BF664A" w:rsidRDefault="006B3751" w:rsidP="00BF664A">
            <w:pPr>
              <w:autoSpaceDE w:val="0"/>
              <w:spacing w:after="0" w:line="360" w:lineRule="auto"/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/>
                <w:bCs/>
                <w:color w:val="000000"/>
              </w:rPr>
              <w:t>8.</w:t>
            </w:r>
          </w:p>
        </w:tc>
        <w:tc>
          <w:tcPr>
            <w:tcW w:w="7349" w:type="dxa"/>
            <w:shd w:val="clear" w:color="auto" w:fill="auto"/>
          </w:tcPr>
          <w:p w14:paraId="752E9CE3" w14:textId="77777777" w:rsidR="006B3751" w:rsidRPr="00BF664A" w:rsidRDefault="006B3751" w:rsidP="00BF664A">
            <w:pPr>
              <w:autoSpaceDE w:val="0"/>
              <w:spacing w:after="0" w:line="360" w:lineRule="auto"/>
              <w:rPr>
                <w:rFonts w:ascii="Arial" w:eastAsia="TimesNewRomanPSMT" w:hAnsi="Arial" w:cs="Arial"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Papier, w tym tektura, odpady opakowaniowe z papieru i odpady opakowaniowe z tektury</w:t>
            </w:r>
          </w:p>
        </w:tc>
        <w:tc>
          <w:tcPr>
            <w:tcW w:w="1717" w:type="dxa"/>
          </w:tcPr>
          <w:p w14:paraId="184595B2" w14:textId="77777777" w:rsidR="006B3751" w:rsidRPr="00BF664A" w:rsidRDefault="006B3751" w:rsidP="00BF664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bez limitu</w:t>
            </w:r>
          </w:p>
        </w:tc>
      </w:tr>
      <w:tr w:rsidR="006B3751" w:rsidRPr="00BF664A" w14:paraId="39ADB83C" w14:textId="77777777" w:rsidTr="006D14E9">
        <w:tc>
          <w:tcPr>
            <w:tcW w:w="556" w:type="dxa"/>
            <w:shd w:val="clear" w:color="auto" w:fill="auto"/>
          </w:tcPr>
          <w:p w14:paraId="6B8D795D" w14:textId="77777777" w:rsidR="006B3751" w:rsidRPr="00BF664A" w:rsidRDefault="006B3751" w:rsidP="00BF664A">
            <w:pPr>
              <w:autoSpaceDE w:val="0"/>
              <w:spacing w:after="0" w:line="360" w:lineRule="auto"/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/>
                <w:bCs/>
                <w:color w:val="000000"/>
              </w:rPr>
              <w:t>9.</w:t>
            </w:r>
          </w:p>
        </w:tc>
        <w:tc>
          <w:tcPr>
            <w:tcW w:w="7349" w:type="dxa"/>
            <w:shd w:val="clear" w:color="auto" w:fill="auto"/>
          </w:tcPr>
          <w:p w14:paraId="2D75E7D6" w14:textId="77777777" w:rsidR="006B3751" w:rsidRPr="00BF664A" w:rsidRDefault="006B3751" w:rsidP="00BF664A">
            <w:pPr>
              <w:autoSpaceDE w:val="0"/>
              <w:spacing w:after="0" w:line="360" w:lineRule="auto"/>
              <w:rPr>
                <w:rFonts w:ascii="Arial" w:eastAsia="TimesNewRomanPSMT" w:hAnsi="Arial" w:cs="Arial"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Szkło, w tym odpady opakowaniowe ze szkła</w:t>
            </w:r>
          </w:p>
        </w:tc>
        <w:tc>
          <w:tcPr>
            <w:tcW w:w="1717" w:type="dxa"/>
          </w:tcPr>
          <w:p w14:paraId="1F4BCABF" w14:textId="77777777" w:rsidR="006B3751" w:rsidRPr="00BF664A" w:rsidRDefault="006B3751" w:rsidP="00BF664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bez limitu</w:t>
            </w:r>
          </w:p>
        </w:tc>
      </w:tr>
      <w:tr w:rsidR="006B3751" w:rsidRPr="00BF664A" w14:paraId="074FBDBC" w14:textId="77777777" w:rsidTr="006D14E9">
        <w:tc>
          <w:tcPr>
            <w:tcW w:w="556" w:type="dxa"/>
            <w:shd w:val="clear" w:color="auto" w:fill="auto"/>
          </w:tcPr>
          <w:p w14:paraId="5881AE23" w14:textId="77777777" w:rsidR="006B3751" w:rsidRPr="00BF664A" w:rsidRDefault="006B3751" w:rsidP="00BF664A">
            <w:pPr>
              <w:autoSpaceDE w:val="0"/>
              <w:spacing w:after="0" w:line="360" w:lineRule="auto"/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/>
                <w:bCs/>
                <w:color w:val="000000"/>
              </w:rPr>
              <w:t>10.</w:t>
            </w:r>
          </w:p>
        </w:tc>
        <w:tc>
          <w:tcPr>
            <w:tcW w:w="7349" w:type="dxa"/>
            <w:shd w:val="clear" w:color="auto" w:fill="auto"/>
          </w:tcPr>
          <w:p w14:paraId="0202547A" w14:textId="77777777" w:rsidR="006B3751" w:rsidRPr="00BF664A" w:rsidRDefault="006B3751" w:rsidP="00BF664A">
            <w:pPr>
              <w:autoSpaceDE w:val="0"/>
              <w:spacing w:after="0" w:line="360" w:lineRule="auto"/>
              <w:rPr>
                <w:rFonts w:ascii="Arial" w:eastAsia="TimesNewRomanPSMT" w:hAnsi="Arial" w:cs="Arial"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Metale, w tym odpady opakowaniowe z metali</w:t>
            </w:r>
          </w:p>
        </w:tc>
        <w:tc>
          <w:tcPr>
            <w:tcW w:w="1717" w:type="dxa"/>
          </w:tcPr>
          <w:p w14:paraId="2E6F850B" w14:textId="77777777" w:rsidR="006B3751" w:rsidRPr="00BF664A" w:rsidRDefault="006B3751" w:rsidP="00BF664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bez limitu</w:t>
            </w:r>
          </w:p>
        </w:tc>
      </w:tr>
      <w:tr w:rsidR="006B3751" w:rsidRPr="00BF664A" w14:paraId="25918E91" w14:textId="77777777" w:rsidTr="006D14E9">
        <w:tc>
          <w:tcPr>
            <w:tcW w:w="556" w:type="dxa"/>
            <w:shd w:val="clear" w:color="auto" w:fill="auto"/>
          </w:tcPr>
          <w:p w14:paraId="192E8B66" w14:textId="77777777" w:rsidR="006B3751" w:rsidRPr="00BF664A" w:rsidRDefault="006B3751" w:rsidP="00BF664A">
            <w:pPr>
              <w:autoSpaceDE w:val="0"/>
              <w:spacing w:after="0" w:line="360" w:lineRule="auto"/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7349" w:type="dxa"/>
            <w:shd w:val="clear" w:color="auto" w:fill="auto"/>
          </w:tcPr>
          <w:p w14:paraId="29A68114" w14:textId="77777777" w:rsidR="006B3751" w:rsidRPr="00BF664A" w:rsidRDefault="006B3751" w:rsidP="00BF664A">
            <w:pPr>
              <w:autoSpaceDE w:val="0"/>
              <w:spacing w:after="0" w:line="360" w:lineRule="auto"/>
              <w:rPr>
                <w:rFonts w:ascii="Arial" w:eastAsia="TimesNewRomanPSMT" w:hAnsi="Arial" w:cs="Arial"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Tworzywa sztuczne, w tym odpady opakowaniowe z tworzyw sztucznych, odpady opakowaniowe wielomateriałowe</w:t>
            </w:r>
          </w:p>
        </w:tc>
        <w:tc>
          <w:tcPr>
            <w:tcW w:w="1717" w:type="dxa"/>
          </w:tcPr>
          <w:p w14:paraId="73B29881" w14:textId="77777777" w:rsidR="006B3751" w:rsidRPr="00BF664A" w:rsidRDefault="006B3751" w:rsidP="00BF664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bez limitu</w:t>
            </w:r>
          </w:p>
        </w:tc>
      </w:tr>
      <w:tr w:rsidR="006B3751" w:rsidRPr="00BF664A" w14:paraId="2667743C" w14:textId="77777777" w:rsidTr="006D14E9">
        <w:trPr>
          <w:trHeight w:val="705"/>
        </w:trPr>
        <w:tc>
          <w:tcPr>
            <w:tcW w:w="556" w:type="dxa"/>
            <w:shd w:val="clear" w:color="auto" w:fill="auto"/>
          </w:tcPr>
          <w:p w14:paraId="5C171456" w14:textId="77777777" w:rsidR="006B3751" w:rsidRPr="00BF664A" w:rsidRDefault="006B3751" w:rsidP="00BF664A">
            <w:pPr>
              <w:autoSpaceDE w:val="0"/>
              <w:spacing w:after="0" w:line="360" w:lineRule="auto"/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/>
                <w:bCs/>
                <w:color w:val="000000"/>
              </w:rPr>
              <w:t>12.</w:t>
            </w:r>
          </w:p>
        </w:tc>
        <w:tc>
          <w:tcPr>
            <w:tcW w:w="7349" w:type="dxa"/>
            <w:shd w:val="clear" w:color="auto" w:fill="auto"/>
          </w:tcPr>
          <w:p w14:paraId="7C7401E7" w14:textId="77777777" w:rsidR="006B3751" w:rsidRPr="00BF664A" w:rsidRDefault="006B3751" w:rsidP="00BF664A">
            <w:pPr>
              <w:autoSpaceDE w:val="0"/>
              <w:spacing w:after="0" w:line="360" w:lineRule="auto"/>
              <w:jc w:val="both"/>
              <w:rPr>
                <w:rFonts w:ascii="Arial" w:eastAsia="TimesNewRomanPSMT" w:hAnsi="Arial" w:cs="Arial"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Odpady niekwalifikujące się do odpadów medycznych, powstałe                                 w gospodarstwie domowym w wyniku przyjmowania produktów leczniczych w formie iniekcji i prowadzenia monitoringu poziomu substancji we krwi, w szczególności zużyte igły, strzykawki</w:t>
            </w:r>
          </w:p>
        </w:tc>
        <w:tc>
          <w:tcPr>
            <w:tcW w:w="1717" w:type="dxa"/>
          </w:tcPr>
          <w:p w14:paraId="0979F2E2" w14:textId="77777777" w:rsidR="006B3751" w:rsidRPr="00BF664A" w:rsidRDefault="006B3751" w:rsidP="00BF664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bez limitu</w:t>
            </w:r>
          </w:p>
        </w:tc>
      </w:tr>
    </w:tbl>
    <w:p w14:paraId="69E2FB1C" w14:textId="5550B5B3" w:rsidR="006B3751" w:rsidRPr="00BF664A" w:rsidRDefault="006B3751" w:rsidP="00BF664A">
      <w:pPr>
        <w:pStyle w:val="Akapitzlist"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>3</w:t>
      </w:r>
      <w:r w:rsidRPr="00BF664A">
        <w:rPr>
          <w:rFonts w:ascii="Arial" w:hAnsi="Arial" w:cs="Arial"/>
          <w:vertAlign w:val="superscript"/>
        </w:rPr>
        <w:t>1</w:t>
      </w:r>
      <w:r w:rsidRPr="00BF664A">
        <w:rPr>
          <w:rFonts w:ascii="Arial" w:hAnsi="Arial" w:cs="Arial"/>
        </w:rPr>
        <w:t xml:space="preserve">. Wykonawca ma obowiązek przyjmować wyłącznie odpady pochodzące z gospodarstw domowych, niezwiązane z działalnością gospodarczą, wytworzone na terenie Miasta </w:t>
      </w:r>
      <w:r w:rsidR="00506972">
        <w:rPr>
          <w:rFonts w:ascii="Arial" w:hAnsi="Arial" w:cs="Arial"/>
        </w:rPr>
        <w:br/>
      </w:r>
      <w:r w:rsidRPr="00BF664A">
        <w:rPr>
          <w:rFonts w:ascii="Arial" w:hAnsi="Arial" w:cs="Arial"/>
        </w:rPr>
        <w:t>i Gminy Piekoszów, dostarczane przez mieszkańców Miasta i Gminy Piekoszów</w:t>
      </w:r>
      <w:r w:rsidR="00506972">
        <w:rPr>
          <w:rFonts w:ascii="Arial" w:hAnsi="Arial" w:cs="Arial"/>
        </w:rPr>
        <w:t>.</w:t>
      </w:r>
      <w:r w:rsidRPr="00BF664A">
        <w:rPr>
          <w:rFonts w:ascii="Arial" w:hAnsi="Arial" w:cs="Arial"/>
        </w:rPr>
        <w:tab/>
      </w:r>
      <w:r w:rsidRPr="00BF664A">
        <w:rPr>
          <w:rFonts w:ascii="Arial" w:hAnsi="Arial" w:cs="Arial"/>
        </w:rPr>
        <w:tab/>
      </w:r>
    </w:p>
    <w:p w14:paraId="43C84ECB" w14:textId="77777777" w:rsidR="006B3751" w:rsidRPr="00BF664A" w:rsidRDefault="006B3751" w:rsidP="00BF664A">
      <w:pPr>
        <w:pStyle w:val="Akapitzlist"/>
        <w:spacing w:after="0" w:line="360" w:lineRule="auto"/>
        <w:ind w:hanging="436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>3</w:t>
      </w:r>
      <w:r w:rsidRPr="00BF664A">
        <w:rPr>
          <w:rFonts w:ascii="Arial" w:hAnsi="Arial" w:cs="Arial"/>
          <w:vertAlign w:val="superscript"/>
        </w:rPr>
        <w:t>2</w:t>
      </w:r>
      <w:r w:rsidRPr="00BF664A">
        <w:rPr>
          <w:rFonts w:ascii="Arial" w:hAnsi="Arial" w:cs="Arial"/>
        </w:rPr>
        <w:t xml:space="preserve">. Zamawiający zastrzega sobie prawo do dokonywania kontroli w zakresie zgodności wykonywania usługi przez Wykonawcę z postanowieniami Umowy oraz jakości świadczonych usług. W tym zakresie uprawniony jest do podejmowania następujących czynności kontrolnych:            </w:t>
      </w:r>
    </w:p>
    <w:p w14:paraId="6E382A8D" w14:textId="77777777" w:rsidR="00506972" w:rsidRDefault="006B3751" w:rsidP="00BF664A">
      <w:pPr>
        <w:pStyle w:val="Akapitzlist"/>
        <w:numPr>
          <w:ilvl w:val="0"/>
          <w:numId w:val="2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>wglądu w dokumentację źródłową sposobu wykonywania usługi,</w:t>
      </w:r>
    </w:p>
    <w:p w14:paraId="5A750436" w14:textId="77777777" w:rsidR="00506972" w:rsidRPr="00506972" w:rsidRDefault="00506972" w:rsidP="00506972">
      <w:pPr>
        <w:suppressAutoHyphens/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5A8A8C20" w14:textId="77777777" w:rsidR="00506972" w:rsidRDefault="006B3751" w:rsidP="00BF664A">
      <w:pPr>
        <w:pStyle w:val="Akapitzlist"/>
        <w:numPr>
          <w:ilvl w:val="0"/>
          <w:numId w:val="2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 xml:space="preserve">żądania od Wykonawcy informacji i wyjaśnień, </w:t>
      </w:r>
    </w:p>
    <w:p w14:paraId="30764C5E" w14:textId="1A23F0D9" w:rsidR="006B3751" w:rsidRPr="00506972" w:rsidRDefault="006B3751" w:rsidP="00506972">
      <w:pPr>
        <w:suppressAutoHyphens/>
        <w:spacing w:after="0" w:line="360" w:lineRule="auto"/>
        <w:jc w:val="both"/>
        <w:rPr>
          <w:rFonts w:ascii="Arial" w:hAnsi="Arial" w:cs="Arial"/>
          <w:sz w:val="6"/>
          <w:szCs w:val="6"/>
        </w:rPr>
      </w:pPr>
    </w:p>
    <w:p w14:paraId="0C230155" w14:textId="77777777" w:rsidR="00506972" w:rsidRDefault="006B3751" w:rsidP="00506972">
      <w:pPr>
        <w:pStyle w:val="Akapitzlist"/>
        <w:numPr>
          <w:ilvl w:val="0"/>
          <w:numId w:val="27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>dokonywania rejestracji fotograficznej,</w:t>
      </w:r>
    </w:p>
    <w:p w14:paraId="455C7044" w14:textId="53FC2BA3" w:rsidR="006B3751" w:rsidRPr="00506972" w:rsidRDefault="006B3751" w:rsidP="00506972">
      <w:pPr>
        <w:suppressAutoHyphens/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506972">
        <w:rPr>
          <w:rFonts w:ascii="Arial" w:hAnsi="Arial" w:cs="Arial"/>
        </w:rPr>
        <w:t xml:space="preserve"> </w:t>
      </w:r>
    </w:p>
    <w:p w14:paraId="7866E644" w14:textId="77777777" w:rsidR="00506972" w:rsidRDefault="006B3751" w:rsidP="00BF664A">
      <w:pPr>
        <w:pStyle w:val="Akapitzlist"/>
        <w:numPr>
          <w:ilvl w:val="0"/>
          <w:numId w:val="2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>udostępniania zapisów monitoringu z punktu przyjęcia odpadów przekazanych przez mieszkańców Miasta i Gminy Piekoszów.</w:t>
      </w:r>
    </w:p>
    <w:p w14:paraId="064BAA70" w14:textId="4AC4BBD6" w:rsidR="006B3751" w:rsidRPr="00BF664A" w:rsidRDefault="006B3751" w:rsidP="00506972">
      <w:pPr>
        <w:pStyle w:val="Akapitzlist"/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ab/>
        <w:t xml:space="preserve">  </w:t>
      </w:r>
    </w:p>
    <w:p w14:paraId="1FD633FA" w14:textId="1AA25014" w:rsidR="006B3751" w:rsidRDefault="006B3751" w:rsidP="00BF664A">
      <w:pPr>
        <w:pStyle w:val="Akapitzlist"/>
        <w:spacing w:after="0" w:line="360" w:lineRule="auto"/>
        <w:ind w:hanging="436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>3</w:t>
      </w:r>
      <w:r w:rsidRPr="00BF664A">
        <w:rPr>
          <w:rFonts w:ascii="Arial" w:hAnsi="Arial" w:cs="Arial"/>
          <w:vertAlign w:val="superscript"/>
        </w:rPr>
        <w:t>3</w:t>
      </w:r>
      <w:r w:rsidRPr="00BF664A">
        <w:rPr>
          <w:rFonts w:ascii="Arial" w:hAnsi="Arial" w:cs="Arial"/>
        </w:rPr>
        <w:t xml:space="preserve">. Wykonawca jest obowiązany przyjmować do PSZOK wymienione w Tabeli nr </w:t>
      </w:r>
      <w:r w:rsidR="006E01DC">
        <w:rPr>
          <w:rFonts w:ascii="Arial" w:hAnsi="Arial" w:cs="Arial"/>
        </w:rPr>
        <w:t>1</w:t>
      </w:r>
      <w:r w:rsidRPr="00BF664A">
        <w:rPr>
          <w:rFonts w:ascii="Arial" w:hAnsi="Arial" w:cs="Arial"/>
        </w:rPr>
        <w:t xml:space="preserve"> rodzaje odpadów, dostarczone przez mieszkańców zamieszkałych na terenie Miasta i Gminy Piekoszów we własnym zakresie, po okazaniu dokumentu potwierdzającego dokonywanie opłat za gospodarowanie odpadami komunalnymi w Mieście i Gminie Piekoszów i dokumentu stwierdzającego tożsamość osoby przekazującej odpad.</w:t>
      </w:r>
    </w:p>
    <w:p w14:paraId="0B3904B6" w14:textId="77777777" w:rsidR="00506972" w:rsidRPr="00506972" w:rsidRDefault="00506972" w:rsidP="00506972">
      <w:pPr>
        <w:spacing w:after="0" w:line="360" w:lineRule="auto"/>
        <w:jc w:val="both"/>
        <w:rPr>
          <w:rFonts w:ascii="Arial" w:hAnsi="Arial" w:cs="Arial"/>
        </w:rPr>
      </w:pPr>
    </w:p>
    <w:p w14:paraId="7794B484" w14:textId="02263626" w:rsidR="006B3751" w:rsidRDefault="006B3751" w:rsidP="00BF664A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 xml:space="preserve">Wykonawca sprawdza rodzaj dostarczonych odpadów, waży przyjęte wyselekcjonowane odpady i odnotowuje je w prowadzonej ewidencji wraz ze wskazaniem daty przyjęcia odpadów, kodu i wagi odpadów, miejscowości, numeru posesji, z których pochodzą odpady, danych właściciela lub innej osoby odpowiedzialnej za utrzymanie czystości i porządku na terenie danej nieruchomości. </w:t>
      </w:r>
    </w:p>
    <w:p w14:paraId="5C6EC9A6" w14:textId="77777777" w:rsidR="00506972" w:rsidRPr="00BF664A" w:rsidRDefault="00506972" w:rsidP="00506972">
      <w:pPr>
        <w:pStyle w:val="Akapitzlist"/>
        <w:suppressAutoHyphens/>
        <w:spacing w:after="0" w:line="360" w:lineRule="auto"/>
        <w:jc w:val="both"/>
        <w:rPr>
          <w:rFonts w:ascii="Arial" w:hAnsi="Arial" w:cs="Arial"/>
        </w:rPr>
      </w:pPr>
    </w:p>
    <w:p w14:paraId="1EDE1CB9" w14:textId="77777777" w:rsidR="006B3751" w:rsidRDefault="006B3751" w:rsidP="00BF664A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>Wykonawca realizujący usługę PSZOK przyjmuje odpady tylko od mieszkańców Miasta i Gminy Piekoszów, wystawiając protokół przyjęcia odpadów, który będzie podpisany przez obie strony, tj. przekazującego i przyjmującego.</w:t>
      </w:r>
    </w:p>
    <w:p w14:paraId="6D46DC21" w14:textId="77777777" w:rsidR="00506972" w:rsidRPr="00506972" w:rsidRDefault="00506972" w:rsidP="00506972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4A00A6EB" w14:textId="77777777" w:rsidR="006B3751" w:rsidRDefault="006B3751" w:rsidP="00BF664A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lastRenderedPageBreak/>
        <w:t xml:space="preserve">Przyjęte do PSZOK odpady gromadzone są selektywnie w specjalnie do tego celu przeznaczonych, zamykanych i oznakowanych pojemnikach/kontenerach, chroniących zebrane odpady przed wpływem czynników atmosferycznych i dostępem zwierząt, bądź w wyznaczonych miejscach w sposób bezpieczny dla zdrowia i życia ludzi </w:t>
      </w:r>
      <w:r w:rsidRPr="00BF664A">
        <w:rPr>
          <w:rFonts w:ascii="Arial" w:hAnsi="Arial" w:cs="Arial"/>
        </w:rPr>
        <w:br/>
        <w:t>oraz dla środowiska.</w:t>
      </w:r>
    </w:p>
    <w:p w14:paraId="05F8F22C" w14:textId="77777777" w:rsidR="00506972" w:rsidRPr="00506972" w:rsidRDefault="00506972" w:rsidP="00506972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16106AAD" w14:textId="36E605A8" w:rsidR="006B3751" w:rsidRDefault="006B3751" w:rsidP="00BF664A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 xml:space="preserve">Wykonawca dokonuje oceny właściwej segregacji odpadów na podstawie oceny wizualnej, wskazującej jednoznacznie na to, czy odpady przekazywane do PSZOK są odpowiednio wysegregowane, a ich rodzaje odpowiadają frakcjom zbieranym </w:t>
      </w:r>
      <w:r w:rsidR="00506972">
        <w:rPr>
          <w:rFonts w:ascii="Arial" w:hAnsi="Arial" w:cs="Arial"/>
        </w:rPr>
        <w:br/>
      </w:r>
      <w:r w:rsidRPr="00BF664A">
        <w:rPr>
          <w:rFonts w:ascii="Arial" w:hAnsi="Arial" w:cs="Arial"/>
        </w:rPr>
        <w:t>w punkcie.</w:t>
      </w:r>
    </w:p>
    <w:p w14:paraId="5C09EED8" w14:textId="77777777" w:rsidR="00506972" w:rsidRPr="00506972" w:rsidRDefault="00506972" w:rsidP="00506972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0ED93881" w14:textId="3173CB6F" w:rsidR="006B3751" w:rsidRPr="00506972" w:rsidRDefault="006B3751" w:rsidP="00BF664A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 xml:space="preserve">Wykonawca ma za zadanie prowadzić ewidencję przyjmowanych do PSZOK odpadów, zgodnie z obowiązującymi przepisami, w tym zgodnie z przepisami dotyczącymi ewidencji odpadów prowadzonej w Bazie danych o produktach i opakowaniach oraz o gospodarce odpadami (BDO). Ewidencja przyjmowanych do PSZOK odpadów powinna zawierać między innymi informacje o rodzaju, kodzie, masie odebranych odpadów, dacie ich dostarczenia do punktu oraz sposobie ich </w:t>
      </w:r>
      <w:r w:rsidRPr="00BF664A">
        <w:rPr>
          <w:rFonts w:ascii="Arial" w:hAnsi="Arial" w:cs="Arial"/>
          <w:b/>
        </w:rPr>
        <w:t>dalszego wykorzystania/ zagospodarowania.</w:t>
      </w:r>
    </w:p>
    <w:p w14:paraId="18E1041E" w14:textId="77777777" w:rsidR="00506972" w:rsidRPr="00506972" w:rsidRDefault="00506972" w:rsidP="00506972">
      <w:pPr>
        <w:suppressAutoHyphens/>
        <w:spacing w:after="0" w:line="360" w:lineRule="auto"/>
        <w:ind w:left="360"/>
        <w:jc w:val="both"/>
        <w:rPr>
          <w:rFonts w:ascii="Arial" w:hAnsi="Arial" w:cs="Arial"/>
        </w:rPr>
      </w:pPr>
    </w:p>
    <w:p w14:paraId="3E59758B" w14:textId="77777777" w:rsidR="006B3751" w:rsidRDefault="006B3751" w:rsidP="00BF664A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>Obowiązkiem Wykonawcy jest utrzymanie czystości i porządku na terenie PSZOK.</w:t>
      </w:r>
    </w:p>
    <w:p w14:paraId="613E3008" w14:textId="77777777" w:rsidR="001F4EE5" w:rsidRPr="001F4EE5" w:rsidRDefault="001F4EE5" w:rsidP="001F4EE5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08FF36AF" w14:textId="0CCE1EAB" w:rsidR="006B3751" w:rsidRDefault="006B3751" w:rsidP="00BF664A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 xml:space="preserve">Wykonawca prowadzi dokumentację związaną z działalnością objętą przedmiotem niniejszego zamówienia. Na te okoliczność sporządza comiesięczne imienne </w:t>
      </w:r>
      <w:r w:rsidR="001F4EE5">
        <w:rPr>
          <w:rFonts w:ascii="Arial" w:hAnsi="Arial" w:cs="Arial"/>
        </w:rPr>
        <w:br/>
      </w:r>
      <w:r w:rsidRPr="00BF664A">
        <w:rPr>
          <w:rFonts w:ascii="Arial" w:hAnsi="Arial" w:cs="Arial"/>
        </w:rPr>
        <w:t xml:space="preserve">i rzeczowe wykazy, uwzględniające dane mieszkańców Miasta i Gminy Piekoszów, </w:t>
      </w:r>
      <w:r w:rsidR="001F4EE5">
        <w:rPr>
          <w:rFonts w:ascii="Arial" w:hAnsi="Arial" w:cs="Arial"/>
        </w:rPr>
        <w:br/>
      </w:r>
      <w:r w:rsidRPr="00BF664A">
        <w:rPr>
          <w:rFonts w:ascii="Arial" w:hAnsi="Arial" w:cs="Arial"/>
        </w:rPr>
        <w:t xml:space="preserve">od których przyjęto wysegregowane odpady oraz masy odebranych odpadów </w:t>
      </w:r>
      <w:r w:rsidR="001F4EE5">
        <w:rPr>
          <w:rFonts w:ascii="Arial" w:hAnsi="Arial" w:cs="Arial"/>
        </w:rPr>
        <w:br/>
      </w:r>
      <w:r w:rsidRPr="00BF664A">
        <w:rPr>
          <w:rFonts w:ascii="Arial" w:hAnsi="Arial" w:cs="Arial"/>
        </w:rPr>
        <w:t>z podziałem na rodzaje odpadów. Wspomniany wykaz zostanie każdorazowo dołączony do wystawionej faktury.</w:t>
      </w:r>
    </w:p>
    <w:p w14:paraId="42E4E532" w14:textId="77777777" w:rsidR="001F4EE5" w:rsidRPr="001F4EE5" w:rsidRDefault="001F4EE5" w:rsidP="001F4EE5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41E17B3E" w14:textId="2CD106C8" w:rsidR="006B3751" w:rsidRDefault="006B3751" w:rsidP="00BF664A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>Wykonawca ma obowiązek przedkładać Zamawiającemu sprawozdanie roczne, zgodnie z art. 9na ustawy z dnia 13 września 1996 r. o utrzymaniu czystości i porządku w gminach.</w:t>
      </w:r>
    </w:p>
    <w:p w14:paraId="4ECACC4D" w14:textId="77777777" w:rsidR="001F4EE5" w:rsidRPr="001F4EE5" w:rsidRDefault="001F4EE5" w:rsidP="001F4EE5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0241BEB0" w14:textId="77777777" w:rsidR="006B3751" w:rsidRDefault="006B3751" w:rsidP="00BF664A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 xml:space="preserve">Wykonawca jest zobowiązany do prowadzenia wyodrębnionej dla Miasta i Gminy Piekoszów ewidencji zebranych odpadów komunalnych z podziałem na poszczególne frakcje odpadów, zgodnie z ustawą z dnia 14 grudnia 2012 r. o odpadach. </w:t>
      </w:r>
    </w:p>
    <w:p w14:paraId="6E25A771" w14:textId="77777777" w:rsidR="001F4EE5" w:rsidRPr="001F4EE5" w:rsidRDefault="001F4EE5" w:rsidP="001F4EE5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2F3D0C27" w14:textId="77777777" w:rsidR="006B3751" w:rsidRDefault="006B3751" w:rsidP="00BF664A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lastRenderedPageBreak/>
        <w:t xml:space="preserve">Wykonawca umieszcza w miejscu ogólnodostępnym, na tablicy informacyjnej, dane Wykonawcy (pełna nazwa, adres i nr telefonu), wykaz rodzajów przyjmowanych odpadów komunalnych oraz dni i godziny pracy PSZOK. </w:t>
      </w:r>
    </w:p>
    <w:p w14:paraId="5D47D5C0" w14:textId="77777777" w:rsidR="001F4EE5" w:rsidRPr="001F4EE5" w:rsidRDefault="001F4EE5" w:rsidP="001F4EE5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54080012" w14:textId="664EAB22" w:rsidR="006B3751" w:rsidRDefault="006B3751" w:rsidP="00BF664A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 xml:space="preserve">Wykonawca zobowiązany jest do przekazywania selektywnie zebranych odpadów komunalnych przyjętych w PSZOK do instalacji odzysku lub unieszkodliwiania odpadów, zgodnie z hierarchią sposobów postępowania z odpadami, o których mowa w art. 17  ustawy z dnia 14 grudnia 2012 r. o odpadach (zgodnie z art. 9ea ustawy </w:t>
      </w:r>
      <w:r w:rsidR="001F4EE5">
        <w:rPr>
          <w:rFonts w:ascii="Arial" w:hAnsi="Arial" w:cs="Arial"/>
        </w:rPr>
        <w:br/>
      </w:r>
      <w:r w:rsidRPr="00BF664A">
        <w:rPr>
          <w:rFonts w:ascii="Arial" w:hAnsi="Arial" w:cs="Arial"/>
        </w:rPr>
        <w:t>z dnia 13 września 1996 r. o utrzymaniu czystości i porządku w gminach).</w:t>
      </w:r>
    </w:p>
    <w:p w14:paraId="197F5FD8" w14:textId="77777777" w:rsidR="001F4EE5" w:rsidRPr="001F4EE5" w:rsidRDefault="001F4EE5" w:rsidP="001F4EE5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51F7A375" w14:textId="4EB44784" w:rsidR="006B3751" w:rsidRDefault="006B3751" w:rsidP="00BF664A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 xml:space="preserve">Wykonawca w uzgodnieniu z Zamawiającym opracuje Regulamin korzystania </w:t>
      </w:r>
      <w:r w:rsidR="001F4EE5">
        <w:rPr>
          <w:rFonts w:ascii="Arial" w:hAnsi="Arial" w:cs="Arial"/>
        </w:rPr>
        <w:br/>
      </w:r>
      <w:r w:rsidRPr="00BF664A">
        <w:rPr>
          <w:rFonts w:ascii="Arial" w:hAnsi="Arial" w:cs="Arial"/>
        </w:rPr>
        <w:t>z PSZOK i wywiesi w widocznym miejscu – dostępnym dla mieszkańców w obrębie punktu.</w:t>
      </w:r>
    </w:p>
    <w:p w14:paraId="2CBCC415" w14:textId="77777777" w:rsidR="001F4EE5" w:rsidRPr="001F4EE5" w:rsidRDefault="001F4EE5" w:rsidP="001F4EE5">
      <w:pPr>
        <w:suppressAutoHyphens/>
        <w:spacing w:after="0" w:line="360" w:lineRule="auto"/>
        <w:ind w:left="360"/>
        <w:jc w:val="both"/>
        <w:rPr>
          <w:rFonts w:ascii="Arial" w:hAnsi="Arial" w:cs="Arial"/>
        </w:rPr>
      </w:pPr>
    </w:p>
    <w:p w14:paraId="24468F14" w14:textId="77777777" w:rsidR="006B3751" w:rsidRDefault="006B3751" w:rsidP="00BF664A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 xml:space="preserve">Wykonawca ponosi pełną odpowiedzialność wobec Zamawiającego i osób trzecich </w:t>
      </w:r>
      <w:r w:rsidRPr="00BF664A">
        <w:rPr>
          <w:rFonts w:ascii="Arial" w:hAnsi="Arial" w:cs="Arial"/>
        </w:rPr>
        <w:br/>
        <w:t xml:space="preserve">za szkody na mieniu i zdrowiu, powstałe podczas i w związku z realizacją przedmiotu zamówienia. </w:t>
      </w:r>
    </w:p>
    <w:p w14:paraId="4ECA54E3" w14:textId="77777777" w:rsidR="001F4EE5" w:rsidRPr="001F4EE5" w:rsidRDefault="001F4EE5" w:rsidP="001F4EE5">
      <w:pPr>
        <w:suppressAutoHyphens/>
        <w:spacing w:after="0" w:line="360" w:lineRule="auto"/>
        <w:jc w:val="both"/>
        <w:rPr>
          <w:rFonts w:ascii="Arial" w:hAnsi="Arial" w:cs="Arial"/>
        </w:rPr>
      </w:pPr>
    </w:p>
    <w:p w14:paraId="41EBC85C" w14:textId="77777777" w:rsidR="006B3751" w:rsidRDefault="006B3751" w:rsidP="00BF664A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>Wykonawca na okoliczność realizacji przedmiotu zamówienia ma obowiązek posiadać wymagane prawem pozwolenia, zezwolenia itp., konieczne do realizacji przedmiotu zamówienia, zgodnie z przyjętymi wymogami oraz przestrzegać określonych przepisów prawa, a w szczególności:</w:t>
      </w:r>
    </w:p>
    <w:p w14:paraId="1E1DF9C6" w14:textId="77777777" w:rsidR="00715628" w:rsidRPr="00715628" w:rsidRDefault="00715628" w:rsidP="00715628">
      <w:pPr>
        <w:pStyle w:val="Akapitzlist"/>
        <w:rPr>
          <w:rFonts w:ascii="Arial" w:hAnsi="Arial" w:cs="Arial"/>
        </w:rPr>
      </w:pPr>
    </w:p>
    <w:p w14:paraId="297C414F" w14:textId="4CF61B35" w:rsidR="00715628" w:rsidRPr="00715628" w:rsidRDefault="00715628" w:rsidP="00715628">
      <w:pPr>
        <w:pStyle w:val="Akapitzlist"/>
        <w:numPr>
          <w:ilvl w:val="1"/>
          <w:numId w:val="26"/>
        </w:numPr>
        <w:shd w:val="clear" w:color="auto" w:fill="FFFFFF"/>
        <w:spacing w:after="0" w:line="360" w:lineRule="auto"/>
        <w:ind w:left="851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15628">
        <w:rPr>
          <w:rFonts w:ascii="Arial" w:eastAsia="Times New Roman" w:hAnsi="Arial" w:cs="Arial"/>
          <w:kern w:val="0"/>
          <w:lang w:eastAsia="pl-PL"/>
          <w14:ligatures w14:val="none"/>
        </w:rPr>
        <w:t>decyzja zezwalająca na prowadzenie działalności w zakresie zbierania odpadów;</w:t>
      </w:r>
    </w:p>
    <w:p w14:paraId="7F2B93BB" w14:textId="289AA64D" w:rsidR="00715628" w:rsidRPr="00715628" w:rsidRDefault="00715628" w:rsidP="00715628">
      <w:pPr>
        <w:pStyle w:val="Akapitzlist"/>
        <w:numPr>
          <w:ilvl w:val="1"/>
          <w:numId w:val="26"/>
        </w:numPr>
        <w:shd w:val="clear" w:color="auto" w:fill="FFFFFF"/>
        <w:spacing w:after="0" w:line="360" w:lineRule="auto"/>
        <w:ind w:left="851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15628">
        <w:rPr>
          <w:rFonts w:ascii="Arial" w:eastAsia="Times New Roman" w:hAnsi="Arial" w:cs="Arial"/>
          <w:kern w:val="0"/>
          <w:lang w:eastAsia="pl-PL"/>
          <w14:ligatures w14:val="none"/>
        </w:rPr>
        <w:t>decyzja zezwalająca na prowadzenie działalności w zakresie transportu odpadów (jeśli dotyczy);</w:t>
      </w:r>
    </w:p>
    <w:p w14:paraId="415EF683" w14:textId="04442745" w:rsidR="00715628" w:rsidRPr="00715628" w:rsidRDefault="00715628" w:rsidP="00715628">
      <w:pPr>
        <w:pStyle w:val="Akapitzlist"/>
        <w:numPr>
          <w:ilvl w:val="1"/>
          <w:numId w:val="26"/>
        </w:numPr>
        <w:shd w:val="clear" w:color="auto" w:fill="FFFFFF"/>
        <w:spacing w:after="0" w:line="360" w:lineRule="auto"/>
        <w:ind w:left="851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15628">
        <w:rPr>
          <w:rFonts w:ascii="Arial" w:eastAsia="Times New Roman" w:hAnsi="Arial" w:cs="Arial"/>
          <w:kern w:val="0"/>
          <w:lang w:eastAsia="pl-PL"/>
          <w14:ligatures w14:val="none"/>
        </w:rPr>
        <w:t>decyzja o warunkach zabudowy dotycząca PSZOK ( jeśli jest wymagana);</w:t>
      </w:r>
    </w:p>
    <w:p w14:paraId="7A5C7121" w14:textId="3632917C" w:rsidR="00715628" w:rsidRPr="00715628" w:rsidRDefault="00715628" w:rsidP="00715628">
      <w:pPr>
        <w:pStyle w:val="Akapitzlist"/>
        <w:numPr>
          <w:ilvl w:val="1"/>
          <w:numId w:val="26"/>
        </w:numPr>
        <w:shd w:val="clear" w:color="auto" w:fill="FFFFFF"/>
        <w:spacing w:after="0" w:line="360" w:lineRule="auto"/>
        <w:ind w:left="851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15628">
        <w:rPr>
          <w:rFonts w:ascii="Arial" w:eastAsia="Times New Roman" w:hAnsi="Arial" w:cs="Arial"/>
          <w:kern w:val="0"/>
          <w:lang w:eastAsia="pl-PL"/>
          <w14:ligatures w14:val="none"/>
        </w:rPr>
        <w:t>decyzję o środowiskowych uwarunkowaniach zgody na realizację przedsięwzięcia dotyczącą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715628">
        <w:rPr>
          <w:rFonts w:ascii="Arial" w:eastAsia="Times New Roman" w:hAnsi="Arial" w:cs="Arial"/>
          <w:kern w:val="0"/>
          <w:lang w:eastAsia="pl-PL"/>
          <w14:ligatures w14:val="none"/>
        </w:rPr>
        <w:t>PSZOK</w:t>
      </w:r>
      <w:r w:rsidR="00F71250">
        <w:rPr>
          <w:rFonts w:ascii="Arial" w:eastAsia="Times New Roman" w:hAnsi="Arial" w:cs="Arial"/>
          <w:kern w:val="0"/>
          <w:lang w:eastAsia="pl-PL"/>
          <w14:ligatures w14:val="none"/>
        </w:rPr>
        <w:t xml:space="preserve"> (jeśli dotyczy).</w:t>
      </w:r>
    </w:p>
    <w:p w14:paraId="0D723FF3" w14:textId="30F28891" w:rsidR="006B3751" w:rsidRPr="00BF664A" w:rsidRDefault="006B3751" w:rsidP="00715628">
      <w:pPr>
        <w:pStyle w:val="Akapitzlist"/>
        <w:numPr>
          <w:ilvl w:val="1"/>
          <w:numId w:val="26"/>
        </w:numPr>
        <w:autoSpaceDE w:val="0"/>
        <w:spacing w:after="0" w:line="360" w:lineRule="auto"/>
        <w:ind w:left="851"/>
        <w:jc w:val="both"/>
        <w:rPr>
          <w:rFonts w:ascii="Arial" w:hAnsi="Arial" w:cs="Arial"/>
          <w:color w:val="000000"/>
        </w:rPr>
      </w:pPr>
      <w:r w:rsidRPr="00BF664A">
        <w:rPr>
          <w:rFonts w:ascii="Arial" w:eastAsia="Verdana" w:hAnsi="Arial" w:cs="Arial"/>
          <w:color w:val="000000"/>
        </w:rPr>
        <w:t>U</w:t>
      </w:r>
      <w:r w:rsidRPr="00BF664A">
        <w:rPr>
          <w:rFonts w:ascii="Arial" w:hAnsi="Arial" w:cs="Arial"/>
          <w:color w:val="000000"/>
        </w:rPr>
        <w:t xml:space="preserve">stawy z dnia 14 grudnia 2012 r. o odpadach (Dz. U. z 2023 r. poz. 1587, 1597 </w:t>
      </w:r>
      <w:r w:rsidR="001F4EE5">
        <w:rPr>
          <w:rFonts w:ascii="Arial" w:hAnsi="Arial" w:cs="Arial"/>
          <w:color w:val="000000"/>
        </w:rPr>
        <w:br/>
      </w:r>
      <w:r w:rsidRPr="00BF664A">
        <w:rPr>
          <w:rFonts w:ascii="Arial" w:hAnsi="Arial" w:cs="Arial"/>
          <w:color w:val="000000"/>
        </w:rPr>
        <w:t>ze zm.),</w:t>
      </w:r>
    </w:p>
    <w:p w14:paraId="730C0E89" w14:textId="0BF41517" w:rsidR="006B3751" w:rsidRPr="00BF664A" w:rsidRDefault="006B3751" w:rsidP="00BF664A">
      <w:pPr>
        <w:pStyle w:val="Akapitzlist"/>
        <w:numPr>
          <w:ilvl w:val="1"/>
          <w:numId w:val="26"/>
        </w:numPr>
        <w:autoSpaceDE w:val="0"/>
        <w:spacing w:after="0" w:line="360" w:lineRule="auto"/>
        <w:ind w:left="851"/>
        <w:jc w:val="both"/>
        <w:rPr>
          <w:rFonts w:ascii="Arial" w:hAnsi="Arial" w:cs="Arial"/>
          <w:color w:val="000000"/>
        </w:rPr>
      </w:pPr>
      <w:r w:rsidRPr="00BF664A">
        <w:rPr>
          <w:rFonts w:ascii="Arial" w:hAnsi="Arial" w:cs="Arial"/>
          <w:color w:val="000000"/>
        </w:rPr>
        <w:t xml:space="preserve">Ustawy z dnia 13 września 1996 r. o utrzymaniu czystości i porządku w gminach </w:t>
      </w:r>
      <w:r w:rsidR="001F4EE5">
        <w:rPr>
          <w:rFonts w:ascii="Arial" w:hAnsi="Arial" w:cs="Arial"/>
          <w:color w:val="000000"/>
        </w:rPr>
        <w:br/>
      </w:r>
      <w:r w:rsidRPr="00BF664A">
        <w:rPr>
          <w:rFonts w:ascii="Arial" w:eastAsia="TimesNewRoman" w:hAnsi="Arial" w:cs="Arial"/>
          <w:color w:val="000000"/>
        </w:rPr>
        <w:t>(</w:t>
      </w:r>
      <w:proofErr w:type="spellStart"/>
      <w:r w:rsidRPr="00BF664A">
        <w:rPr>
          <w:rFonts w:ascii="Arial" w:eastAsia="TimesNewRoman" w:hAnsi="Arial" w:cs="Arial"/>
          <w:color w:val="000000"/>
        </w:rPr>
        <w:t>t.j</w:t>
      </w:r>
      <w:proofErr w:type="spellEnd"/>
      <w:r w:rsidRPr="00BF664A">
        <w:rPr>
          <w:rFonts w:ascii="Arial" w:eastAsia="TimesNewRoman" w:hAnsi="Arial" w:cs="Arial"/>
          <w:color w:val="000000"/>
        </w:rPr>
        <w:t>. Dz. U. z 2023 r. poz. 1469</w:t>
      </w:r>
      <w:r w:rsidR="002B5AD2">
        <w:rPr>
          <w:rFonts w:ascii="Arial" w:eastAsia="TimesNewRoman" w:hAnsi="Arial" w:cs="Arial"/>
          <w:color w:val="000000"/>
        </w:rPr>
        <w:t>, 1852)</w:t>
      </w:r>
    </w:p>
    <w:p w14:paraId="3096A5FE" w14:textId="77777777" w:rsidR="006B3751" w:rsidRPr="00BF664A" w:rsidRDefault="006B3751" w:rsidP="00BF664A">
      <w:pPr>
        <w:pStyle w:val="Akapitzlist"/>
        <w:numPr>
          <w:ilvl w:val="1"/>
          <w:numId w:val="26"/>
        </w:numPr>
        <w:autoSpaceDE w:val="0"/>
        <w:spacing w:after="0" w:line="360" w:lineRule="auto"/>
        <w:ind w:left="851"/>
        <w:jc w:val="both"/>
        <w:rPr>
          <w:rFonts w:ascii="Arial" w:hAnsi="Arial" w:cs="Arial"/>
          <w:color w:val="000000"/>
        </w:rPr>
      </w:pPr>
      <w:r w:rsidRPr="00BF664A">
        <w:rPr>
          <w:rFonts w:ascii="Arial" w:eastAsia="Verdana" w:hAnsi="Arial" w:cs="Arial"/>
          <w:color w:val="000000"/>
        </w:rPr>
        <w:t>Ustawy z dnia 27 kwietnia 2001 r. Prawo ochrony środowiska  (Dz. U. z 2023 r. poz. 877, 1506 ze zm.),</w:t>
      </w:r>
      <w:r w:rsidRPr="00BF664A">
        <w:rPr>
          <w:rFonts w:ascii="Arial" w:eastAsia="Verdana" w:hAnsi="Arial" w:cs="Arial"/>
          <w:color w:val="000000"/>
        </w:rPr>
        <w:tab/>
      </w:r>
    </w:p>
    <w:p w14:paraId="1E6ABD71" w14:textId="2A4EAD22" w:rsidR="006B3751" w:rsidRPr="00BF664A" w:rsidRDefault="006B3751" w:rsidP="00BF664A">
      <w:pPr>
        <w:pStyle w:val="Akapitzlist"/>
        <w:numPr>
          <w:ilvl w:val="1"/>
          <w:numId w:val="26"/>
        </w:numPr>
        <w:autoSpaceDE w:val="0"/>
        <w:spacing w:after="0" w:line="360" w:lineRule="auto"/>
        <w:ind w:left="851"/>
        <w:jc w:val="both"/>
        <w:rPr>
          <w:rFonts w:ascii="Arial" w:hAnsi="Arial" w:cs="Arial"/>
          <w:color w:val="000000"/>
        </w:rPr>
      </w:pPr>
      <w:r w:rsidRPr="00BF664A">
        <w:rPr>
          <w:rFonts w:ascii="Arial" w:hAnsi="Arial" w:cs="Arial"/>
        </w:rPr>
        <w:lastRenderedPageBreak/>
        <w:t xml:space="preserve">Uchwała Nr XXXVIII/354/2021 Rady Gminy Piekoszów z dnia </w:t>
      </w:r>
      <w:r w:rsidR="002B5AD2">
        <w:rPr>
          <w:rFonts w:ascii="Arial" w:hAnsi="Arial" w:cs="Arial"/>
        </w:rPr>
        <w:t>25</w:t>
      </w:r>
      <w:r w:rsidRPr="00BF664A">
        <w:rPr>
          <w:rFonts w:ascii="Arial" w:hAnsi="Arial" w:cs="Arial"/>
        </w:rPr>
        <w:t xml:space="preserve"> </w:t>
      </w:r>
      <w:r w:rsidR="002B5AD2">
        <w:rPr>
          <w:rFonts w:ascii="Arial" w:hAnsi="Arial" w:cs="Arial"/>
        </w:rPr>
        <w:t>listopada</w:t>
      </w:r>
      <w:r w:rsidRPr="00BF664A">
        <w:rPr>
          <w:rFonts w:ascii="Arial" w:hAnsi="Arial" w:cs="Arial"/>
        </w:rPr>
        <w:t xml:space="preserve"> 2021 r. </w:t>
      </w:r>
      <w:r w:rsidRPr="00BF664A">
        <w:rPr>
          <w:rFonts w:ascii="Arial" w:hAnsi="Arial" w:cs="Arial"/>
        </w:rPr>
        <w:br/>
        <w:t xml:space="preserve">w sprawie regulaminu utrzymania czystości i porządku na terenie Gminy Piekoszów </w:t>
      </w:r>
      <w:r w:rsidRPr="00BF664A">
        <w:rPr>
          <w:rFonts w:ascii="Arial" w:hAnsi="Arial" w:cs="Arial"/>
        </w:rPr>
        <w:br/>
        <w:t>(Dz. Urz. Woj. Świętokrzyskiego z 2021 r. poz. 4192),</w:t>
      </w:r>
    </w:p>
    <w:p w14:paraId="7FF26C6B" w14:textId="788B7AB1" w:rsidR="006B3751" w:rsidRPr="00BF664A" w:rsidRDefault="006B3751" w:rsidP="00BF664A">
      <w:pPr>
        <w:pStyle w:val="Akapitzlist"/>
        <w:numPr>
          <w:ilvl w:val="1"/>
          <w:numId w:val="26"/>
        </w:numPr>
        <w:autoSpaceDE w:val="0"/>
        <w:spacing w:after="0" w:line="360" w:lineRule="auto"/>
        <w:ind w:left="851"/>
        <w:jc w:val="both"/>
        <w:rPr>
          <w:rFonts w:ascii="Arial" w:hAnsi="Arial" w:cs="Arial"/>
          <w:color w:val="000000"/>
        </w:rPr>
      </w:pPr>
      <w:r w:rsidRPr="00BF664A">
        <w:rPr>
          <w:rFonts w:ascii="Arial" w:hAnsi="Arial" w:cs="Arial"/>
        </w:rPr>
        <w:t xml:space="preserve">Uchwała Nr XXXVIII/358/2021 Rady Gminy Piekoszów z dnia 25 listopada 2021 r. </w:t>
      </w:r>
      <w:r w:rsidRPr="00BF664A">
        <w:rPr>
          <w:rFonts w:ascii="Arial" w:hAnsi="Arial" w:cs="Arial"/>
        </w:rPr>
        <w:br/>
        <w:t xml:space="preserve">w sprawie określenia szczegółowego sposobu i zakresu świadczenia usług </w:t>
      </w:r>
      <w:r w:rsidR="001F4EE5">
        <w:rPr>
          <w:rFonts w:ascii="Arial" w:hAnsi="Arial" w:cs="Arial"/>
        </w:rPr>
        <w:br/>
      </w:r>
      <w:r w:rsidRPr="00BF664A">
        <w:rPr>
          <w:rFonts w:ascii="Arial" w:hAnsi="Arial" w:cs="Arial"/>
        </w:rPr>
        <w:t xml:space="preserve">w zakresie odbierania odpadów komunalnych od właścicieli nieruchomości </w:t>
      </w:r>
      <w:r w:rsidR="001F4EE5">
        <w:rPr>
          <w:rFonts w:ascii="Arial" w:hAnsi="Arial" w:cs="Arial"/>
        </w:rPr>
        <w:br/>
      </w:r>
      <w:r w:rsidRPr="00BF664A">
        <w:rPr>
          <w:rFonts w:ascii="Arial" w:hAnsi="Arial" w:cs="Arial"/>
        </w:rPr>
        <w:t>i zagospodarowania tych odpadów w zamian za uiszczoną przez właściciela nieruchomości opłatę za gospodarowanie odpadami komunalnymi (Dz. Urz. Woj. Świętokrzyskiego z 2021 r. poz. 4195),</w:t>
      </w:r>
    </w:p>
    <w:p w14:paraId="123632F2" w14:textId="77777777" w:rsidR="006B3751" w:rsidRPr="00BF664A" w:rsidRDefault="006B3751" w:rsidP="00BF664A">
      <w:pPr>
        <w:pStyle w:val="Akapitzlist"/>
        <w:numPr>
          <w:ilvl w:val="1"/>
          <w:numId w:val="26"/>
        </w:numPr>
        <w:autoSpaceDE w:val="0"/>
        <w:spacing w:after="0" w:line="360" w:lineRule="auto"/>
        <w:ind w:left="851"/>
        <w:jc w:val="both"/>
        <w:rPr>
          <w:rFonts w:ascii="Arial" w:hAnsi="Arial" w:cs="Arial"/>
          <w:color w:val="000000"/>
        </w:rPr>
      </w:pPr>
      <w:r w:rsidRPr="00BF664A">
        <w:rPr>
          <w:rFonts w:ascii="Arial" w:hAnsi="Arial" w:cs="Arial"/>
        </w:rPr>
        <w:t>Planem gospodarki odpadami dla województwa świętokrzyskiego.</w:t>
      </w:r>
    </w:p>
    <w:p w14:paraId="444D1AF2" w14:textId="77777777" w:rsidR="006B3751" w:rsidRPr="00BF664A" w:rsidRDefault="006B3751" w:rsidP="00BF664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 xml:space="preserve">              </w:t>
      </w:r>
    </w:p>
    <w:p w14:paraId="5D0F961F" w14:textId="77777777" w:rsidR="006B3751" w:rsidRPr="00BF664A" w:rsidRDefault="006B3751" w:rsidP="00BF664A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>W przypadku wejścia w życie nowych przepisów, w tym zmieniających ustawę z dnia                     13 września 1996 r. o utrzymaniu czystości i porządku w gminach oraz wydania nowych rozporządzeń do wspomnianej ustawy, Wykonawca w przypadku konieczności, dostosuje się do aktualnych przepisów prawa.</w:t>
      </w:r>
      <w:r w:rsidRPr="00BF664A">
        <w:rPr>
          <w:rFonts w:ascii="Arial" w:hAnsi="Arial" w:cs="Arial"/>
          <w:b/>
          <w:bCs/>
        </w:rPr>
        <w:tab/>
      </w:r>
    </w:p>
    <w:p w14:paraId="0095B4E3" w14:textId="77777777" w:rsidR="00EB01F7" w:rsidRPr="00EB01F7" w:rsidRDefault="00EB01F7" w:rsidP="006E01DC">
      <w:pPr>
        <w:spacing w:after="0" w:line="360" w:lineRule="auto"/>
        <w:jc w:val="both"/>
        <w:rPr>
          <w:rFonts w:ascii="Arial" w:hAnsi="Arial" w:cs="Arial"/>
          <w:b/>
          <w:bCs/>
          <w:sz w:val="14"/>
          <w:szCs w:val="14"/>
        </w:rPr>
      </w:pPr>
    </w:p>
    <w:p w14:paraId="2F06F9A6" w14:textId="2D285D72" w:rsidR="00ED5E5D" w:rsidRPr="006E01DC" w:rsidRDefault="00672DFC" w:rsidP="006E01D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E01DC">
        <w:rPr>
          <w:rFonts w:ascii="Arial" w:hAnsi="Arial" w:cs="Arial"/>
          <w:b/>
          <w:bCs/>
        </w:rPr>
        <w:t xml:space="preserve">Krótka charakterystyka </w:t>
      </w:r>
      <w:r w:rsidR="002857F4" w:rsidRPr="006E01DC">
        <w:rPr>
          <w:rFonts w:ascii="Arial" w:hAnsi="Arial" w:cs="Arial"/>
          <w:b/>
          <w:bCs/>
        </w:rPr>
        <w:t>Miasta i G</w:t>
      </w:r>
      <w:r w:rsidRPr="006E01DC">
        <w:rPr>
          <w:rFonts w:ascii="Arial" w:hAnsi="Arial" w:cs="Arial"/>
          <w:b/>
          <w:bCs/>
        </w:rPr>
        <w:t>miny Piekoszów:</w:t>
      </w:r>
    </w:p>
    <w:p w14:paraId="69332150" w14:textId="77777777" w:rsidR="00ED5E5D" w:rsidRPr="00EB01F7" w:rsidRDefault="00ED5E5D" w:rsidP="00BF664A">
      <w:pPr>
        <w:spacing w:after="0" w:line="360" w:lineRule="auto"/>
        <w:jc w:val="both"/>
        <w:rPr>
          <w:rFonts w:ascii="Arial" w:hAnsi="Arial" w:cs="Arial"/>
          <w:b/>
          <w:bCs/>
          <w:sz w:val="6"/>
          <w:szCs w:val="6"/>
        </w:rPr>
      </w:pPr>
    </w:p>
    <w:p w14:paraId="7E5AD373" w14:textId="77777777" w:rsidR="00C73997" w:rsidRPr="00BF664A" w:rsidRDefault="00C73997" w:rsidP="00BF664A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 xml:space="preserve">Powierzchnia gminy wynosi 103 km². </w:t>
      </w:r>
    </w:p>
    <w:p w14:paraId="7D6EE00E" w14:textId="50171099" w:rsidR="00C73997" w:rsidRPr="00BF664A" w:rsidRDefault="00C73997" w:rsidP="00BF664A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 xml:space="preserve">Gmina Piekoszów jest gminą o statusie gminy </w:t>
      </w:r>
      <w:r w:rsidR="002857F4" w:rsidRPr="00BF664A">
        <w:rPr>
          <w:rFonts w:ascii="Arial" w:hAnsi="Arial" w:cs="Arial"/>
        </w:rPr>
        <w:t xml:space="preserve">miejsko - </w:t>
      </w:r>
      <w:r w:rsidRPr="00BF664A">
        <w:rPr>
          <w:rFonts w:ascii="Arial" w:hAnsi="Arial" w:cs="Arial"/>
        </w:rPr>
        <w:t>wiejskiej.</w:t>
      </w:r>
    </w:p>
    <w:p w14:paraId="21966DE7" w14:textId="77777777" w:rsidR="00C73997" w:rsidRPr="00BF664A" w:rsidRDefault="00C73997" w:rsidP="00BF664A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>Liczba sołectwa na terenie gminy wynosi 21.</w:t>
      </w:r>
    </w:p>
    <w:p w14:paraId="2302F14A" w14:textId="08537E4A" w:rsidR="00C73997" w:rsidRPr="00BF664A" w:rsidRDefault="00C73997" w:rsidP="00BF664A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 xml:space="preserve">Liczba mieszkańców gminy zameldowanych na pobyt stały wg stanu na dzień: </w:t>
      </w:r>
      <w:r w:rsidRPr="00BF664A">
        <w:rPr>
          <w:rFonts w:ascii="Arial" w:hAnsi="Arial" w:cs="Arial"/>
        </w:rPr>
        <w:br/>
        <w:t>3</w:t>
      </w:r>
      <w:r w:rsidR="00DC5A6E" w:rsidRPr="00BF664A">
        <w:rPr>
          <w:rFonts w:ascii="Arial" w:hAnsi="Arial" w:cs="Arial"/>
        </w:rPr>
        <w:t>0</w:t>
      </w:r>
      <w:r w:rsidRPr="00BF664A">
        <w:rPr>
          <w:rFonts w:ascii="Arial" w:hAnsi="Arial" w:cs="Arial"/>
        </w:rPr>
        <w:t>.</w:t>
      </w:r>
      <w:r w:rsidR="00DC5A6E" w:rsidRPr="00BF664A">
        <w:rPr>
          <w:rFonts w:ascii="Arial" w:hAnsi="Arial" w:cs="Arial"/>
        </w:rPr>
        <w:t>09</w:t>
      </w:r>
      <w:r w:rsidRPr="00BF664A">
        <w:rPr>
          <w:rFonts w:ascii="Arial" w:hAnsi="Arial" w:cs="Arial"/>
        </w:rPr>
        <w:t>.202</w:t>
      </w:r>
      <w:r w:rsidR="00DC5A6E" w:rsidRPr="00BF664A">
        <w:rPr>
          <w:rFonts w:ascii="Arial" w:hAnsi="Arial" w:cs="Arial"/>
        </w:rPr>
        <w:t>3</w:t>
      </w:r>
      <w:r w:rsidRPr="00BF664A">
        <w:rPr>
          <w:rFonts w:ascii="Arial" w:hAnsi="Arial" w:cs="Arial"/>
        </w:rPr>
        <w:t xml:space="preserve"> r. wynosi 16 3</w:t>
      </w:r>
      <w:r w:rsidR="00DC5A6E" w:rsidRPr="00BF664A">
        <w:rPr>
          <w:rFonts w:ascii="Arial" w:hAnsi="Arial" w:cs="Arial"/>
        </w:rPr>
        <w:t>3</w:t>
      </w:r>
      <w:r w:rsidRPr="00BF664A">
        <w:rPr>
          <w:rFonts w:ascii="Arial" w:hAnsi="Arial" w:cs="Arial"/>
        </w:rPr>
        <w:t>2.</w:t>
      </w:r>
    </w:p>
    <w:p w14:paraId="42EF6A77" w14:textId="7FC85E8B" w:rsidR="00C73997" w:rsidRPr="00BF664A" w:rsidRDefault="00C73997" w:rsidP="00BF664A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 xml:space="preserve">Liczba zadeklarowanych mieszkańców gminy wg stanu na dzień </w:t>
      </w:r>
      <w:r w:rsidR="00F72E22" w:rsidRPr="00BF664A">
        <w:rPr>
          <w:rFonts w:ascii="Arial" w:hAnsi="Arial" w:cs="Arial"/>
        </w:rPr>
        <w:t>30</w:t>
      </w:r>
      <w:r w:rsidRPr="00BF664A">
        <w:rPr>
          <w:rFonts w:ascii="Arial" w:hAnsi="Arial" w:cs="Arial"/>
        </w:rPr>
        <w:t>.</w:t>
      </w:r>
      <w:r w:rsidR="00252B81" w:rsidRPr="00BF664A">
        <w:rPr>
          <w:rFonts w:ascii="Arial" w:hAnsi="Arial" w:cs="Arial"/>
        </w:rPr>
        <w:t>09</w:t>
      </w:r>
      <w:r w:rsidRPr="00BF664A">
        <w:rPr>
          <w:rFonts w:ascii="Arial" w:hAnsi="Arial" w:cs="Arial"/>
        </w:rPr>
        <w:t>.202</w:t>
      </w:r>
      <w:r w:rsidR="00252B81" w:rsidRPr="00BF664A">
        <w:rPr>
          <w:rFonts w:ascii="Arial" w:hAnsi="Arial" w:cs="Arial"/>
        </w:rPr>
        <w:t>3</w:t>
      </w:r>
      <w:r w:rsidRPr="00BF664A">
        <w:rPr>
          <w:rFonts w:ascii="Arial" w:hAnsi="Arial" w:cs="Arial"/>
        </w:rPr>
        <w:t xml:space="preserve"> r. wynosi </w:t>
      </w:r>
      <w:r w:rsidRPr="00BF664A">
        <w:rPr>
          <w:rFonts w:ascii="Arial" w:hAnsi="Arial" w:cs="Arial"/>
        </w:rPr>
        <w:br/>
        <w:t>14</w:t>
      </w:r>
      <w:r w:rsidR="00252B81" w:rsidRPr="00BF664A">
        <w:rPr>
          <w:rFonts w:ascii="Arial" w:hAnsi="Arial" w:cs="Arial"/>
        </w:rPr>
        <w:t>4</w:t>
      </w:r>
      <w:r w:rsidR="00F72E22" w:rsidRPr="00BF664A">
        <w:rPr>
          <w:rFonts w:ascii="Arial" w:hAnsi="Arial" w:cs="Arial"/>
        </w:rPr>
        <w:t>83</w:t>
      </w:r>
      <w:r w:rsidRPr="00BF664A">
        <w:rPr>
          <w:rFonts w:ascii="Arial" w:hAnsi="Arial" w:cs="Arial"/>
        </w:rPr>
        <w:t xml:space="preserve">.      </w:t>
      </w:r>
    </w:p>
    <w:p w14:paraId="75D4351D" w14:textId="7E9878BA" w:rsidR="00C73997" w:rsidRPr="00BF664A" w:rsidRDefault="00C73997" w:rsidP="00BF664A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>Liczba nieruchomości zamieszkałych na terenie gminy Piekoszów wynosi  4 </w:t>
      </w:r>
      <w:r w:rsidR="00252B81" w:rsidRPr="00BF664A">
        <w:rPr>
          <w:rFonts w:ascii="Arial" w:hAnsi="Arial" w:cs="Arial"/>
        </w:rPr>
        <w:t>6</w:t>
      </w:r>
      <w:r w:rsidR="00F72E22" w:rsidRPr="00BF664A">
        <w:rPr>
          <w:rFonts w:ascii="Arial" w:hAnsi="Arial" w:cs="Arial"/>
        </w:rPr>
        <w:t>19</w:t>
      </w:r>
      <w:r w:rsidRPr="00BF664A">
        <w:rPr>
          <w:rFonts w:ascii="Arial" w:hAnsi="Arial" w:cs="Arial"/>
        </w:rPr>
        <w:t xml:space="preserve"> – wg stanu na dzień </w:t>
      </w:r>
      <w:r w:rsidR="00F72E22" w:rsidRPr="00BF664A">
        <w:rPr>
          <w:rFonts w:ascii="Arial" w:hAnsi="Arial" w:cs="Arial"/>
        </w:rPr>
        <w:t>30</w:t>
      </w:r>
      <w:r w:rsidRPr="00BF664A">
        <w:rPr>
          <w:rFonts w:ascii="Arial" w:hAnsi="Arial" w:cs="Arial"/>
        </w:rPr>
        <w:t>.</w:t>
      </w:r>
      <w:r w:rsidR="00252B81" w:rsidRPr="00BF664A">
        <w:rPr>
          <w:rFonts w:ascii="Arial" w:hAnsi="Arial" w:cs="Arial"/>
        </w:rPr>
        <w:t>09</w:t>
      </w:r>
      <w:r w:rsidRPr="00BF664A">
        <w:rPr>
          <w:rFonts w:ascii="Arial" w:hAnsi="Arial" w:cs="Arial"/>
        </w:rPr>
        <w:t>.202</w:t>
      </w:r>
      <w:r w:rsidR="00252B81" w:rsidRPr="00BF664A">
        <w:rPr>
          <w:rFonts w:ascii="Arial" w:hAnsi="Arial" w:cs="Arial"/>
        </w:rPr>
        <w:t>3</w:t>
      </w:r>
      <w:r w:rsidRPr="00BF664A">
        <w:rPr>
          <w:rFonts w:ascii="Arial" w:hAnsi="Arial" w:cs="Arial"/>
        </w:rPr>
        <w:t xml:space="preserve"> r. </w:t>
      </w:r>
      <w:r w:rsidRPr="00BF664A">
        <w:rPr>
          <w:rFonts w:ascii="Arial" w:eastAsia="Verdana" w:hAnsi="Arial" w:cs="Arial"/>
          <w:color w:val="000000"/>
        </w:rPr>
        <w:tab/>
      </w:r>
      <w:r w:rsidRPr="00BF664A">
        <w:rPr>
          <w:rFonts w:ascii="Arial" w:eastAsia="Verdana" w:hAnsi="Arial" w:cs="Arial"/>
          <w:color w:val="000000"/>
        </w:rPr>
        <w:tab/>
      </w:r>
      <w:r w:rsidRPr="00BF664A">
        <w:rPr>
          <w:rFonts w:ascii="Arial" w:eastAsia="Verdana" w:hAnsi="Arial" w:cs="Arial"/>
          <w:color w:val="000000"/>
        </w:rPr>
        <w:tab/>
      </w:r>
    </w:p>
    <w:p w14:paraId="7C426856" w14:textId="77777777" w:rsidR="001F4EE5" w:rsidRPr="00EB01F7" w:rsidRDefault="001F4EE5" w:rsidP="00BF664A">
      <w:pPr>
        <w:autoSpaceDE w:val="0"/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69068A3A" w14:textId="071CF07C" w:rsidR="00C73997" w:rsidRPr="00BF664A" w:rsidRDefault="00C73997" w:rsidP="00BF664A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BF664A">
        <w:rPr>
          <w:rFonts w:ascii="Arial" w:hAnsi="Arial" w:cs="Arial"/>
        </w:rPr>
        <w:t>Wyżej wymienione dane z rozbiciem na poszczególne sołectwa w uzupełnieniu z liczbą osób zamieszkałych zostały przedstawione w tabeli poniżej.</w:t>
      </w:r>
    </w:p>
    <w:p w14:paraId="65972BE6" w14:textId="503158AE" w:rsidR="00C73997" w:rsidRPr="00BF664A" w:rsidRDefault="00C73997" w:rsidP="00BF664A">
      <w:pPr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000000"/>
        </w:rPr>
      </w:pPr>
      <w:r w:rsidRPr="00BF664A">
        <w:rPr>
          <w:rFonts w:ascii="Arial" w:eastAsia="TimesNewRomanPSMT" w:hAnsi="Arial" w:cs="Arial"/>
          <w:b/>
          <w:bCs/>
          <w:i/>
          <w:color w:val="000000"/>
        </w:rPr>
        <w:t xml:space="preserve">Tabela nr </w:t>
      </w:r>
      <w:r w:rsidR="006E01DC">
        <w:rPr>
          <w:rFonts w:ascii="Arial" w:eastAsia="TimesNewRomanPSMT" w:hAnsi="Arial" w:cs="Arial"/>
          <w:b/>
          <w:bCs/>
          <w:i/>
          <w:color w:val="000000"/>
        </w:rPr>
        <w:t>2</w:t>
      </w:r>
      <w:r w:rsidRPr="00BF664A">
        <w:rPr>
          <w:rFonts w:ascii="Arial" w:eastAsia="TimesNewRomanPSMT" w:hAnsi="Arial" w:cs="Arial"/>
          <w:b/>
          <w:bCs/>
          <w:i/>
          <w:color w:val="000000"/>
        </w:rPr>
        <w:t xml:space="preserve"> OPZ.</w:t>
      </w:r>
      <w:r w:rsidRPr="00BF664A">
        <w:rPr>
          <w:rFonts w:ascii="Arial" w:eastAsia="TimesNewRomanPSMT" w:hAnsi="Arial" w:cs="Arial"/>
          <w:b/>
          <w:bCs/>
          <w:color w:val="000000"/>
        </w:rPr>
        <w:t xml:space="preserve"> Liczba budynków oraz liczba osób zamieszkałych na terenie </w:t>
      </w:r>
      <w:r w:rsidR="002857F4" w:rsidRPr="00BF664A">
        <w:rPr>
          <w:rFonts w:ascii="Arial" w:eastAsia="TimesNewRomanPSMT" w:hAnsi="Arial" w:cs="Arial"/>
          <w:b/>
          <w:bCs/>
          <w:color w:val="000000"/>
        </w:rPr>
        <w:t xml:space="preserve">Miasta </w:t>
      </w:r>
      <w:r w:rsidR="002857F4" w:rsidRPr="00BF664A">
        <w:rPr>
          <w:rFonts w:ascii="Arial" w:eastAsia="TimesNewRomanPSMT" w:hAnsi="Arial" w:cs="Arial"/>
          <w:b/>
          <w:bCs/>
          <w:color w:val="000000"/>
        </w:rPr>
        <w:br/>
        <w:t>i G</w:t>
      </w:r>
      <w:r w:rsidRPr="00BF664A">
        <w:rPr>
          <w:rFonts w:ascii="Arial" w:eastAsia="TimesNewRomanPSMT" w:hAnsi="Arial" w:cs="Arial"/>
          <w:b/>
          <w:bCs/>
          <w:color w:val="000000"/>
        </w:rPr>
        <w:t>miny Piekoszów z podziałem na poszczególne sołectwa.*</w:t>
      </w:r>
    </w:p>
    <w:tbl>
      <w:tblPr>
        <w:tblW w:w="9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12"/>
        <w:gridCol w:w="3872"/>
        <w:gridCol w:w="3402"/>
      </w:tblGrid>
      <w:tr w:rsidR="00C73997" w:rsidRPr="00BF664A" w14:paraId="72C229B2" w14:textId="77777777" w:rsidTr="001F4EE5">
        <w:trPr>
          <w:trHeight w:val="1125"/>
        </w:trPr>
        <w:tc>
          <w:tcPr>
            <w:tcW w:w="2112" w:type="dxa"/>
            <w:shd w:val="clear" w:color="auto" w:fill="AEAAAA" w:themeFill="background2" w:themeFillShade="BF"/>
          </w:tcPr>
          <w:p w14:paraId="737C0A51" w14:textId="77777777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F664A">
              <w:rPr>
                <w:rFonts w:ascii="Arial" w:hAnsi="Arial" w:cs="Arial"/>
                <w:b/>
                <w:color w:val="000000"/>
              </w:rPr>
              <w:t>Nazwa sołectwa</w:t>
            </w:r>
          </w:p>
        </w:tc>
        <w:tc>
          <w:tcPr>
            <w:tcW w:w="3872" w:type="dxa"/>
            <w:shd w:val="clear" w:color="auto" w:fill="AEAAAA" w:themeFill="background2" w:themeFillShade="BF"/>
          </w:tcPr>
          <w:p w14:paraId="78A4B79D" w14:textId="77777777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F664A">
              <w:rPr>
                <w:rFonts w:ascii="Arial" w:hAnsi="Arial" w:cs="Arial"/>
                <w:b/>
                <w:color w:val="000000"/>
              </w:rPr>
              <w:t>Liczba nieruchomości objętych systemem gospodarki odpadami</w:t>
            </w:r>
            <w:r w:rsidRPr="00BF664A">
              <w:rPr>
                <w:rFonts w:ascii="Arial" w:hAnsi="Arial" w:cs="Arial"/>
              </w:rPr>
              <w:t xml:space="preserve"> </w:t>
            </w:r>
            <w:r w:rsidRPr="00BF664A">
              <w:rPr>
                <w:rFonts w:ascii="Arial" w:hAnsi="Arial" w:cs="Arial"/>
                <w:b/>
                <w:color w:val="000000"/>
              </w:rPr>
              <w:t>wg danych pochodzących z systemu gospodarki odpadami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14:paraId="3FCB3BCE" w14:textId="16B20F04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F664A">
              <w:rPr>
                <w:rFonts w:ascii="Arial" w:hAnsi="Arial" w:cs="Arial"/>
                <w:b/>
                <w:color w:val="000000"/>
              </w:rPr>
              <w:t>Liczba osób zamieszkałych  wg danych pochodzących z systemu gospodarki odpadami</w:t>
            </w:r>
          </w:p>
        </w:tc>
      </w:tr>
      <w:tr w:rsidR="00C73997" w:rsidRPr="00BF664A" w14:paraId="142A6ECB" w14:textId="77777777" w:rsidTr="002857F4">
        <w:trPr>
          <w:trHeight w:val="285"/>
        </w:trPr>
        <w:tc>
          <w:tcPr>
            <w:tcW w:w="2112" w:type="dxa"/>
          </w:tcPr>
          <w:p w14:paraId="1DC68608" w14:textId="77777777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Bławatków</w:t>
            </w:r>
          </w:p>
        </w:tc>
        <w:tc>
          <w:tcPr>
            <w:tcW w:w="3872" w:type="dxa"/>
          </w:tcPr>
          <w:p w14:paraId="641097D4" w14:textId="63C762E7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14</w:t>
            </w:r>
            <w:r w:rsidR="00515611" w:rsidRPr="00BF664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402" w:type="dxa"/>
          </w:tcPr>
          <w:p w14:paraId="6B9D7F52" w14:textId="77777777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453</w:t>
            </w:r>
          </w:p>
        </w:tc>
      </w:tr>
      <w:tr w:rsidR="00C73997" w:rsidRPr="00BF664A" w14:paraId="39F1FD20" w14:textId="77777777" w:rsidTr="002857F4">
        <w:trPr>
          <w:trHeight w:val="285"/>
        </w:trPr>
        <w:tc>
          <w:tcPr>
            <w:tcW w:w="2112" w:type="dxa"/>
          </w:tcPr>
          <w:p w14:paraId="3AE91AEB" w14:textId="77777777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Brynica</w:t>
            </w:r>
          </w:p>
        </w:tc>
        <w:tc>
          <w:tcPr>
            <w:tcW w:w="3872" w:type="dxa"/>
          </w:tcPr>
          <w:p w14:paraId="1BBA738D" w14:textId="73C288BE" w:rsidR="00C73997" w:rsidRPr="00BF664A" w:rsidRDefault="00F72E22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370</w:t>
            </w:r>
          </w:p>
        </w:tc>
        <w:tc>
          <w:tcPr>
            <w:tcW w:w="3402" w:type="dxa"/>
          </w:tcPr>
          <w:p w14:paraId="5AEFBB51" w14:textId="1A108D87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1 2</w:t>
            </w:r>
            <w:r w:rsidR="00515611" w:rsidRPr="00BF664A">
              <w:rPr>
                <w:rFonts w:ascii="Arial" w:hAnsi="Arial" w:cs="Arial"/>
                <w:color w:val="000000"/>
              </w:rPr>
              <w:t>2</w:t>
            </w:r>
            <w:r w:rsidR="00F72E22" w:rsidRPr="00BF664A">
              <w:rPr>
                <w:rFonts w:ascii="Arial" w:hAnsi="Arial" w:cs="Arial"/>
                <w:color w:val="000000"/>
              </w:rPr>
              <w:t>9</w:t>
            </w:r>
          </w:p>
        </w:tc>
      </w:tr>
      <w:tr w:rsidR="00C73997" w:rsidRPr="00BF664A" w14:paraId="22C2D851" w14:textId="77777777" w:rsidTr="002857F4">
        <w:trPr>
          <w:trHeight w:val="285"/>
        </w:trPr>
        <w:tc>
          <w:tcPr>
            <w:tcW w:w="2112" w:type="dxa"/>
          </w:tcPr>
          <w:p w14:paraId="13888148" w14:textId="77777777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lastRenderedPageBreak/>
              <w:t>Gałęzice</w:t>
            </w:r>
          </w:p>
        </w:tc>
        <w:tc>
          <w:tcPr>
            <w:tcW w:w="3872" w:type="dxa"/>
          </w:tcPr>
          <w:p w14:paraId="76D453A9" w14:textId="38F1E063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7</w:t>
            </w:r>
            <w:r w:rsidR="00515611" w:rsidRPr="00BF664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402" w:type="dxa"/>
          </w:tcPr>
          <w:p w14:paraId="4A9A768D" w14:textId="3EB62621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23</w:t>
            </w:r>
            <w:r w:rsidR="00F72E22" w:rsidRPr="00BF664A">
              <w:rPr>
                <w:rFonts w:ascii="Arial" w:hAnsi="Arial" w:cs="Arial"/>
                <w:color w:val="000000"/>
              </w:rPr>
              <w:t>6</w:t>
            </w:r>
          </w:p>
        </w:tc>
      </w:tr>
      <w:tr w:rsidR="00C73997" w:rsidRPr="00BF664A" w14:paraId="4E748B38" w14:textId="77777777" w:rsidTr="002857F4">
        <w:trPr>
          <w:trHeight w:val="285"/>
        </w:trPr>
        <w:tc>
          <w:tcPr>
            <w:tcW w:w="2112" w:type="dxa"/>
          </w:tcPr>
          <w:p w14:paraId="27F14DC8" w14:textId="77777777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Janów</w:t>
            </w:r>
          </w:p>
        </w:tc>
        <w:tc>
          <w:tcPr>
            <w:tcW w:w="3872" w:type="dxa"/>
          </w:tcPr>
          <w:p w14:paraId="6F41A787" w14:textId="40DF499A" w:rsidR="00C73997" w:rsidRPr="00BF664A" w:rsidRDefault="00F72E22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3402" w:type="dxa"/>
          </w:tcPr>
          <w:p w14:paraId="44C4D6E3" w14:textId="0E027F05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4</w:t>
            </w:r>
            <w:r w:rsidR="00515611" w:rsidRPr="00BF664A">
              <w:rPr>
                <w:rFonts w:ascii="Arial" w:hAnsi="Arial" w:cs="Arial"/>
                <w:color w:val="000000"/>
              </w:rPr>
              <w:t>4</w:t>
            </w:r>
            <w:r w:rsidR="00F72E22" w:rsidRPr="00BF664A">
              <w:rPr>
                <w:rFonts w:ascii="Arial" w:hAnsi="Arial" w:cs="Arial"/>
                <w:color w:val="000000"/>
              </w:rPr>
              <w:t>6</w:t>
            </w:r>
          </w:p>
        </w:tc>
      </w:tr>
      <w:tr w:rsidR="00C73997" w:rsidRPr="00BF664A" w14:paraId="31EB7C3F" w14:textId="77777777" w:rsidTr="002857F4">
        <w:trPr>
          <w:trHeight w:val="285"/>
        </w:trPr>
        <w:tc>
          <w:tcPr>
            <w:tcW w:w="2112" w:type="dxa"/>
          </w:tcPr>
          <w:p w14:paraId="680DCB7E" w14:textId="77777777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Jaworznia</w:t>
            </w:r>
          </w:p>
        </w:tc>
        <w:tc>
          <w:tcPr>
            <w:tcW w:w="3872" w:type="dxa"/>
          </w:tcPr>
          <w:p w14:paraId="74448D0B" w14:textId="06C58CEC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5</w:t>
            </w:r>
            <w:r w:rsidR="00515611" w:rsidRPr="00BF664A">
              <w:rPr>
                <w:rFonts w:ascii="Arial" w:hAnsi="Arial" w:cs="Arial"/>
                <w:color w:val="000000"/>
              </w:rPr>
              <w:t>6</w:t>
            </w:r>
            <w:r w:rsidR="00F72E22" w:rsidRPr="00BF664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402" w:type="dxa"/>
          </w:tcPr>
          <w:p w14:paraId="04E3CAE6" w14:textId="26FC008C" w:rsidR="00C73997" w:rsidRPr="00BF664A" w:rsidRDefault="00F72E22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1591</w:t>
            </w:r>
          </w:p>
        </w:tc>
      </w:tr>
      <w:tr w:rsidR="00C73997" w:rsidRPr="00BF664A" w14:paraId="3FA43793" w14:textId="77777777" w:rsidTr="002857F4">
        <w:trPr>
          <w:trHeight w:val="285"/>
        </w:trPr>
        <w:tc>
          <w:tcPr>
            <w:tcW w:w="2112" w:type="dxa"/>
          </w:tcPr>
          <w:p w14:paraId="320A5A8C" w14:textId="77777777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BF664A">
              <w:rPr>
                <w:rFonts w:ascii="Arial" w:hAnsi="Arial" w:cs="Arial"/>
                <w:color w:val="000000"/>
              </w:rPr>
              <w:t>Jeżynów</w:t>
            </w:r>
            <w:proofErr w:type="spellEnd"/>
          </w:p>
        </w:tc>
        <w:tc>
          <w:tcPr>
            <w:tcW w:w="3872" w:type="dxa"/>
          </w:tcPr>
          <w:p w14:paraId="524088A5" w14:textId="027E0BFF" w:rsidR="00C73997" w:rsidRPr="00BF664A" w:rsidRDefault="00587608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402" w:type="dxa"/>
          </w:tcPr>
          <w:p w14:paraId="10C70F57" w14:textId="560D72F0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9</w:t>
            </w:r>
            <w:r w:rsidR="001807FE" w:rsidRPr="00BF664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73997" w:rsidRPr="00BF664A" w14:paraId="40AC23BE" w14:textId="77777777" w:rsidTr="002857F4">
        <w:trPr>
          <w:trHeight w:val="285"/>
        </w:trPr>
        <w:tc>
          <w:tcPr>
            <w:tcW w:w="2112" w:type="dxa"/>
          </w:tcPr>
          <w:p w14:paraId="19F4DA5F" w14:textId="77777777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Lesica</w:t>
            </w:r>
          </w:p>
        </w:tc>
        <w:tc>
          <w:tcPr>
            <w:tcW w:w="3872" w:type="dxa"/>
          </w:tcPr>
          <w:p w14:paraId="616A2B6D" w14:textId="5C88D12C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5</w:t>
            </w:r>
            <w:r w:rsidR="00E67A6E" w:rsidRPr="00BF664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02" w:type="dxa"/>
          </w:tcPr>
          <w:p w14:paraId="4110E84A" w14:textId="70E60657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17</w:t>
            </w:r>
            <w:r w:rsidR="00E67A6E" w:rsidRPr="00BF664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73997" w:rsidRPr="00BF664A" w14:paraId="43757D6A" w14:textId="77777777" w:rsidTr="002857F4">
        <w:trPr>
          <w:trHeight w:val="285"/>
        </w:trPr>
        <w:tc>
          <w:tcPr>
            <w:tcW w:w="2112" w:type="dxa"/>
          </w:tcPr>
          <w:p w14:paraId="26E40718" w14:textId="77777777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Łaziska</w:t>
            </w:r>
          </w:p>
        </w:tc>
        <w:tc>
          <w:tcPr>
            <w:tcW w:w="3872" w:type="dxa"/>
          </w:tcPr>
          <w:p w14:paraId="14F0D9BF" w14:textId="77777777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3402" w:type="dxa"/>
          </w:tcPr>
          <w:p w14:paraId="76DE2670" w14:textId="42C628F3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41</w:t>
            </w:r>
            <w:r w:rsidR="00E67A6E" w:rsidRPr="00BF664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73997" w:rsidRPr="00BF664A" w14:paraId="67388195" w14:textId="77777777" w:rsidTr="002857F4">
        <w:trPr>
          <w:trHeight w:val="285"/>
        </w:trPr>
        <w:tc>
          <w:tcPr>
            <w:tcW w:w="2112" w:type="dxa"/>
          </w:tcPr>
          <w:p w14:paraId="0D59268D" w14:textId="77777777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Łosienek</w:t>
            </w:r>
          </w:p>
        </w:tc>
        <w:tc>
          <w:tcPr>
            <w:tcW w:w="3872" w:type="dxa"/>
          </w:tcPr>
          <w:p w14:paraId="302896F0" w14:textId="45D0557E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14</w:t>
            </w:r>
            <w:r w:rsidR="001807FE" w:rsidRPr="00BF664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402" w:type="dxa"/>
          </w:tcPr>
          <w:p w14:paraId="20333301" w14:textId="31300479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4</w:t>
            </w:r>
            <w:r w:rsidR="001807FE" w:rsidRPr="00BF664A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C73997" w:rsidRPr="00BF664A" w14:paraId="13474338" w14:textId="77777777" w:rsidTr="002857F4">
        <w:trPr>
          <w:trHeight w:val="285"/>
        </w:trPr>
        <w:tc>
          <w:tcPr>
            <w:tcW w:w="2112" w:type="dxa"/>
          </w:tcPr>
          <w:p w14:paraId="7DD01142" w14:textId="77777777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Łosień</w:t>
            </w:r>
          </w:p>
        </w:tc>
        <w:tc>
          <w:tcPr>
            <w:tcW w:w="3872" w:type="dxa"/>
          </w:tcPr>
          <w:p w14:paraId="323312E7" w14:textId="77777777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3402" w:type="dxa"/>
          </w:tcPr>
          <w:p w14:paraId="6C69008E" w14:textId="1E18796D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23</w:t>
            </w:r>
            <w:r w:rsidR="00E67A6E" w:rsidRPr="00BF664A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73997" w:rsidRPr="00BF664A" w14:paraId="4BED7F82" w14:textId="77777777" w:rsidTr="002857F4">
        <w:trPr>
          <w:trHeight w:val="285"/>
        </w:trPr>
        <w:tc>
          <w:tcPr>
            <w:tcW w:w="2112" w:type="dxa"/>
          </w:tcPr>
          <w:p w14:paraId="2FEA8A18" w14:textId="77777777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Łubno</w:t>
            </w:r>
          </w:p>
        </w:tc>
        <w:tc>
          <w:tcPr>
            <w:tcW w:w="3872" w:type="dxa"/>
          </w:tcPr>
          <w:p w14:paraId="53C090E3" w14:textId="275E4E66" w:rsidR="00C73997" w:rsidRPr="00BF664A" w:rsidRDefault="00E67A6E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3402" w:type="dxa"/>
          </w:tcPr>
          <w:p w14:paraId="1D8329F6" w14:textId="390C5112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2</w:t>
            </w:r>
            <w:r w:rsidR="00E67A6E" w:rsidRPr="00BF664A">
              <w:rPr>
                <w:rFonts w:ascii="Arial" w:hAnsi="Arial" w:cs="Arial"/>
                <w:color w:val="000000"/>
              </w:rPr>
              <w:t>28</w:t>
            </w:r>
          </w:p>
        </w:tc>
      </w:tr>
      <w:tr w:rsidR="00C73997" w:rsidRPr="00BF664A" w14:paraId="65ADB275" w14:textId="77777777" w:rsidTr="002857F4">
        <w:trPr>
          <w:trHeight w:val="285"/>
        </w:trPr>
        <w:tc>
          <w:tcPr>
            <w:tcW w:w="2112" w:type="dxa"/>
          </w:tcPr>
          <w:p w14:paraId="71418074" w14:textId="77777777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Micigózd</w:t>
            </w:r>
          </w:p>
        </w:tc>
        <w:tc>
          <w:tcPr>
            <w:tcW w:w="3872" w:type="dxa"/>
          </w:tcPr>
          <w:p w14:paraId="78E9E75C" w14:textId="1CABF2E7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3</w:t>
            </w:r>
            <w:r w:rsidR="00E67A6E" w:rsidRPr="00BF664A">
              <w:rPr>
                <w:rFonts w:ascii="Arial" w:hAnsi="Arial" w:cs="Arial"/>
                <w:color w:val="000000"/>
              </w:rPr>
              <w:t>7</w:t>
            </w:r>
            <w:r w:rsidR="001807FE" w:rsidRPr="00BF664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02" w:type="dxa"/>
          </w:tcPr>
          <w:p w14:paraId="405DB320" w14:textId="0B891C10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 xml:space="preserve">1 </w:t>
            </w:r>
            <w:r w:rsidR="00E67A6E" w:rsidRPr="00BF664A">
              <w:rPr>
                <w:rFonts w:ascii="Arial" w:hAnsi="Arial" w:cs="Arial"/>
                <w:color w:val="000000"/>
              </w:rPr>
              <w:t>2</w:t>
            </w:r>
            <w:r w:rsidR="001807FE" w:rsidRPr="00BF664A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C73997" w:rsidRPr="00BF664A" w14:paraId="08254A60" w14:textId="77777777" w:rsidTr="002857F4">
        <w:trPr>
          <w:trHeight w:val="285"/>
        </w:trPr>
        <w:tc>
          <w:tcPr>
            <w:tcW w:w="2112" w:type="dxa"/>
          </w:tcPr>
          <w:p w14:paraId="53A4188E" w14:textId="77777777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Piekoszów</w:t>
            </w:r>
          </w:p>
        </w:tc>
        <w:tc>
          <w:tcPr>
            <w:tcW w:w="3872" w:type="dxa"/>
          </w:tcPr>
          <w:p w14:paraId="594EE88F" w14:textId="3CC4018C" w:rsidR="00C73997" w:rsidRPr="00BF664A" w:rsidRDefault="00E67A6E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8</w:t>
            </w:r>
            <w:r w:rsidR="001807FE" w:rsidRPr="00BF664A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402" w:type="dxa"/>
          </w:tcPr>
          <w:p w14:paraId="433CA225" w14:textId="1FD01C52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2 6</w:t>
            </w:r>
            <w:r w:rsidR="001807FE" w:rsidRPr="00BF664A">
              <w:rPr>
                <w:rFonts w:ascii="Arial" w:hAnsi="Arial" w:cs="Arial"/>
                <w:color w:val="000000"/>
              </w:rPr>
              <w:t>84</w:t>
            </w:r>
          </w:p>
        </w:tc>
      </w:tr>
      <w:tr w:rsidR="00C73997" w:rsidRPr="00BF664A" w14:paraId="652F7317" w14:textId="77777777" w:rsidTr="002857F4">
        <w:trPr>
          <w:trHeight w:val="285"/>
        </w:trPr>
        <w:tc>
          <w:tcPr>
            <w:tcW w:w="2112" w:type="dxa"/>
          </w:tcPr>
          <w:p w14:paraId="19A2EBB1" w14:textId="77777777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Podzamcze</w:t>
            </w:r>
          </w:p>
        </w:tc>
        <w:tc>
          <w:tcPr>
            <w:tcW w:w="3872" w:type="dxa"/>
          </w:tcPr>
          <w:p w14:paraId="1A389C3A" w14:textId="43A3953A" w:rsidR="00C73997" w:rsidRPr="00BF664A" w:rsidRDefault="00E67A6E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3402" w:type="dxa"/>
          </w:tcPr>
          <w:p w14:paraId="08CE1605" w14:textId="2D74543C" w:rsidR="00C73997" w:rsidRPr="00BF664A" w:rsidRDefault="00E67A6E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67</w:t>
            </w:r>
            <w:r w:rsidR="001807FE" w:rsidRPr="00BF6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C73997" w:rsidRPr="00BF664A" w14:paraId="48992AC9" w14:textId="77777777" w:rsidTr="002857F4">
        <w:trPr>
          <w:trHeight w:val="285"/>
        </w:trPr>
        <w:tc>
          <w:tcPr>
            <w:tcW w:w="2112" w:type="dxa"/>
          </w:tcPr>
          <w:p w14:paraId="685F18D0" w14:textId="77777777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Rykoszyn</w:t>
            </w:r>
          </w:p>
        </w:tc>
        <w:tc>
          <w:tcPr>
            <w:tcW w:w="3872" w:type="dxa"/>
          </w:tcPr>
          <w:p w14:paraId="2347CD23" w14:textId="2CCE8679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3</w:t>
            </w:r>
            <w:r w:rsidR="00E67A6E" w:rsidRPr="00BF664A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3402" w:type="dxa"/>
          </w:tcPr>
          <w:p w14:paraId="14958EEF" w14:textId="6EDC87EF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1 0</w:t>
            </w:r>
            <w:r w:rsidR="00E67A6E" w:rsidRPr="00BF664A">
              <w:rPr>
                <w:rFonts w:ascii="Arial" w:hAnsi="Arial" w:cs="Arial"/>
                <w:color w:val="000000"/>
              </w:rPr>
              <w:t>8</w:t>
            </w:r>
            <w:r w:rsidR="001807FE" w:rsidRPr="00BF664A">
              <w:rPr>
                <w:rFonts w:ascii="Arial" w:hAnsi="Arial" w:cs="Arial"/>
                <w:color w:val="000000"/>
              </w:rPr>
              <w:t>7</w:t>
            </w:r>
          </w:p>
        </w:tc>
      </w:tr>
      <w:tr w:rsidR="00C73997" w:rsidRPr="00BF664A" w14:paraId="5940D7BD" w14:textId="77777777" w:rsidTr="002857F4">
        <w:trPr>
          <w:trHeight w:val="285"/>
        </w:trPr>
        <w:tc>
          <w:tcPr>
            <w:tcW w:w="2112" w:type="dxa"/>
          </w:tcPr>
          <w:p w14:paraId="370B3132" w14:textId="77777777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Skałka</w:t>
            </w:r>
          </w:p>
        </w:tc>
        <w:tc>
          <w:tcPr>
            <w:tcW w:w="3872" w:type="dxa"/>
          </w:tcPr>
          <w:p w14:paraId="436B0C47" w14:textId="45F8BE64" w:rsidR="00C73997" w:rsidRPr="00BF664A" w:rsidRDefault="00E67A6E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3402" w:type="dxa"/>
          </w:tcPr>
          <w:p w14:paraId="7CC2D3B6" w14:textId="77FCEE7E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2</w:t>
            </w:r>
            <w:r w:rsidR="001807FE" w:rsidRPr="00BF664A">
              <w:rPr>
                <w:rFonts w:ascii="Arial" w:hAnsi="Arial" w:cs="Arial"/>
                <w:color w:val="000000"/>
              </w:rPr>
              <w:t>85</w:t>
            </w:r>
          </w:p>
        </w:tc>
      </w:tr>
      <w:tr w:rsidR="00C73997" w:rsidRPr="00BF664A" w14:paraId="2F6C12A7" w14:textId="77777777" w:rsidTr="002857F4">
        <w:trPr>
          <w:trHeight w:val="285"/>
        </w:trPr>
        <w:tc>
          <w:tcPr>
            <w:tcW w:w="2112" w:type="dxa"/>
          </w:tcPr>
          <w:p w14:paraId="27A159C9" w14:textId="77777777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Szczukowice</w:t>
            </w:r>
          </w:p>
        </w:tc>
        <w:tc>
          <w:tcPr>
            <w:tcW w:w="3872" w:type="dxa"/>
          </w:tcPr>
          <w:p w14:paraId="73FE2B9D" w14:textId="3140E89C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25</w:t>
            </w:r>
            <w:r w:rsidR="001807FE" w:rsidRPr="00BF664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402" w:type="dxa"/>
          </w:tcPr>
          <w:p w14:paraId="78DC1DB1" w14:textId="2A2DFD4E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7</w:t>
            </w:r>
            <w:r w:rsidR="001807FE" w:rsidRPr="00BF664A">
              <w:rPr>
                <w:rFonts w:ascii="Arial" w:hAnsi="Arial" w:cs="Arial"/>
                <w:color w:val="000000"/>
              </w:rPr>
              <w:t>76</w:t>
            </w:r>
          </w:p>
        </w:tc>
      </w:tr>
      <w:tr w:rsidR="00C73997" w:rsidRPr="00BF664A" w14:paraId="341983B7" w14:textId="77777777" w:rsidTr="002857F4">
        <w:trPr>
          <w:trHeight w:val="285"/>
        </w:trPr>
        <w:tc>
          <w:tcPr>
            <w:tcW w:w="2112" w:type="dxa"/>
          </w:tcPr>
          <w:p w14:paraId="6014542D" w14:textId="77777777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Szczukowskie Górki</w:t>
            </w:r>
          </w:p>
        </w:tc>
        <w:tc>
          <w:tcPr>
            <w:tcW w:w="3872" w:type="dxa"/>
          </w:tcPr>
          <w:p w14:paraId="06EE3571" w14:textId="679B8DDA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11</w:t>
            </w:r>
            <w:r w:rsidR="001807FE" w:rsidRPr="00BF664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402" w:type="dxa"/>
          </w:tcPr>
          <w:p w14:paraId="7B84E386" w14:textId="53D1D155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3</w:t>
            </w:r>
            <w:r w:rsidR="001807FE" w:rsidRPr="00BF664A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C73997" w:rsidRPr="00BF664A" w14:paraId="41D45D77" w14:textId="77777777" w:rsidTr="002857F4">
        <w:trPr>
          <w:trHeight w:val="273"/>
        </w:trPr>
        <w:tc>
          <w:tcPr>
            <w:tcW w:w="2112" w:type="dxa"/>
          </w:tcPr>
          <w:p w14:paraId="51DEDD05" w14:textId="77777777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Wesoła</w:t>
            </w:r>
          </w:p>
        </w:tc>
        <w:tc>
          <w:tcPr>
            <w:tcW w:w="3872" w:type="dxa"/>
          </w:tcPr>
          <w:p w14:paraId="6DD1E4FA" w14:textId="019E94F9" w:rsidR="00C73997" w:rsidRPr="00BF664A" w:rsidRDefault="00E67A6E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3402" w:type="dxa"/>
          </w:tcPr>
          <w:p w14:paraId="284A34B2" w14:textId="6885272A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30</w:t>
            </w:r>
            <w:r w:rsidR="001807FE" w:rsidRPr="00BF664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73997" w:rsidRPr="00BF664A" w14:paraId="7CE6C6CE" w14:textId="77777777" w:rsidTr="002857F4">
        <w:trPr>
          <w:trHeight w:val="285"/>
        </w:trPr>
        <w:tc>
          <w:tcPr>
            <w:tcW w:w="2112" w:type="dxa"/>
          </w:tcPr>
          <w:p w14:paraId="0B127F0B" w14:textId="77777777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Wincentów</w:t>
            </w:r>
          </w:p>
        </w:tc>
        <w:tc>
          <w:tcPr>
            <w:tcW w:w="3872" w:type="dxa"/>
          </w:tcPr>
          <w:p w14:paraId="5FA0702F" w14:textId="3D77FBA6" w:rsidR="00C73997" w:rsidRPr="00BF664A" w:rsidRDefault="00E67A6E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28</w:t>
            </w:r>
            <w:r w:rsidR="006E4F79" w:rsidRPr="00BF664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02" w:type="dxa"/>
          </w:tcPr>
          <w:p w14:paraId="28FC94D7" w14:textId="2ABE4675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8</w:t>
            </w:r>
            <w:r w:rsidR="00E67A6E" w:rsidRPr="00BF664A">
              <w:rPr>
                <w:rFonts w:ascii="Arial" w:hAnsi="Arial" w:cs="Arial"/>
                <w:color w:val="000000"/>
              </w:rPr>
              <w:t>6</w:t>
            </w:r>
            <w:r w:rsidR="006E4F79" w:rsidRPr="00BF664A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73997" w:rsidRPr="00BF664A" w14:paraId="253366BC" w14:textId="77777777" w:rsidTr="002857F4">
        <w:trPr>
          <w:trHeight w:val="285"/>
        </w:trPr>
        <w:tc>
          <w:tcPr>
            <w:tcW w:w="2112" w:type="dxa"/>
            <w:tcBorders>
              <w:bottom w:val="double" w:sz="4" w:space="0" w:color="auto"/>
            </w:tcBorders>
          </w:tcPr>
          <w:p w14:paraId="3C65D0B6" w14:textId="77777777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Zajączków</w:t>
            </w:r>
          </w:p>
        </w:tc>
        <w:tc>
          <w:tcPr>
            <w:tcW w:w="3872" w:type="dxa"/>
            <w:tcBorders>
              <w:bottom w:val="double" w:sz="4" w:space="0" w:color="auto"/>
            </w:tcBorders>
          </w:tcPr>
          <w:p w14:paraId="2904A3F8" w14:textId="3602A859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21</w:t>
            </w:r>
            <w:r w:rsidR="006E4F79" w:rsidRPr="00BF664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3213305E" w14:textId="098A878D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BF664A">
              <w:rPr>
                <w:rFonts w:ascii="Arial" w:hAnsi="Arial" w:cs="Arial"/>
                <w:color w:val="000000"/>
              </w:rPr>
              <w:t>69</w:t>
            </w:r>
            <w:r w:rsidR="006E4F79" w:rsidRPr="00BF664A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73997" w:rsidRPr="00BF664A" w14:paraId="5586F5CA" w14:textId="77777777" w:rsidTr="007C2492">
        <w:trPr>
          <w:trHeight w:val="507"/>
        </w:trPr>
        <w:tc>
          <w:tcPr>
            <w:tcW w:w="5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F8F2F1" w14:textId="5E6E8C8C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</w:rPr>
            </w:pPr>
            <w:r w:rsidRPr="00BF664A">
              <w:rPr>
                <w:rFonts w:ascii="Arial" w:hAnsi="Arial" w:cs="Arial"/>
                <w:b/>
                <w:color w:val="000000"/>
              </w:rPr>
              <w:t xml:space="preserve">OGÓŁEM:                                     </w:t>
            </w:r>
            <w:r w:rsidR="00D20962" w:rsidRPr="00BF664A">
              <w:rPr>
                <w:rFonts w:ascii="Arial" w:hAnsi="Arial" w:cs="Arial"/>
                <w:b/>
                <w:color w:val="000000"/>
              </w:rPr>
              <w:t xml:space="preserve">                                 </w:t>
            </w:r>
            <w:r w:rsidR="002857F4" w:rsidRPr="00BF664A">
              <w:rPr>
                <w:rFonts w:ascii="Arial" w:hAnsi="Arial" w:cs="Arial"/>
                <w:b/>
                <w:color w:val="000000"/>
              </w:rPr>
              <w:t>4619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8CEDAD" w14:textId="0179AB07" w:rsidR="00C73997" w:rsidRPr="00BF664A" w:rsidRDefault="00C73997" w:rsidP="00BF664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BF664A">
              <w:rPr>
                <w:rFonts w:ascii="Arial" w:hAnsi="Arial" w:cs="Arial"/>
                <w:b/>
                <w:color w:val="000000"/>
              </w:rPr>
              <w:t xml:space="preserve">14 </w:t>
            </w:r>
            <w:r w:rsidR="00D20962" w:rsidRPr="00BF664A">
              <w:rPr>
                <w:rFonts w:ascii="Arial" w:hAnsi="Arial" w:cs="Arial"/>
                <w:b/>
                <w:color w:val="000000"/>
              </w:rPr>
              <w:t>483</w:t>
            </w:r>
          </w:p>
        </w:tc>
      </w:tr>
    </w:tbl>
    <w:p w14:paraId="35902E76" w14:textId="77777777" w:rsidR="00C73997" w:rsidRPr="00BF664A" w:rsidRDefault="00C73997" w:rsidP="00BF664A">
      <w:pPr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000000"/>
        </w:rPr>
      </w:pPr>
      <w:r w:rsidRPr="00BF664A">
        <w:rPr>
          <w:rFonts w:ascii="Arial" w:eastAsia="TimesNewRomanPSMT" w:hAnsi="Arial" w:cs="Arial"/>
          <w:b/>
          <w:bCs/>
          <w:i/>
          <w:color w:val="000000"/>
        </w:rPr>
        <w:t>Źródło:</w:t>
      </w:r>
      <w:r w:rsidRPr="00BF664A">
        <w:rPr>
          <w:rFonts w:ascii="Arial" w:eastAsia="TimesNewRomanPSMT" w:hAnsi="Arial" w:cs="Arial"/>
          <w:b/>
          <w:bCs/>
          <w:color w:val="000000"/>
        </w:rPr>
        <w:t xml:space="preserve"> Urząd Gminy w Piekoszowie, eksport z systemu informatycznego </w:t>
      </w:r>
      <w:proofErr w:type="spellStart"/>
      <w:r w:rsidRPr="00BF664A">
        <w:rPr>
          <w:rFonts w:ascii="Arial" w:eastAsia="TimesNewRomanPSMT" w:hAnsi="Arial" w:cs="Arial"/>
          <w:b/>
          <w:bCs/>
          <w:color w:val="000000"/>
        </w:rPr>
        <w:t>CoMoTel</w:t>
      </w:r>
      <w:proofErr w:type="spellEnd"/>
    </w:p>
    <w:p w14:paraId="7790C3D9" w14:textId="77777777" w:rsidR="001F4EE5" w:rsidRDefault="001F4EE5" w:rsidP="00BF664A">
      <w:pPr>
        <w:autoSpaceDE w:val="0"/>
        <w:spacing w:after="0" w:line="360" w:lineRule="auto"/>
        <w:jc w:val="both"/>
        <w:rPr>
          <w:rFonts w:ascii="Arial" w:eastAsia="TimesNewRomanPSMT" w:hAnsi="Arial" w:cs="Arial"/>
        </w:rPr>
      </w:pPr>
    </w:p>
    <w:p w14:paraId="6FA42A9F" w14:textId="1AA99A4A" w:rsidR="002857F4" w:rsidRPr="00BF664A" w:rsidRDefault="002857F4" w:rsidP="00BF664A">
      <w:pPr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000000"/>
        </w:rPr>
      </w:pPr>
      <w:r w:rsidRPr="00BF664A">
        <w:rPr>
          <w:rFonts w:ascii="Arial" w:eastAsia="TimesNewRomanPSMT" w:hAnsi="Arial" w:cs="Arial"/>
        </w:rPr>
        <w:t>* Wartości podane powyżej należy traktować szacunkowo, gdyż Zamawiający zastrzega sobie prawo zmiany ilości punktów odbioru odpadów oraz liczby mieszkańców zadeklarowanych.</w:t>
      </w:r>
    </w:p>
    <w:p w14:paraId="5728406B" w14:textId="77777777" w:rsidR="001F4EE5" w:rsidRDefault="001F4EE5" w:rsidP="00BF664A">
      <w:pPr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i/>
          <w:color w:val="000000"/>
        </w:rPr>
      </w:pPr>
    </w:p>
    <w:p w14:paraId="775323CE" w14:textId="2DFFD65E" w:rsidR="00C73997" w:rsidRPr="00BF664A" w:rsidRDefault="00C73997" w:rsidP="00BF664A">
      <w:pPr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000000"/>
        </w:rPr>
      </w:pPr>
      <w:r w:rsidRPr="00BF664A">
        <w:rPr>
          <w:rFonts w:ascii="Arial" w:eastAsia="TimesNewRomanPSMT" w:hAnsi="Arial" w:cs="Arial"/>
          <w:b/>
          <w:bCs/>
          <w:i/>
          <w:color w:val="000000"/>
        </w:rPr>
        <w:t xml:space="preserve">Tabela nr </w:t>
      </w:r>
      <w:r w:rsidR="006E01DC">
        <w:rPr>
          <w:rFonts w:ascii="Arial" w:eastAsia="TimesNewRomanPSMT" w:hAnsi="Arial" w:cs="Arial"/>
          <w:b/>
          <w:bCs/>
          <w:i/>
          <w:color w:val="000000"/>
        </w:rPr>
        <w:t>3</w:t>
      </w:r>
      <w:r w:rsidRPr="00BF664A">
        <w:rPr>
          <w:rFonts w:ascii="Arial" w:eastAsia="TimesNewRomanPSMT" w:hAnsi="Arial" w:cs="Arial"/>
          <w:b/>
          <w:bCs/>
          <w:i/>
          <w:color w:val="000000"/>
        </w:rPr>
        <w:t xml:space="preserve"> OPZ</w:t>
      </w:r>
      <w:r w:rsidRPr="00BF664A">
        <w:rPr>
          <w:rFonts w:ascii="Arial" w:eastAsia="TimesNewRomanPSMT" w:hAnsi="Arial" w:cs="Arial"/>
          <w:b/>
          <w:bCs/>
          <w:color w:val="000000"/>
        </w:rPr>
        <w:t>. Liczba budynków wielolokalowych zamieszkałych na terenie gminy Piekoszów z podziałem na poszczególne miejscowości.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59"/>
        <w:gridCol w:w="4483"/>
      </w:tblGrid>
      <w:tr w:rsidR="00C73997" w:rsidRPr="00BF664A" w14:paraId="28C8EB51" w14:textId="77777777" w:rsidTr="001F4EE5">
        <w:tc>
          <w:tcPr>
            <w:tcW w:w="9546" w:type="dxa"/>
            <w:gridSpan w:val="2"/>
            <w:shd w:val="clear" w:color="auto" w:fill="AEAAAA" w:themeFill="background2" w:themeFillShade="BF"/>
          </w:tcPr>
          <w:p w14:paraId="4B9185DA" w14:textId="77777777" w:rsidR="00C73997" w:rsidRPr="00BF664A" w:rsidRDefault="00C73997" w:rsidP="00BF664A">
            <w:pPr>
              <w:autoSpaceDE w:val="0"/>
              <w:spacing w:after="0" w:line="360" w:lineRule="auto"/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1F4EE5">
              <w:rPr>
                <w:rFonts w:ascii="Arial" w:eastAsia="TimesNewRomanPSMT" w:hAnsi="Arial" w:cs="Arial"/>
                <w:b/>
                <w:bCs/>
                <w:color w:val="000000"/>
                <w:shd w:val="clear" w:color="auto" w:fill="AEAAAA" w:themeFill="background2" w:themeFillShade="BF"/>
              </w:rPr>
              <w:t>Zabudowa wielolokalowa występuje w następujących miejscowościach w ilościach</w:t>
            </w:r>
            <w:r w:rsidRPr="00BF664A">
              <w:rPr>
                <w:rFonts w:ascii="Arial" w:eastAsia="TimesNewRomanPSMT" w:hAnsi="Arial" w:cs="Arial"/>
                <w:b/>
                <w:bCs/>
                <w:color w:val="000000"/>
              </w:rPr>
              <w:t>:</w:t>
            </w:r>
          </w:p>
        </w:tc>
      </w:tr>
      <w:tr w:rsidR="00C73997" w:rsidRPr="00BF664A" w14:paraId="07646B5E" w14:textId="77777777" w:rsidTr="007C2492">
        <w:tc>
          <w:tcPr>
            <w:tcW w:w="4773" w:type="dxa"/>
            <w:shd w:val="clear" w:color="auto" w:fill="auto"/>
          </w:tcPr>
          <w:p w14:paraId="3EF84437" w14:textId="77777777" w:rsidR="00C73997" w:rsidRPr="00BF664A" w:rsidRDefault="00C73997" w:rsidP="00BF664A">
            <w:pPr>
              <w:autoSpaceDE w:val="0"/>
              <w:spacing w:after="0" w:line="360" w:lineRule="auto"/>
              <w:jc w:val="both"/>
              <w:rPr>
                <w:rFonts w:ascii="Arial" w:eastAsia="TimesNewRomanPSMT" w:hAnsi="Arial" w:cs="Arial"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Janów</w:t>
            </w:r>
          </w:p>
        </w:tc>
        <w:tc>
          <w:tcPr>
            <w:tcW w:w="4773" w:type="dxa"/>
            <w:shd w:val="clear" w:color="auto" w:fill="auto"/>
          </w:tcPr>
          <w:p w14:paraId="555DB7E3" w14:textId="77777777" w:rsidR="00C73997" w:rsidRPr="00BF664A" w:rsidRDefault="00C73997" w:rsidP="00BF664A">
            <w:pPr>
              <w:autoSpaceDE w:val="0"/>
              <w:spacing w:after="0" w:line="360" w:lineRule="auto"/>
              <w:jc w:val="both"/>
              <w:rPr>
                <w:rFonts w:ascii="Arial" w:eastAsia="TimesNewRomanPSMT" w:hAnsi="Arial" w:cs="Arial"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2</w:t>
            </w:r>
          </w:p>
        </w:tc>
      </w:tr>
      <w:tr w:rsidR="00C73997" w:rsidRPr="00BF664A" w14:paraId="3F096AFE" w14:textId="77777777" w:rsidTr="007C2492">
        <w:tc>
          <w:tcPr>
            <w:tcW w:w="4773" w:type="dxa"/>
            <w:shd w:val="clear" w:color="auto" w:fill="auto"/>
          </w:tcPr>
          <w:p w14:paraId="327797D7" w14:textId="77777777" w:rsidR="00C73997" w:rsidRPr="00BF664A" w:rsidRDefault="00C73997" w:rsidP="00BF664A">
            <w:pPr>
              <w:autoSpaceDE w:val="0"/>
              <w:spacing w:after="0" w:line="360" w:lineRule="auto"/>
              <w:jc w:val="both"/>
              <w:rPr>
                <w:rFonts w:ascii="Arial" w:eastAsia="TimesNewRomanPSMT" w:hAnsi="Arial" w:cs="Arial"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Jaworznia</w:t>
            </w:r>
          </w:p>
        </w:tc>
        <w:tc>
          <w:tcPr>
            <w:tcW w:w="4773" w:type="dxa"/>
            <w:shd w:val="clear" w:color="auto" w:fill="auto"/>
          </w:tcPr>
          <w:p w14:paraId="3108F0C4" w14:textId="77777777" w:rsidR="00C73997" w:rsidRPr="00BF664A" w:rsidRDefault="00C73997" w:rsidP="00BF664A">
            <w:pPr>
              <w:autoSpaceDE w:val="0"/>
              <w:spacing w:after="0" w:line="360" w:lineRule="auto"/>
              <w:jc w:val="both"/>
              <w:rPr>
                <w:rFonts w:ascii="Arial" w:eastAsia="TimesNewRomanPSMT" w:hAnsi="Arial" w:cs="Arial"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1</w:t>
            </w:r>
          </w:p>
        </w:tc>
      </w:tr>
      <w:tr w:rsidR="00C73997" w:rsidRPr="00BF664A" w14:paraId="593E0616" w14:textId="77777777" w:rsidTr="007C2492">
        <w:tc>
          <w:tcPr>
            <w:tcW w:w="4773" w:type="dxa"/>
            <w:shd w:val="clear" w:color="auto" w:fill="auto"/>
          </w:tcPr>
          <w:p w14:paraId="675A594E" w14:textId="77777777" w:rsidR="00C73997" w:rsidRPr="00BF664A" w:rsidRDefault="00C73997" w:rsidP="00BF664A">
            <w:pPr>
              <w:autoSpaceDE w:val="0"/>
              <w:spacing w:after="0" w:line="360" w:lineRule="auto"/>
              <w:jc w:val="both"/>
              <w:rPr>
                <w:rFonts w:ascii="Arial" w:eastAsia="TimesNewRomanPSMT" w:hAnsi="Arial" w:cs="Arial"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Piekoszów</w:t>
            </w:r>
          </w:p>
        </w:tc>
        <w:tc>
          <w:tcPr>
            <w:tcW w:w="4773" w:type="dxa"/>
            <w:shd w:val="clear" w:color="auto" w:fill="auto"/>
          </w:tcPr>
          <w:p w14:paraId="1020E6AC" w14:textId="77777777" w:rsidR="00C73997" w:rsidRPr="00BF664A" w:rsidRDefault="00C73997" w:rsidP="00BF664A">
            <w:pPr>
              <w:autoSpaceDE w:val="0"/>
              <w:spacing w:after="0" w:line="360" w:lineRule="auto"/>
              <w:jc w:val="both"/>
              <w:rPr>
                <w:rFonts w:ascii="Arial" w:eastAsia="TimesNewRomanPSMT" w:hAnsi="Arial" w:cs="Arial"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10</w:t>
            </w:r>
          </w:p>
        </w:tc>
      </w:tr>
      <w:tr w:rsidR="00C73997" w:rsidRPr="00BF664A" w14:paraId="4FE9BE56" w14:textId="77777777" w:rsidTr="007C2492">
        <w:tc>
          <w:tcPr>
            <w:tcW w:w="4773" w:type="dxa"/>
            <w:shd w:val="clear" w:color="auto" w:fill="auto"/>
          </w:tcPr>
          <w:p w14:paraId="3B7C5D46" w14:textId="77777777" w:rsidR="00C73997" w:rsidRPr="00BF664A" w:rsidRDefault="00C73997" w:rsidP="00BF664A">
            <w:pPr>
              <w:autoSpaceDE w:val="0"/>
              <w:spacing w:after="0" w:line="360" w:lineRule="auto"/>
              <w:jc w:val="both"/>
              <w:rPr>
                <w:rFonts w:ascii="Arial" w:eastAsia="TimesNewRomanPSMT" w:hAnsi="Arial" w:cs="Arial"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Skałka</w:t>
            </w:r>
          </w:p>
        </w:tc>
        <w:tc>
          <w:tcPr>
            <w:tcW w:w="4773" w:type="dxa"/>
            <w:shd w:val="clear" w:color="auto" w:fill="auto"/>
          </w:tcPr>
          <w:p w14:paraId="2D1313C2" w14:textId="77777777" w:rsidR="00C73997" w:rsidRPr="00BF664A" w:rsidRDefault="00C73997" w:rsidP="00BF664A">
            <w:pPr>
              <w:autoSpaceDE w:val="0"/>
              <w:spacing w:after="0" w:line="360" w:lineRule="auto"/>
              <w:jc w:val="both"/>
              <w:rPr>
                <w:rFonts w:ascii="Arial" w:eastAsia="TimesNewRomanPSMT" w:hAnsi="Arial" w:cs="Arial"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4</w:t>
            </w:r>
          </w:p>
        </w:tc>
      </w:tr>
      <w:tr w:rsidR="00C73997" w:rsidRPr="00BF664A" w14:paraId="6F20EB68" w14:textId="77777777" w:rsidTr="007C2492">
        <w:tc>
          <w:tcPr>
            <w:tcW w:w="4773" w:type="dxa"/>
            <w:shd w:val="clear" w:color="auto" w:fill="auto"/>
          </w:tcPr>
          <w:p w14:paraId="5537C04F" w14:textId="77777777" w:rsidR="00C73997" w:rsidRPr="00BF664A" w:rsidRDefault="00C73997" w:rsidP="00BF664A">
            <w:pPr>
              <w:autoSpaceDE w:val="0"/>
              <w:spacing w:after="0" w:line="360" w:lineRule="auto"/>
              <w:jc w:val="both"/>
              <w:rPr>
                <w:rFonts w:ascii="Arial" w:eastAsia="TimesNewRomanPSMT" w:hAnsi="Arial" w:cs="Arial"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Szczukowskie Górki</w:t>
            </w:r>
          </w:p>
        </w:tc>
        <w:tc>
          <w:tcPr>
            <w:tcW w:w="4773" w:type="dxa"/>
            <w:shd w:val="clear" w:color="auto" w:fill="auto"/>
          </w:tcPr>
          <w:p w14:paraId="56D97316" w14:textId="77777777" w:rsidR="00C73997" w:rsidRPr="00BF664A" w:rsidRDefault="00C73997" w:rsidP="00BF664A">
            <w:pPr>
              <w:autoSpaceDE w:val="0"/>
              <w:spacing w:after="0" w:line="360" w:lineRule="auto"/>
              <w:jc w:val="both"/>
              <w:rPr>
                <w:rFonts w:ascii="Arial" w:eastAsia="TimesNewRomanPSMT" w:hAnsi="Arial" w:cs="Arial"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1</w:t>
            </w:r>
          </w:p>
        </w:tc>
      </w:tr>
      <w:tr w:rsidR="00C73997" w:rsidRPr="00BF664A" w14:paraId="2BC02FC8" w14:textId="77777777" w:rsidTr="007C2492">
        <w:tc>
          <w:tcPr>
            <w:tcW w:w="4773" w:type="dxa"/>
            <w:shd w:val="clear" w:color="auto" w:fill="auto"/>
          </w:tcPr>
          <w:p w14:paraId="5CF3DB82" w14:textId="77777777" w:rsidR="00C73997" w:rsidRPr="00BF664A" w:rsidRDefault="00C73997" w:rsidP="00BF664A">
            <w:pPr>
              <w:autoSpaceDE w:val="0"/>
              <w:spacing w:after="0" w:line="360" w:lineRule="auto"/>
              <w:jc w:val="both"/>
              <w:rPr>
                <w:rFonts w:ascii="Arial" w:eastAsia="TimesNewRomanPSMT" w:hAnsi="Arial" w:cs="Arial"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Zajączków</w:t>
            </w:r>
          </w:p>
        </w:tc>
        <w:tc>
          <w:tcPr>
            <w:tcW w:w="4773" w:type="dxa"/>
            <w:shd w:val="clear" w:color="auto" w:fill="auto"/>
          </w:tcPr>
          <w:p w14:paraId="1238E544" w14:textId="77777777" w:rsidR="00C73997" w:rsidRPr="00BF664A" w:rsidRDefault="00C73997" w:rsidP="00BF664A">
            <w:pPr>
              <w:autoSpaceDE w:val="0"/>
              <w:spacing w:after="0" w:line="360" w:lineRule="auto"/>
              <w:jc w:val="both"/>
              <w:rPr>
                <w:rFonts w:ascii="Arial" w:eastAsia="TimesNewRomanPSMT" w:hAnsi="Arial" w:cs="Arial"/>
                <w:bCs/>
                <w:color w:val="000000"/>
              </w:rPr>
            </w:pPr>
            <w:r w:rsidRPr="00BF664A">
              <w:rPr>
                <w:rFonts w:ascii="Arial" w:eastAsia="TimesNewRomanPSMT" w:hAnsi="Arial" w:cs="Arial"/>
                <w:bCs/>
                <w:color w:val="000000"/>
              </w:rPr>
              <w:t>1</w:t>
            </w:r>
          </w:p>
        </w:tc>
      </w:tr>
    </w:tbl>
    <w:p w14:paraId="06F5C97A" w14:textId="77777777" w:rsidR="00C73997" w:rsidRPr="00BF664A" w:rsidRDefault="00C73997" w:rsidP="00BF664A">
      <w:pPr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000000"/>
        </w:rPr>
      </w:pPr>
      <w:r w:rsidRPr="00BF664A">
        <w:rPr>
          <w:rFonts w:ascii="Arial" w:eastAsia="TimesNewRomanPSMT" w:hAnsi="Arial" w:cs="Arial"/>
          <w:b/>
          <w:bCs/>
          <w:color w:val="000000"/>
        </w:rPr>
        <w:lastRenderedPageBreak/>
        <w:t xml:space="preserve">Źródło: Urząd Gminy w Piekoszowie, eksport z systemu informatycznego </w:t>
      </w:r>
      <w:proofErr w:type="spellStart"/>
      <w:r w:rsidRPr="00BF664A">
        <w:rPr>
          <w:rFonts w:ascii="Arial" w:eastAsia="TimesNewRomanPSMT" w:hAnsi="Arial" w:cs="Arial"/>
          <w:b/>
          <w:bCs/>
          <w:color w:val="000000"/>
        </w:rPr>
        <w:t>CoMoTel</w:t>
      </w:r>
      <w:proofErr w:type="spellEnd"/>
    </w:p>
    <w:p w14:paraId="292DC8F4" w14:textId="77777777" w:rsidR="001F4EE5" w:rsidRDefault="001F4EE5" w:rsidP="00BF664A">
      <w:pPr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000000"/>
        </w:rPr>
      </w:pPr>
    </w:p>
    <w:p w14:paraId="29D37C98" w14:textId="77777777" w:rsidR="001F4EE5" w:rsidRDefault="00C73997" w:rsidP="00BF664A">
      <w:pPr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000000"/>
        </w:rPr>
      </w:pPr>
      <w:r w:rsidRPr="00BF664A">
        <w:rPr>
          <w:rFonts w:ascii="Arial" w:eastAsia="TimesNewRomanPSMT" w:hAnsi="Arial" w:cs="Arial"/>
          <w:b/>
          <w:bCs/>
          <w:color w:val="000000"/>
        </w:rPr>
        <w:t>Informacje dotyczące ilości wytwarzanych odpadów komunalnych</w:t>
      </w:r>
      <w:r w:rsidRPr="00BF664A">
        <w:rPr>
          <w:rFonts w:ascii="Arial" w:eastAsia="TimesNewRomanPSMT" w:hAnsi="Arial" w:cs="Arial"/>
          <w:b/>
          <w:bCs/>
          <w:color w:val="000000"/>
        </w:rPr>
        <w:tab/>
      </w:r>
    </w:p>
    <w:p w14:paraId="7136CD7A" w14:textId="5C8307EA" w:rsidR="00C73997" w:rsidRPr="00BF664A" w:rsidRDefault="00C73997" w:rsidP="00BF664A">
      <w:pPr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000000"/>
        </w:rPr>
      </w:pPr>
      <w:r w:rsidRPr="00BF664A">
        <w:rPr>
          <w:rFonts w:ascii="Arial" w:eastAsia="TimesNewRomanPSMT" w:hAnsi="Arial" w:cs="Arial"/>
          <w:b/>
          <w:bCs/>
          <w:color w:val="000000"/>
        </w:rPr>
        <w:tab/>
        <w:t xml:space="preserve">                 </w:t>
      </w:r>
    </w:p>
    <w:p w14:paraId="5E75C33F" w14:textId="22302914" w:rsidR="00C73997" w:rsidRPr="00BF664A" w:rsidRDefault="00C73997" w:rsidP="00BF664A">
      <w:pPr>
        <w:autoSpaceDE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BF664A">
        <w:rPr>
          <w:rFonts w:ascii="Arial" w:eastAsia="TimesNewRomanPSMT" w:hAnsi="Arial" w:cs="Arial"/>
          <w:color w:val="000000"/>
        </w:rPr>
        <w:t>Dane przedstawione poniżej pochodzą ze sprawozdań podmiotu odbierających odpady komunalne</w:t>
      </w:r>
      <w:r w:rsidR="002857F4" w:rsidRPr="00BF664A">
        <w:rPr>
          <w:rFonts w:ascii="Arial" w:eastAsia="TimesNewRomanPSMT" w:hAnsi="Arial" w:cs="Arial"/>
          <w:color w:val="000000"/>
        </w:rPr>
        <w:t xml:space="preserve"> </w:t>
      </w:r>
      <w:r w:rsidRPr="00BF664A">
        <w:rPr>
          <w:rFonts w:ascii="Arial" w:eastAsia="TimesNewRomanPSMT" w:hAnsi="Arial" w:cs="Arial"/>
          <w:color w:val="000000"/>
        </w:rPr>
        <w:t>z nieruchomości zamieszkałych z terenu gminy Piekoszów.</w:t>
      </w:r>
    </w:p>
    <w:p w14:paraId="3985836A" w14:textId="77777777" w:rsidR="001F4EE5" w:rsidRDefault="001F4EE5" w:rsidP="00BF664A">
      <w:pPr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i/>
          <w:color w:val="000000"/>
        </w:rPr>
      </w:pPr>
    </w:p>
    <w:p w14:paraId="46280EA3" w14:textId="77777777" w:rsidR="001F4EE5" w:rsidRDefault="001F4EE5" w:rsidP="00BF664A">
      <w:pPr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i/>
          <w:color w:val="000000"/>
        </w:rPr>
      </w:pPr>
    </w:p>
    <w:p w14:paraId="0598ADBC" w14:textId="19DA3109" w:rsidR="001F4EE5" w:rsidRPr="001F4EE5" w:rsidRDefault="001F4EE5" w:rsidP="001F4EE5">
      <w:pPr>
        <w:autoSpaceDE w:val="0"/>
        <w:spacing w:after="280"/>
        <w:jc w:val="both"/>
        <w:rPr>
          <w:rFonts w:ascii="Arial" w:eastAsia="TimesNewRomanPSMT" w:hAnsi="Arial" w:cs="Arial"/>
          <w:b/>
          <w:bCs/>
          <w:color w:val="000000"/>
        </w:rPr>
      </w:pPr>
      <w:r w:rsidRPr="001F4EE5">
        <w:rPr>
          <w:rFonts w:ascii="Arial" w:eastAsia="TimesNewRomanPSMT" w:hAnsi="Arial" w:cs="Arial"/>
          <w:b/>
          <w:bCs/>
          <w:i/>
          <w:color w:val="000000"/>
        </w:rPr>
        <w:t xml:space="preserve">Tabela nr </w:t>
      </w:r>
      <w:r w:rsidR="006E01DC">
        <w:rPr>
          <w:rFonts w:ascii="Arial" w:eastAsia="TimesNewRomanPSMT" w:hAnsi="Arial" w:cs="Arial"/>
          <w:b/>
          <w:bCs/>
          <w:i/>
          <w:color w:val="000000"/>
        </w:rPr>
        <w:t>4</w:t>
      </w:r>
      <w:r w:rsidRPr="001F4EE5">
        <w:rPr>
          <w:rFonts w:ascii="Arial" w:eastAsia="TimesNewRomanPSMT" w:hAnsi="Arial" w:cs="Arial"/>
          <w:b/>
          <w:bCs/>
          <w:i/>
          <w:color w:val="000000"/>
        </w:rPr>
        <w:t xml:space="preserve"> OPZ.</w:t>
      </w:r>
      <w:r w:rsidRPr="001F4EE5">
        <w:rPr>
          <w:rFonts w:ascii="Arial" w:eastAsia="TimesNewRomanPSMT" w:hAnsi="Arial" w:cs="Arial"/>
          <w:b/>
          <w:bCs/>
          <w:color w:val="000000"/>
        </w:rPr>
        <w:t xml:space="preserve"> Odpady pochodzące z nieruchomości</w:t>
      </w:r>
      <w:r w:rsidRPr="001F4EE5">
        <w:rPr>
          <w:rFonts w:ascii="Arial" w:hAnsi="Arial" w:cs="Arial"/>
        </w:rPr>
        <w:t xml:space="preserve"> </w:t>
      </w:r>
      <w:r w:rsidRPr="001F4EE5">
        <w:rPr>
          <w:rFonts w:ascii="Arial" w:eastAsia="TimesNewRomanPSMT" w:hAnsi="Arial" w:cs="Arial"/>
          <w:b/>
          <w:bCs/>
          <w:color w:val="000000"/>
        </w:rPr>
        <w:t xml:space="preserve">położonych na terenie Miasta </w:t>
      </w:r>
      <w:r>
        <w:rPr>
          <w:rFonts w:ascii="Arial" w:eastAsia="TimesNewRomanPSMT" w:hAnsi="Arial" w:cs="Arial"/>
          <w:b/>
          <w:bCs/>
          <w:color w:val="000000"/>
        </w:rPr>
        <w:br/>
      </w:r>
      <w:r w:rsidRPr="001F4EE5">
        <w:rPr>
          <w:rFonts w:ascii="Arial" w:eastAsia="TimesNewRomanPSMT" w:hAnsi="Arial" w:cs="Arial"/>
          <w:b/>
          <w:bCs/>
          <w:color w:val="000000"/>
        </w:rPr>
        <w:t xml:space="preserve">i Gminy Piekoszów, na których zamieszkują mieszkańcy, zebrane w PSZOK w latach 2020-2022.**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236"/>
        <w:gridCol w:w="2726"/>
        <w:gridCol w:w="1665"/>
        <w:gridCol w:w="1665"/>
        <w:gridCol w:w="1630"/>
      </w:tblGrid>
      <w:tr w:rsidR="001F4EE5" w:rsidRPr="001F4EE5" w14:paraId="2F1E4D00" w14:textId="77777777" w:rsidTr="001F4EE5">
        <w:trPr>
          <w:jc w:val="center"/>
        </w:trPr>
        <w:tc>
          <w:tcPr>
            <w:tcW w:w="571" w:type="dxa"/>
            <w:shd w:val="clear" w:color="auto" w:fill="AEAAAA" w:themeFill="background2" w:themeFillShade="BF"/>
            <w:vAlign w:val="center"/>
          </w:tcPr>
          <w:p w14:paraId="4D4DA957" w14:textId="77777777" w:rsidR="001F4EE5" w:rsidRPr="001F4EE5" w:rsidRDefault="001F4EE5" w:rsidP="006D14E9">
            <w:pPr>
              <w:jc w:val="center"/>
              <w:rPr>
                <w:rFonts w:ascii="Arial" w:hAnsi="Arial" w:cs="Arial"/>
                <w:b/>
                <w:kern w:val="0"/>
              </w:rPr>
            </w:pPr>
            <w:r w:rsidRPr="001F4EE5">
              <w:rPr>
                <w:rFonts w:ascii="Arial" w:hAnsi="Arial" w:cs="Arial"/>
                <w:b/>
                <w:kern w:val="0"/>
              </w:rPr>
              <w:t>Lp.</w:t>
            </w:r>
          </w:p>
        </w:tc>
        <w:tc>
          <w:tcPr>
            <w:tcW w:w="1236" w:type="dxa"/>
            <w:shd w:val="clear" w:color="auto" w:fill="AEAAAA" w:themeFill="background2" w:themeFillShade="BF"/>
            <w:vAlign w:val="center"/>
          </w:tcPr>
          <w:p w14:paraId="3766473D" w14:textId="77777777" w:rsidR="001F4EE5" w:rsidRPr="001F4EE5" w:rsidRDefault="001F4EE5" w:rsidP="006D14E9">
            <w:pPr>
              <w:jc w:val="center"/>
              <w:rPr>
                <w:rFonts w:ascii="Arial" w:hAnsi="Arial" w:cs="Arial"/>
                <w:b/>
                <w:kern w:val="0"/>
              </w:rPr>
            </w:pPr>
            <w:r w:rsidRPr="001F4EE5">
              <w:rPr>
                <w:rFonts w:ascii="Arial" w:hAnsi="Arial" w:cs="Arial"/>
                <w:b/>
                <w:kern w:val="0"/>
              </w:rPr>
              <w:t>Kod</w:t>
            </w:r>
          </w:p>
          <w:p w14:paraId="69C7B524" w14:textId="77777777" w:rsidR="001F4EE5" w:rsidRPr="001F4EE5" w:rsidRDefault="001F4EE5" w:rsidP="006D14E9">
            <w:pPr>
              <w:jc w:val="center"/>
              <w:rPr>
                <w:rFonts w:ascii="Arial" w:hAnsi="Arial" w:cs="Arial"/>
                <w:b/>
                <w:kern w:val="0"/>
              </w:rPr>
            </w:pPr>
            <w:r w:rsidRPr="001F4EE5">
              <w:rPr>
                <w:rFonts w:ascii="Arial" w:hAnsi="Arial" w:cs="Arial"/>
                <w:b/>
                <w:kern w:val="0"/>
              </w:rPr>
              <w:t>odpadu</w:t>
            </w:r>
          </w:p>
        </w:tc>
        <w:tc>
          <w:tcPr>
            <w:tcW w:w="2726" w:type="dxa"/>
            <w:shd w:val="clear" w:color="auto" w:fill="AEAAAA" w:themeFill="background2" w:themeFillShade="BF"/>
            <w:vAlign w:val="center"/>
          </w:tcPr>
          <w:p w14:paraId="2D7D18F2" w14:textId="77777777" w:rsidR="001F4EE5" w:rsidRPr="001F4EE5" w:rsidRDefault="001F4EE5" w:rsidP="006D14E9">
            <w:pPr>
              <w:jc w:val="center"/>
              <w:rPr>
                <w:rFonts w:ascii="Arial" w:hAnsi="Arial" w:cs="Arial"/>
                <w:b/>
                <w:kern w:val="0"/>
              </w:rPr>
            </w:pPr>
            <w:r w:rsidRPr="001F4EE5">
              <w:rPr>
                <w:rFonts w:ascii="Arial" w:hAnsi="Arial" w:cs="Arial"/>
                <w:b/>
                <w:kern w:val="0"/>
              </w:rPr>
              <w:t>Rodzaj odpadu</w:t>
            </w:r>
          </w:p>
        </w:tc>
        <w:tc>
          <w:tcPr>
            <w:tcW w:w="1665" w:type="dxa"/>
            <w:shd w:val="clear" w:color="auto" w:fill="AEAAAA" w:themeFill="background2" w:themeFillShade="BF"/>
            <w:vAlign w:val="center"/>
          </w:tcPr>
          <w:p w14:paraId="3332C0D9" w14:textId="77777777" w:rsidR="001F4EE5" w:rsidRPr="001F4EE5" w:rsidRDefault="001F4EE5" w:rsidP="006D14E9">
            <w:pPr>
              <w:jc w:val="center"/>
              <w:rPr>
                <w:rFonts w:ascii="Arial" w:hAnsi="Arial" w:cs="Arial"/>
                <w:b/>
                <w:kern w:val="0"/>
              </w:rPr>
            </w:pPr>
            <w:r w:rsidRPr="001F4EE5">
              <w:rPr>
                <w:rFonts w:ascii="Arial" w:hAnsi="Arial" w:cs="Arial"/>
                <w:b/>
                <w:kern w:val="0"/>
              </w:rPr>
              <w:t>Masa odpadów odebranych</w:t>
            </w:r>
            <w:r w:rsidRPr="001F4EE5">
              <w:rPr>
                <w:rFonts w:ascii="Arial" w:hAnsi="Arial" w:cs="Arial"/>
                <w:b/>
                <w:kern w:val="0"/>
              </w:rPr>
              <w:br/>
              <w:t xml:space="preserve"> w 2020 roku</w:t>
            </w:r>
          </w:p>
          <w:p w14:paraId="3D1D22DE" w14:textId="77777777" w:rsidR="001F4EE5" w:rsidRPr="001F4EE5" w:rsidRDefault="001F4EE5" w:rsidP="006D14E9">
            <w:pPr>
              <w:jc w:val="center"/>
              <w:rPr>
                <w:rFonts w:ascii="Arial" w:hAnsi="Arial" w:cs="Arial"/>
                <w:b/>
                <w:kern w:val="0"/>
              </w:rPr>
            </w:pPr>
            <w:r w:rsidRPr="001F4EE5">
              <w:rPr>
                <w:rFonts w:ascii="Arial" w:hAnsi="Arial" w:cs="Arial"/>
                <w:b/>
                <w:kern w:val="0"/>
              </w:rPr>
              <w:t>(Mg)</w:t>
            </w:r>
          </w:p>
        </w:tc>
        <w:tc>
          <w:tcPr>
            <w:tcW w:w="1665" w:type="dxa"/>
            <w:shd w:val="clear" w:color="auto" w:fill="AEAAAA" w:themeFill="background2" w:themeFillShade="BF"/>
            <w:vAlign w:val="center"/>
          </w:tcPr>
          <w:p w14:paraId="21CF76EB" w14:textId="77777777" w:rsidR="001F4EE5" w:rsidRPr="001F4EE5" w:rsidRDefault="001F4EE5" w:rsidP="006D14E9">
            <w:pPr>
              <w:jc w:val="center"/>
              <w:rPr>
                <w:rFonts w:ascii="Arial" w:hAnsi="Arial" w:cs="Arial"/>
                <w:b/>
                <w:kern w:val="0"/>
              </w:rPr>
            </w:pPr>
            <w:r w:rsidRPr="001F4EE5">
              <w:rPr>
                <w:rFonts w:ascii="Arial" w:hAnsi="Arial" w:cs="Arial"/>
                <w:b/>
                <w:kern w:val="0"/>
              </w:rPr>
              <w:t>Masa odpadów odebranych</w:t>
            </w:r>
            <w:r w:rsidRPr="001F4EE5">
              <w:rPr>
                <w:rFonts w:ascii="Arial" w:hAnsi="Arial" w:cs="Arial"/>
                <w:b/>
                <w:kern w:val="0"/>
              </w:rPr>
              <w:br/>
              <w:t xml:space="preserve"> w 2021 roku</w:t>
            </w:r>
          </w:p>
          <w:p w14:paraId="2F11C7CD" w14:textId="77777777" w:rsidR="001F4EE5" w:rsidRPr="001F4EE5" w:rsidRDefault="001F4EE5" w:rsidP="006D14E9">
            <w:pPr>
              <w:jc w:val="center"/>
              <w:rPr>
                <w:rFonts w:ascii="Arial" w:hAnsi="Arial" w:cs="Arial"/>
                <w:b/>
                <w:kern w:val="0"/>
              </w:rPr>
            </w:pPr>
            <w:r w:rsidRPr="001F4EE5">
              <w:rPr>
                <w:rFonts w:ascii="Arial" w:hAnsi="Arial" w:cs="Arial"/>
                <w:b/>
                <w:kern w:val="0"/>
              </w:rPr>
              <w:t>(Mg)</w:t>
            </w:r>
          </w:p>
        </w:tc>
        <w:tc>
          <w:tcPr>
            <w:tcW w:w="1630" w:type="dxa"/>
            <w:shd w:val="clear" w:color="auto" w:fill="AEAAAA" w:themeFill="background2" w:themeFillShade="BF"/>
          </w:tcPr>
          <w:p w14:paraId="582AC050" w14:textId="77777777" w:rsidR="001F4EE5" w:rsidRPr="001F4EE5" w:rsidRDefault="001F4EE5" w:rsidP="006D14E9">
            <w:pPr>
              <w:jc w:val="center"/>
              <w:rPr>
                <w:rFonts w:ascii="Arial" w:hAnsi="Arial" w:cs="Arial"/>
                <w:b/>
                <w:kern w:val="0"/>
              </w:rPr>
            </w:pPr>
            <w:r w:rsidRPr="001F4EE5">
              <w:rPr>
                <w:rFonts w:ascii="Arial" w:hAnsi="Arial" w:cs="Arial"/>
                <w:b/>
                <w:kern w:val="0"/>
              </w:rPr>
              <w:t>Masa odpadów odebranych</w:t>
            </w:r>
            <w:r w:rsidRPr="001F4EE5">
              <w:rPr>
                <w:rFonts w:ascii="Arial" w:hAnsi="Arial" w:cs="Arial"/>
                <w:b/>
                <w:kern w:val="0"/>
              </w:rPr>
              <w:br/>
              <w:t xml:space="preserve"> w 2022 roku</w:t>
            </w:r>
          </w:p>
          <w:p w14:paraId="7B20A9C8" w14:textId="77777777" w:rsidR="001F4EE5" w:rsidRPr="001F4EE5" w:rsidRDefault="001F4EE5" w:rsidP="006D14E9">
            <w:pPr>
              <w:jc w:val="center"/>
              <w:rPr>
                <w:rFonts w:ascii="Arial" w:hAnsi="Arial" w:cs="Arial"/>
                <w:b/>
                <w:kern w:val="0"/>
              </w:rPr>
            </w:pPr>
            <w:r w:rsidRPr="001F4EE5">
              <w:rPr>
                <w:rFonts w:ascii="Arial" w:hAnsi="Arial" w:cs="Arial"/>
                <w:b/>
                <w:kern w:val="0"/>
              </w:rPr>
              <w:t>(Mg)</w:t>
            </w:r>
          </w:p>
        </w:tc>
      </w:tr>
      <w:tr w:rsidR="001F4EE5" w:rsidRPr="001F4EE5" w14:paraId="3DC74910" w14:textId="77777777" w:rsidTr="006D14E9">
        <w:trPr>
          <w:jc w:val="center"/>
        </w:trPr>
        <w:tc>
          <w:tcPr>
            <w:tcW w:w="571" w:type="dxa"/>
            <w:shd w:val="clear" w:color="auto" w:fill="auto"/>
          </w:tcPr>
          <w:p w14:paraId="387CCFD8" w14:textId="77777777" w:rsidR="001F4EE5" w:rsidRPr="001F4EE5" w:rsidRDefault="001F4EE5" w:rsidP="006D14E9">
            <w:pPr>
              <w:autoSpaceDE w:val="0"/>
              <w:spacing w:line="276" w:lineRule="auto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1F4EE5">
              <w:rPr>
                <w:rFonts w:ascii="Arial" w:eastAsia="TimesNewRomanPSMT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1236" w:type="dxa"/>
            <w:shd w:val="clear" w:color="auto" w:fill="auto"/>
          </w:tcPr>
          <w:p w14:paraId="273E58F4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15 01 01</w:t>
            </w:r>
          </w:p>
        </w:tc>
        <w:tc>
          <w:tcPr>
            <w:tcW w:w="2726" w:type="dxa"/>
            <w:shd w:val="clear" w:color="auto" w:fill="auto"/>
          </w:tcPr>
          <w:p w14:paraId="1DE7470F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Opakowania z papieru                   i tektury</w:t>
            </w:r>
          </w:p>
        </w:tc>
        <w:tc>
          <w:tcPr>
            <w:tcW w:w="1665" w:type="dxa"/>
          </w:tcPr>
          <w:p w14:paraId="4C9DC9B0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1,2630</w:t>
            </w:r>
          </w:p>
        </w:tc>
        <w:tc>
          <w:tcPr>
            <w:tcW w:w="1665" w:type="dxa"/>
            <w:shd w:val="clear" w:color="auto" w:fill="auto"/>
          </w:tcPr>
          <w:p w14:paraId="5C4F4A77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6,1050</w:t>
            </w:r>
          </w:p>
        </w:tc>
        <w:tc>
          <w:tcPr>
            <w:tcW w:w="1630" w:type="dxa"/>
          </w:tcPr>
          <w:p w14:paraId="68E895CA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7,0190</w:t>
            </w:r>
          </w:p>
        </w:tc>
      </w:tr>
      <w:tr w:rsidR="001F4EE5" w:rsidRPr="001F4EE5" w14:paraId="3ED3BE02" w14:textId="77777777" w:rsidTr="006D14E9">
        <w:trPr>
          <w:jc w:val="center"/>
        </w:trPr>
        <w:tc>
          <w:tcPr>
            <w:tcW w:w="571" w:type="dxa"/>
            <w:shd w:val="clear" w:color="auto" w:fill="auto"/>
          </w:tcPr>
          <w:p w14:paraId="214ACD1F" w14:textId="77777777" w:rsidR="001F4EE5" w:rsidRPr="001F4EE5" w:rsidRDefault="001F4EE5" w:rsidP="006D14E9">
            <w:pPr>
              <w:autoSpaceDE w:val="0"/>
              <w:spacing w:line="276" w:lineRule="auto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1F4EE5">
              <w:rPr>
                <w:rFonts w:ascii="Arial" w:eastAsia="TimesNewRomanPSMT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1236" w:type="dxa"/>
            <w:shd w:val="clear" w:color="auto" w:fill="auto"/>
          </w:tcPr>
          <w:p w14:paraId="4DABDDBA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15 01 02</w:t>
            </w:r>
          </w:p>
        </w:tc>
        <w:tc>
          <w:tcPr>
            <w:tcW w:w="2726" w:type="dxa"/>
            <w:shd w:val="clear" w:color="auto" w:fill="auto"/>
          </w:tcPr>
          <w:p w14:paraId="5565FCA4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Opakowania z tworzyw sztucznych</w:t>
            </w:r>
          </w:p>
        </w:tc>
        <w:tc>
          <w:tcPr>
            <w:tcW w:w="1665" w:type="dxa"/>
          </w:tcPr>
          <w:p w14:paraId="4499F1C6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3,6710</w:t>
            </w:r>
          </w:p>
        </w:tc>
        <w:tc>
          <w:tcPr>
            <w:tcW w:w="1665" w:type="dxa"/>
            <w:shd w:val="clear" w:color="auto" w:fill="auto"/>
          </w:tcPr>
          <w:p w14:paraId="60DD1CBC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26,2420</w:t>
            </w:r>
          </w:p>
        </w:tc>
        <w:tc>
          <w:tcPr>
            <w:tcW w:w="1630" w:type="dxa"/>
          </w:tcPr>
          <w:p w14:paraId="1DA4300A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19,4440</w:t>
            </w:r>
          </w:p>
        </w:tc>
      </w:tr>
      <w:tr w:rsidR="001F4EE5" w:rsidRPr="001F4EE5" w14:paraId="340F8437" w14:textId="77777777" w:rsidTr="006D14E9">
        <w:trPr>
          <w:jc w:val="center"/>
        </w:trPr>
        <w:tc>
          <w:tcPr>
            <w:tcW w:w="571" w:type="dxa"/>
            <w:shd w:val="clear" w:color="auto" w:fill="auto"/>
          </w:tcPr>
          <w:p w14:paraId="5C2D2C6A" w14:textId="77777777" w:rsidR="001F4EE5" w:rsidRPr="001F4EE5" w:rsidRDefault="001F4EE5" w:rsidP="006D14E9">
            <w:pPr>
              <w:autoSpaceDE w:val="0"/>
              <w:spacing w:line="276" w:lineRule="auto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1F4EE5">
              <w:rPr>
                <w:rFonts w:ascii="Arial" w:eastAsia="TimesNewRomanPSMT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1236" w:type="dxa"/>
            <w:shd w:val="clear" w:color="auto" w:fill="auto"/>
          </w:tcPr>
          <w:p w14:paraId="4C0DC89B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15 01 07</w:t>
            </w:r>
          </w:p>
        </w:tc>
        <w:tc>
          <w:tcPr>
            <w:tcW w:w="2726" w:type="dxa"/>
            <w:shd w:val="clear" w:color="auto" w:fill="auto"/>
          </w:tcPr>
          <w:p w14:paraId="47D5C3F1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Opakowania ze szkła</w:t>
            </w:r>
          </w:p>
        </w:tc>
        <w:tc>
          <w:tcPr>
            <w:tcW w:w="1665" w:type="dxa"/>
          </w:tcPr>
          <w:p w14:paraId="6ECAC206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0,4600</w:t>
            </w:r>
          </w:p>
          <w:p w14:paraId="73825956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6AAA2D81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3,3560</w:t>
            </w:r>
          </w:p>
        </w:tc>
        <w:tc>
          <w:tcPr>
            <w:tcW w:w="1630" w:type="dxa"/>
          </w:tcPr>
          <w:p w14:paraId="1DA0920B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7,4100</w:t>
            </w:r>
          </w:p>
        </w:tc>
      </w:tr>
      <w:tr w:rsidR="001F4EE5" w:rsidRPr="001F4EE5" w14:paraId="1E27DCBB" w14:textId="77777777" w:rsidTr="006D14E9">
        <w:trPr>
          <w:jc w:val="center"/>
        </w:trPr>
        <w:tc>
          <w:tcPr>
            <w:tcW w:w="571" w:type="dxa"/>
            <w:shd w:val="clear" w:color="auto" w:fill="auto"/>
          </w:tcPr>
          <w:p w14:paraId="5250121D" w14:textId="77777777" w:rsidR="001F4EE5" w:rsidRPr="001F4EE5" w:rsidRDefault="001F4EE5" w:rsidP="006D14E9">
            <w:pPr>
              <w:autoSpaceDE w:val="0"/>
              <w:spacing w:line="276" w:lineRule="auto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</w:p>
        </w:tc>
        <w:tc>
          <w:tcPr>
            <w:tcW w:w="1236" w:type="dxa"/>
            <w:shd w:val="clear" w:color="auto" w:fill="auto"/>
          </w:tcPr>
          <w:p w14:paraId="64D3BE18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15 01 10*</w:t>
            </w:r>
          </w:p>
        </w:tc>
        <w:tc>
          <w:tcPr>
            <w:tcW w:w="2726" w:type="dxa"/>
            <w:shd w:val="clear" w:color="auto" w:fill="auto"/>
          </w:tcPr>
          <w:p w14:paraId="2A309D93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Opakowania zawierające pozostałości substancji niebezpiecznych lub nimi zanieczyszczone</w:t>
            </w:r>
          </w:p>
        </w:tc>
        <w:tc>
          <w:tcPr>
            <w:tcW w:w="1665" w:type="dxa"/>
          </w:tcPr>
          <w:p w14:paraId="2619D7BC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0,0000</w:t>
            </w:r>
          </w:p>
        </w:tc>
        <w:tc>
          <w:tcPr>
            <w:tcW w:w="1665" w:type="dxa"/>
            <w:shd w:val="clear" w:color="auto" w:fill="auto"/>
          </w:tcPr>
          <w:p w14:paraId="48761E23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0,0000</w:t>
            </w:r>
          </w:p>
        </w:tc>
        <w:tc>
          <w:tcPr>
            <w:tcW w:w="1630" w:type="dxa"/>
          </w:tcPr>
          <w:p w14:paraId="766F128F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0,0200</w:t>
            </w:r>
          </w:p>
        </w:tc>
      </w:tr>
      <w:tr w:rsidR="001F4EE5" w:rsidRPr="001F4EE5" w14:paraId="135CDFDF" w14:textId="77777777" w:rsidTr="006D14E9">
        <w:trPr>
          <w:jc w:val="center"/>
        </w:trPr>
        <w:tc>
          <w:tcPr>
            <w:tcW w:w="571" w:type="dxa"/>
            <w:shd w:val="clear" w:color="auto" w:fill="auto"/>
          </w:tcPr>
          <w:p w14:paraId="7A4BB13F" w14:textId="77777777" w:rsidR="001F4EE5" w:rsidRPr="001F4EE5" w:rsidRDefault="001F4EE5" w:rsidP="006D14E9">
            <w:pPr>
              <w:autoSpaceDE w:val="0"/>
              <w:spacing w:line="276" w:lineRule="auto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1F4EE5">
              <w:rPr>
                <w:rFonts w:ascii="Arial" w:eastAsia="TimesNewRomanPSMT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1236" w:type="dxa"/>
            <w:shd w:val="clear" w:color="auto" w:fill="auto"/>
          </w:tcPr>
          <w:p w14:paraId="44DBAA62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16 01 03</w:t>
            </w:r>
          </w:p>
        </w:tc>
        <w:tc>
          <w:tcPr>
            <w:tcW w:w="2726" w:type="dxa"/>
            <w:shd w:val="clear" w:color="auto" w:fill="auto"/>
          </w:tcPr>
          <w:p w14:paraId="3A244C0A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Zużyte opony</w:t>
            </w:r>
          </w:p>
        </w:tc>
        <w:tc>
          <w:tcPr>
            <w:tcW w:w="1665" w:type="dxa"/>
          </w:tcPr>
          <w:p w14:paraId="1D85FEB1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8,9810</w:t>
            </w:r>
          </w:p>
          <w:p w14:paraId="388884B9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68587E6D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6,6600</w:t>
            </w:r>
          </w:p>
        </w:tc>
        <w:tc>
          <w:tcPr>
            <w:tcW w:w="1630" w:type="dxa"/>
          </w:tcPr>
          <w:p w14:paraId="25F717E8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6,0840</w:t>
            </w:r>
          </w:p>
        </w:tc>
      </w:tr>
      <w:tr w:rsidR="001F4EE5" w:rsidRPr="001F4EE5" w14:paraId="5B9ADB24" w14:textId="77777777" w:rsidTr="006D14E9">
        <w:trPr>
          <w:jc w:val="center"/>
        </w:trPr>
        <w:tc>
          <w:tcPr>
            <w:tcW w:w="571" w:type="dxa"/>
            <w:shd w:val="clear" w:color="auto" w:fill="auto"/>
          </w:tcPr>
          <w:p w14:paraId="6D053784" w14:textId="77777777" w:rsidR="001F4EE5" w:rsidRPr="001F4EE5" w:rsidRDefault="001F4EE5" w:rsidP="006D14E9">
            <w:pPr>
              <w:autoSpaceDE w:val="0"/>
              <w:spacing w:line="276" w:lineRule="auto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1F4EE5">
              <w:rPr>
                <w:rFonts w:ascii="Arial" w:eastAsia="TimesNewRomanPSMT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1236" w:type="dxa"/>
            <w:shd w:val="clear" w:color="auto" w:fill="auto"/>
          </w:tcPr>
          <w:p w14:paraId="7C2FA40F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17 01 01</w:t>
            </w:r>
          </w:p>
        </w:tc>
        <w:tc>
          <w:tcPr>
            <w:tcW w:w="2726" w:type="dxa"/>
            <w:shd w:val="clear" w:color="auto" w:fill="auto"/>
          </w:tcPr>
          <w:p w14:paraId="4AB5BCDF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Odpady betonu oraz gruz betonowy z rozbiórek                      i remontów</w:t>
            </w:r>
          </w:p>
        </w:tc>
        <w:tc>
          <w:tcPr>
            <w:tcW w:w="1665" w:type="dxa"/>
          </w:tcPr>
          <w:p w14:paraId="391BA6BB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117,9370</w:t>
            </w:r>
          </w:p>
        </w:tc>
        <w:tc>
          <w:tcPr>
            <w:tcW w:w="1665" w:type="dxa"/>
            <w:shd w:val="clear" w:color="auto" w:fill="auto"/>
          </w:tcPr>
          <w:p w14:paraId="74D8271A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112,5490</w:t>
            </w:r>
          </w:p>
        </w:tc>
        <w:tc>
          <w:tcPr>
            <w:tcW w:w="1630" w:type="dxa"/>
          </w:tcPr>
          <w:p w14:paraId="2361021D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50,0060</w:t>
            </w:r>
          </w:p>
        </w:tc>
      </w:tr>
      <w:tr w:rsidR="001F4EE5" w:rsidRPr="001F4EE5" w14:paraId="2BD6D72C" w14:textId="77777777" w:rsidTr="006D14E9">
        <w:trPr>
          <w:jc w:val="center"/>
        </w:trPr>
        <w:tc>
          <w:tcPr>
            <w:tcW w:w="571" w:type="dxa"/>
            <w:shd w:val="clear" w:color="auto" w:fill="auto"/>
          </w:tcPr>
          <w:p w14:paraId="5ED5CE4A" w14:textId="77777777" w:rsidR="001F4EE5" w:rsidRPr="001F4EE5" w:rsidRDefault="001F4EE5" w:rsidP="006D14E9">
            <w:pPr>
              <w:autoSpaceDE w:val="0"/>
              <w:spacing w:line="276" w:lineRule="auto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1F4EE5">
              <w:rPr>
                <w:rFonts w:ascii="Arial" w:eastAsia="TimesNewRomanPSMT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1236" w:type="dxa"/>
            <w:shd w:val="clear" w:color="auto" w:fill="auto"/>
          </w:tcPr>
          <w:p w14:paraId="4B57E165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17 01 02</w:t>
            </w:r>
          </w:p>
        </w:tc>
        <w:tc>
          <w:tcPr>
            <w:tcW w:w="2726" w:type="dxa"/>
            <w:shd w:val="clear" w:color="auto" w:fill="auto"/>
          </w:tcPr>
          <w:p w14:paraId="056ECAD8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Gruz ceglany</w:t>
            </w:r>
          </w:p>
        </w:tc>
        <w:tc>
          <w:tcPr>
            <w:tcW w:w="1665" w:type="dxa"/>
          </w:tcPr>
          <w:p w14:paraId="06686A35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0,0000</w:t>
            </w:r>
          </w:p>
          <w:p w14:paraId="6EBF2D65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373D7A19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0,0000</w:t>
            </w:r>
          </w:p>
        </w:tc>
        <w:tc>
          <w:tcPr>
            <w:tcW w:w="1630" w:type="dxa"/>
          </w:tcPr>
          <w:p w14:paraId="4C81D50B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0,0000</w:t>
            </w:r>
          </w:p>
        </w:tc>
      </w:tr>
      <w:tr w:rsidR="001F4EE5" w:rsidRPr="001F4EE5" w14:paraId="200C85E2" w14:textId="77777777" w:rsidTr="006D14E9">
        <w:trPr>
          <w:jc w:val="center"/>
        </w:trPr>
        <w:tc>
          <w:tcPr>
            <w:tcW w:w="571" w:type="dxa"/>
            <w:shd w:val="clear" w:color="auto" w:fill="auto"/>
          </w:tcPr>
          <w:p w14:paraId="6C097418" w14:textId="77777777" w:rsidR="001F4EE5" w:rsidRPr="001F4EE5" w:rsidRDefault="001F4EE5" w:rsidP="006D14E9">
            <w:pPr>
              <w:autoSpaceDE w:val="0"/>
              <w:spacing w:line="276" w:lineRule="auto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1F4EE5">
              <w:rPr>
                <w:rFonts w:ascii="Arial" w:eastAsia="TimesNewRomanPSMT" w:hAnsi="Arial" w:cs="Arial"/>
                <w:b/>
                <w:bCs/>
                <w:color w:val="000000"/>
              </w:rPr>
              <w:t>7.</w:t>
            </w:r>
          </w:p>
        </w:tc>
        <w:tc>
          <w:tcPr>
            <w:tcW w:w="1236" w:type="dxa"/>
            <w:shd w:val="clear" w:color="auto" w:fill="auto"/>
          </w:tcPr>
          <w:p w14:paraId="41B7B700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17 01 03</w:t>
            </w:r>
          </w:p>
        </w:tc>
        <w:tc>
          <w:tcPr>
            <w:tcW w:w="2726" w:type="dxa"/>
            <w:shd w:val="clear" w:color="auto" w:fill="auto"/>
          </w:tcPr>
          <w:p w14:paraId="3FF465A0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Odpady innych materiałów ceramicznych i elementów wyposażenia</w:t>
            </w:r>
          </w:p>
        </w:tc>
        <w:tc>
          <w:tcPr>
            <w:tcW w:w="1665" w:type="dxa"/>
          </w:tcPr>
          <w:p w14:paraId="1DEB70D0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0,0500</w:t>
            </w:r>
          </w:p>
        </w:tc>
        <w:tc>
          <w:tcPr>
            <w:tcW w:w="1665" w:type="dxa"/>
            <w:shd w:val="clear" w:color="auto" w:fill="auto"/>
          </w:tcPr>
          <w:p w14:paraId="6C538C30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0,5250</w:t>
            </w:r>
          </w:p>
        </w:tc>
        <w:tc>
          <w:tcPr>
            <w:tcW w:w="1630" w:type="dxa"/>
          </w:tcPr>
          <w:p w14:paraId="5C360938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0,0000</w:t>
            </w:r>
          </w:p>
        </w:tc>
      </w:tr>
      <w:tr w:rsidR="001F4EE5" w:rsidRPr="001F4EE5" w14:paraId="0426C280" w14:textId="77777777" w:rsidTr="006D14E9">
        <w:trPr>
          <w:jc w:val="center"/>
        </w:trPr>
        <w:tc>
          <w:tcPr>
            <w:tcW w:w="571" w:type="dxa"/>
            <w:shd w:val="clear" w:color="auto" w:fill="auto"/>
          </w:tcPr>
          <w:p w14:paraId="1B78EF18" w14:textId="77777777" w:rsidR="001F4EE5" w:rsidRPr="001F4EE5" w:rsidRDefault="001F4EE5" w:rsidP="006D14E9">
            <w:pPr>
              <w:autoSpaceDE w:val="0"/>
              <w:spacing w:line="276" w:lineRule="auto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1F4EE5">
              <w:rPr>
                <w:rFonts w:ascii="Arial" w:eastAsia="TimesNewRomanPSMT" w:hAnsi="Arial" w:cs="Arial"/>
                <w:b/>
                <w:bCs/>
                <w:color w:val="000000"/>
              </w:rPr>
              <w:lastRenderedPageBreak/>
              <w:t>8.</w:t>
            </w:r>
          </w:p>
        </w:tc>
        <w:tc>
          <w:tcPr>
            <w:tcW w:w="1236" w:type="dxa"/>
            <w:shd w:val="clear" w:color="auto" w:fill="auto"/>
          </w:tcPr>
          <w:p w14:paraId="097923D8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17 01 07</w:t>
            </w:r>
          </w:p>
        </w:tc>
        <w:tc>
          <w:tcPr>
            <w:tcW w:w="2726" w:type="dxa"/>
            <w:shd w:val="clear" w:color="auto" w:fill="auto"/>
          </w:tcPr>
          <w:p w14:paraId="0760CAD2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Zmieszane odpady                         z betonu, gruzu ceglanego, odpadowych materiałów ceramicznych i elementów wyposażenia inne niż wymienione w 17 01 06</w:t>
            </w:r>
          </w:p>
        </w:tc>
        <w:tc>
          <w:tcPr>
            <w:tcW w:w="1665" w:type="dxa"/>
          </w:tcPr>
          <w:p w14:paraId="27519A5B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3,3830</w:t>
            </w:r>
          </w:p>
        </w:tc>
        <w:tc>
          <w:tcPr>
            <w:tcW w:w="1665" w:type="dxa"/>
            <w:shd w:val="clear" w:color="auto" w:fill="auto"/>
          </w:tcPr>
          <w:p w14:paraId="009B5427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0,5800</w:t>
            </w:r>
          </w:p>
        </w:tc>
        <w:tc>
          <w:tcPr>
            <w:tcW w:w="1630" w:type="dxa"/>
          </w:tcPr>
          <w:p w14:paraId="61F80D65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0,0000</w:t>
            </w:r>
          </w:p>
        </w:tc>
      </w:tr>
      <w:tr w:rsidR="001F4EE5" w:rsidRPr="001F4EE5" w14:paraId="1AFE3317" w14:textId="77777777" w:rsidTr="006D14E9">
        <w:trPr>
          <w:jc w:val="center"/>
        </w:trPr>
        <w:tc>
          <w:tcPr>
            <w:tcW w:w="571" w:type="dxa"/>
            <w:shd w:val="clear" w:color="auto" w:fill="auto"/>
          </w:tcPr>
          <w:p w14:paraId="5E00492B" w14:textId="77777777" w:rsidR="001F4EE5" w:rsidRPr="001F4EE5" w:rsidRDefault="001F4EE5" w:rsidP="006D14E9">
            <w:pPr>
              <w:autoSpaceDE w:val="0"/>
              <w:spacing w:line="276" w:lineRule="auto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1F4EE5">
              <w:rPr>
                <w:rFonts w:ascii="Arial" w:eastAsia="TimesNewRomanPSMT" w:hAnsi="Arial" w:cs="Arial"/>
                <w:b/>
                <w:bCs/>
                <w:color w:val="000000"/>
              </w:rPr>
              <w:t>9.</w:t>
            </w:r>
          </w:p>
        </w:tc>
        <w:tc>
          <w:tcPr>
            <w:tcW w:w="1236" w:type="dxa"/>
            <w:shd w:val="clear" w:color="auto" w:fill="auto"/>
          </w:tcPr>
          <w:p w14:paraId="4C03D7F4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17 02 01</w:t>
            </w:r>
          </w:p>
        </w:tc>
        <w:tc>
          <w:tcPr>
            <w:tcW w:w="2726" w:type="dxa"/>
            <w:shd w:val="clear" w:color="auto" w:fill="auto"/>
          </w:tcPr>
          <w:p w14:paraId="4A80839B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Drewno</w:t>
            </w:r>
          </w:p>
        </w:tc>
        <w:tc>
          <w:tcPr>
            <w:tcW w:w="1665" w:type="dxa"/>
          </w:tcPr>
          <w:p w14:paraId="3F45B497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4,2570</w:t>
            </w:r>
          </w:p>
          <w:p w14:paraId="702DD22E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28E519EF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4,7740</w:t>
            </w:r>
          </w:p>
        </w:tc>
        <w:tc>
          <w:tcPr>
            <w:tcW w:w="1630" w:type="dxa"/>
          </w:tcPr>
          <w:p w14:paraId="7820BCF6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0,0000</w:t>
            </w:r>
          </w:p>
        </w:tc>
      </w:tr>
      <w:tr w:rsidR="001F4EE5" w:rsidRPr="001F4EE5" w14:paraId="28ED736B" w14:textId="77777777" w:rsidTr="006D14E9">
        <w:trPr>
          <w:jc w:val="center"/>
        </w:trPr>
        <w:tc>
          <w:tcPr>
            <w:tcW w:w="571" w:type="dxa"/>
            <w:shd w:val="clear" w:color="auto" w:fill="auto"/>
          </w:tcPr>
          <w:p w14:paraId="24FAA770" w14:textId="77777777" w:rsidR="001F4EE5" w:rsidRPr="001F4EE5" w:rsidRDefault="001F4EE5" w:rsidP="006D14E9">
            <w:pPr>
              <w:autoSpaceDE w:val="0"/>
              <w:spacing w:line="276" w:lineRule="auto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1F4EE5">
              <w:rPr>
                <w:rFonts w:ascii="Arial" w:eastAsia="TimesNewRomanPSMT" w:hAnsi="Arial" w:cs="Arial"/>
                <w:b/>
                <w:bCs/>
                <w:color w:val="000000"/>
              </w:rPr>
              <w:t>10.</w:t>
            </w:r>
          </w:p>
        </w:tc>
        <w:tc>
          <w:tcPr>
            <w:tcW w:w="1236" w:type="dxa"/>
            <w:shd w:val="clear" w:color="auto" w:fill="auto"/>
          </w:tcPr>
          <w:p w14:paraId="3EF6425D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17 02 02</w:t>
            </w:r>
          </w:p>
        </w:tc>
        <w:tc>
          <w:tcPr>
            <w:tcW w:w="2726" w:type="dxa"/>
            <w:shd w:val="clear" w:color="auto" w:fill="auto"/>
          </w:tcPr>
          <w:p w14:paraId="085CB8FD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Szkło</w:t>
            </w:r>
          </w:p>
        </w:tc>
        <w:tc>
          <w:tcPr>
            <w:tcW w:w="1665" w:type="dxa"/>
          </w:tcPr>
          <w:p w14:paraId="68317529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4,6120</w:t>
            </w:r>
          </w:p>
          <w:p w14:paraId="4C688906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615D90EE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0,7460</w:t>
            </w:r>
          </w:p>
        </w:tc>
        <w:tc>
          <w:tcPr>
            <w:tcW w:w="1630" w:type="dxa"/>
          </w:tcPr>
          <w:p w14:paraId="5D8DEDED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0,0000</w:t>
            </w:r>
          </w:p>
        </w:tc>
      </w:tr>
      <w:tr w:rsidR="001F4EE5" w:rsidRPr="001F4EE5" w14:paraId="208A8FEA" w14:textId="77777777" w:rsidTr="006D14E9">
        <w:trPr>
          <w:jc w:val="center"/>
        </w:trPr>
        <w:tc>
          <w:tcPr>
            <w:tcW w:w="571" w:type="dxa"/>
            <w:shd w:val="clear" w:color="auto" w:fill="auto"/>
          </w:tcPr>
          <w:p w14:paraId="38718CF0" w14:textId="77777777" w:rsidR="001F4EE5" w:rsidRPr="001F4EE5" w:rsidRDefault="001F4EE5" w:rsidP="006D14E9">
            <w:pPr>
              <w:autoSpaceDE w:val="0"/>
              <w:spacing w:line="276" w:lineRule="auto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1F4EE5">
              <w:rPr>
                <w:rFonts w:ascii="Arial" w:eastAsia="TimesNewRomanPSMT" w:hAnsi="Arial" w:cs="Arial"/>
                <w:b/>
                <w:bCs/>
                <w:color w:val="000000"/>
              </w:rPr>
              <w:t>11.</w:t>
            </w:r>
          </w:p>
        </w:tc>
        <w:tc>
          <w:tcPr>
            <w:tcW w:w="1236" w:type="dxa"/>
            <w:shd w:val="clear" w:color="auto" w:fill="auto"/>
          </w:tcPr>
          <w:p w14:paraId="7738AE72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17 06 04</w:t>
            </w:r>
          </w:p>
        </w:tc>
        <w:tc>
          <w:tcPr>
            <w:tcW w:w="2726" w:type="dxa"/>
            <w:shd w:val="clear" w:color="auto" w:fill="auto"/>
          </w:tcPr>
          <w:p w14:paraId="548954C2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 xml:space="preserve">Materiały izolacyjne inne niż wymienione </w:t>
            </w:r>
            <w:r w:rsidRPr="001F4EE5">
              <w:rPr>
                <w:rFonts w:ascii="Arial" w:hAnsi="Arial" w:cs="Arial"/>
              </w:rPr>
              <w:br/>
              <w:t>w 17 06 01 i 17 06 03</w:t>
            </w:r>
          </w:p>
        </w:tc>
        <w:tc>
          <w:tcPr>
            <w:tcW w:w="1665" w:type="dxa"/>
          </w:tcPr>
          <w:p w14:paraId="33856E5E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12,1120</w:t>
            </w:r>
          </w:p>
        </w:tc>
        <w:tc>
          <w:tcPr>
            <w:tcW w:w="1665" w:type="dxa"/>
            <w:shd w:val="clear" w:color="auto" w:fill="auto"/>
          </w:tcPr>
          <w:p w14:paraId="20E7E876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13,3690</w:t>
            </w:r>
          </w:p>
        </w:tc>
        <w:tc>
          <w:tcPr>
            <w:tcW w:w="1630" w:type="dxa"/>
          </w:tcPr>
          <w:p w14:paraId="7BCDC850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16,2880</w:t>
            </w:r>
          </w:p>
        </w:tc>
      </w:tr>
      <w:tr w:rsidR="001F4EE5" w:rsidRPr="001F4EE5" w14:paraId="18D21F78" w14:textId="77777777" w:rsidTr="006D14E9">
        <w:trPr>
          <w:jc w:val="center"/>
        </w:trPr>
        <w:tc>
          <w:tcPr>
            <w:tcW w:w="571" w:type="dxa"/>
            <w:shd w:val="clear" w:color="auto" w:fill="auto"/>
          </w:tcPr>
          <w:p w14:paraId="7EBFB861" w14:textId="77777777" w:rsidR="001F4EE5" w:rsidRPr="001F4EE5" w:rsidRDefault="001F4EE5" w:rsidP="006D14E9">
            <w:pPr>
              <w:autoSpaceDE w:val="0"/>
              <w:spacing w:line="276" w:lineRule="auto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1F4EE5">
              <w:rPr>
                <w:rFonts w:ascii="Arial" w:eastAsia="TimesNewRomanPSMT" w:hAnsi="Arial" w:cs="Arial"/>
                <w:b/>
                <w:bCs/>
                <w:color w:val="000000"/>
              </w:rPr>
              <w:t>12.</w:t>
            </w:r>
          </w:p>
        </w:tc>
        <w:tc>
          <w:tcPr>
            <w:tcW w:w="1236" w:type="dxa"/>
            <w:shd w:val="clear" w:color="auto" w:fill="auto"/>
          </w:tcPr>
          <w:p w14:paraId="1C11602B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20 01 01</w:t>
            </w:r>
          </w:p>
        </w:tc>
        <w:tc>
          <w:tcPr>
            <w:tcW w:w="2726" w:type="dxa"/>
            <w:shd w:val="clear" w:color="auto" w:fill="auto"/>
          </w:tcPr>
          <w:p w14:paraId="61A32012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Papier</w:t>
            </w:r>
          </w:p>
        </w:tc>
        <w:tc>
          <w:tcPr>
            <w:tcW w:w="1665" w:type="dxa"/>
          </w:tcPr>
          <w:p w14:paraId="4A123332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4,1800</w:t>
            </w:r>
          </w:p>
          <w:p w14:paraId="3742EB24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1D43A616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0,0260</w:t>
            </w:r>
          </w:p>
        </w:tc>
        <w:tc>
          <w:tcPr>
            <w:tcW w:w="1630" w:type="dxa"/>
          </w:tcPr>
          <w:p w14:paraId="474763F2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0,0000</w:t>
            </w:r>
          </w:p>
        </w:tc>
      </w:tr>
      <w:tr w:rsidR="001F4EE5" w:rsidRPr="001F4EE5" w14:paraId="0442A74D" w14:textId="77777777" w:rsidTr="006D14E9">
        <w:trPr>
          <w:jc w:val="center"/>
        </w:trPr>
        <w:tc>
          <w:tcPr>
            <w:tcW w:w="571" w:type="dxa"/>
            <w:shd w:val="clear" w:color="auto" w:fill="auto"/>
          </w:tcPr>
          <w:p w14:paraId="500E0F4A" w14:textId="77777777" w:rsidR="001F4EE5" w:rsidRPr="001F4EE5" w:rsidRDefault="001F4EE5" w:rsidP="006D14E9">
            <w:pPr>
              <w:autoSpaceDE w:val="0"/>
              <w:spacing w:line="276" w:lineRule="auto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1F4EE5">
              <w:rPr>
                <w:rFonts w:ascii="Arial" w:eastAsia="TimesNewRomanPSMT" w:hAnsi="Arial" w:cs="Arial"/>
                <w:b/>
                <w:bCs/>
                <w:color w:val="000000"/>
              </w:rPr>
              <w:t>13.</w:t>
            </w:r>
          </w:p>
        </w:tc>
        <w:tc>
          <w:tcPr>
            <w:tcW w:w="1236" w:type="dxa"/>
            <w:shd w:val="clear" w:color="auto" w:fill="auto"/>
          </w:tcPr>
          <w:p w14:paraId="466D7BC6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20 01 10</w:t>
            </w:r>
          </w:p>
        </w:tc>
        <w:tc>
          <w:tcPr>
            <w:tcW w:w="2726" w:type="dxa"/>
            <w:shd w:val="clear" w:color="auto" w:fill="auto"/>
          </w:tcPr>
          <w:p w14:paraId="7132385D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Odzież</w:t>
            </w:r>
          </w:p>
        </w:tc>
        <w:tc>
          <w:tcPr>
            <w:tcW w:w="1665" w:type="dxa"/>
          </w:tcPr>
          <w:p w14:paraId="2EA93508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3,1780</w:t>
            </w:r>
          </w:p>
          <w:p w14:paraId="2C644774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1E15F4ED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2,4280</w:t>
            </w:r>
          </w:p>
        </w:tc>
        <w:tc>
          <w:tcPr>
            <w:tcW w:w="1630" w:type="dxa"/>
          </w:tcPr>
          <w:p w14:paraId="4B61DC06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2,2460</w:t>
            </w:r>
          </w:p>
        </w:tc>
      </w:tr>
      <w:tr w:rsidR="001F4EE5" w:rsidRPr="001F4EE5" w14:paraId="46FD9E4E" w14:textId="77777777" w:rsidTr="006D14E9">
        <w:trPr>
          <w:jc w:val="center"/>
        </w:trPr>
        <w:tc>
          <w:tcPr>
            <w:tcW w:w="571" w:type="dxa"/>
            <w:shd w:val="clear" w:color="auto" w:fill="auto"/>
          </w:tcPr>
          <w:p w14:paraId="0C18F5A4" w14:textId="77777777" w:rsidR="001F4EE5" w:rsidRPr="001F4EE5" w:rsidRDefault="001F4EE5" w:rsidP="006D14E9">
            <w:pPr>
              <w:autoSpaceDE w:val="0"/>
              <w:spacing w:line="276" w:lineRule="auto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1F4EE5">
              <w:rPr>
                <w:rFonts w:ascii="Arial" w:eastAsia="TimesNewRomanPSMT" w:hAnsi="Arial" w:cs="Arial"/>
                <w:b/>
                <w:bCs/>
                <w:color w:val="000000"/>
              </w:rPr>
              <w:t>14.</w:t>
            </w:r>
          </w:p>
        </w:tc>
        <w:tc>
          <w:tcPr>
            <w:tcW w:w="1236" w:type="dxa"/>
            <w:shd w:val="clear" w:color="auto" w:fill="auto"/>
          </w:tcPr>
          <w:p w14:paraId="34943EB0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20 01 11</w:t>
            </w:r>
          </w:p>
        </w:tc>
        <w:tc>
          <w:tcPr>
            <w:tcW w:w="2726" w:type="dxa"/>
            <w:shd w:val="clear" w:color="auto" w:fill="auto"/>
          </w:tcPr>
          <w:p w14:paraId="3635C2ED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Tekstylia</w:t>
            </w:r>
          </w:p>
        </w:tc>
        <w:tc>
          <w:tcPr>
            <w:tcW w:w="1665" w:type="dxa"/>
          </w:tcPr>
          <w:p w14:paraId="4783C188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5,6100</w:t>
            </w:r>
          </w:p>
          <w:p w14:paraId="24A46A88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52979B01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5,4580</w:t>
            </w:r>
          </w:p>
        </w:tc>
        <w:tc>
          <w:tcPr>
            <w:tcW w:w="1630" w:type="dxa"/>
          </w:tcPr>
          <w:p w14:paraId="1D2246AA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6,0700</w:t>
            </w:r>
          </w:p>
        </w:tc>
      </w:tr>
      <w:tr w:rsidR="001F4EE5" w:rsidRPr="001F4EE5" w14:paraId="37E1AA3D" w14:textId="77777777" w:rsidTr="006D14E9">
        <w:trPr>
          <w:jc w:val="center"/>
        </w:trPr>
        <w:tc>
          <w:tcPr>
            <w:tcW w:w="571" w:type="dxa"/>
            <w:shd w:val="clear" w:color="auto" w:fill="auto"/>
          </w:tcPr>
          <w:p w14:paraId="0AAEF92C" w14:textId="77777777" w:rsidR="001F4EE5" w:rsidRPr="001F4EE5" w:rsidRDefault="001F4EE5" w:rsidP="006D14E9">
            <w:pPr>
              <w:autoSpaceDE w:val="0"/>
              <w:spacing w:line="276" w:lineRule="auto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1F4EE5">
              <w:rPr>
                <w:rFonts w:ascii="Arial" w:eastAsia="TimesNewRomanPSMT" w:hAnsi="Arial" w:cs="Arial"/>
                <w:b/>
                <w:bCs/>
                <w:color w:val="000000"/>
              </w:rPr>
              <w:t>15.</w:t>
            </w:r>
          </w:p>
        </w:tc>
        <w:tc>
          <w:tcPr>
            <w:tcW w:w="1236" w:type="dxa"/>
            <w:shd w:val="clear" w:color="auto" w:fill="auto"/>
          </w:tcPr>
          <w:p w14:paraId="7599B07F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20 01 13*</w:t>
            </w:r>
          </w:p>
        </w:tc>
        <w:tc>
          <w:tcPr>
            <w:tcW w:w="2726" w:type="dxa"/>
            <w:shd w:val="clear" w:color="auto" w:fill="auto"/>
          </w:tcPr>
          <w:p w14:paraId="2414FC16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Rozpuszczalniki</w:t>
            </w:r>
          </w:p>
        </w:tc>
        <w:tc>
          <w:tcPr>
            <w:tcW w:w="1665" w:type="dxa"/>
          </w:tcPr>
          <w:p w14:paraId="5417ACE3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0000</w:t>
            </w:r>
          </w:p>
          <w:p w14:paraId="2B505296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437D2154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0,0400</w:t>
            </w:r>
          </w:p>
        </w:tc>
        <w:tc>
          <w:tcPr>
            <w:tcW w:w="1630" w:type="dxa"/>
          </w:tcPr>
          <w:p w14:paraId="32746F61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0,0000</w:t>
            </w:r>
          </w:p>
        </w:tc>
      </w:tr>
      <w:tr w:rsidR="001F4EE5" w:rsidRPr="001F4EE5" w14:paraId="343D5E73" w14:textId="77777777" w:rsidTr="006D14E9">
        <w:trPr>
          <w:jc w:val="center"/>
        </w:trPr>
        <w:tc>
          <w:tcPr>
            <w:tcW w:w="571" w:type="dxa"/>
            <w:shd w:val="clear" w:color="auto" w:fill="auto"/>
          </w:tcPr>
          <w:p w14:paraId="674CC35E" w14:textId="77777777" w:rsidR="001F4EE5" w:rsidRPr="001F4EE5" w:rsidRDefault="001F4EE5" w:rsidP="006D14E9">
            <w:pPr>
              <w:autoSpaceDE w:val="0"/>
              <w:spacing w:line="276" w:lineRule="auto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1F4EE5">
              <w:rPr>
                <w:rFonts w:ascii="Arial" w:eastAsia="TimesNewRomanPSMT" w:hAnsi="Arial" w:cs="Arial"/>
                <w:b/>
                <w:bCs/>
                <w:color w:val="000000"/>
              </w:rPr>
              <w:t>16.</w:t>
            </w:r>
          </w:p>
        </w:tc>
        <w:tc>
          <w:tcPr>
            <w:tcW w:w="1236" w:type="dxa"/>
            <w:shd w:val="clear" w:color="auto" w:fill="auto"/>
          </w:tcPr>
          <w:p w14:paraId="06EFEBDB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20 01 23*</w:t>
            </w:r>
          </w:p>
        </w:tc>
        <w:tc>
          <w:tcPr>
            <w:tcW w:w="2726" w:type="dxa"/>
            <w:shd w:val="clear" w:color="auto" w:fill="auto"/>
          </w:tcPr>
          <w:p w14:paraId="3D37E9F4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Urządzenia zawierające freony</w:t>
            </w:r>
          </w:p>
        </w:tc>
        <w:tc>
          <w:tcPr>
            <w:tcW w:w="1665" w:type="dxa"/>
          </w:tcPr>
          <w:p w14:paraId="251714BA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1,0050</w:t>
            </w:r>
          </w:p>
          <w:p w14:paraId="0182EA4F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166377CC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0,4550</w:t>
            </w:r>
          </w:p>
        </w:tc>
        <w:tc>
          <w:tcPr>
            <w:tcW w:w="1630" w:type="dxa"/>
          </w:tcPr>
          <w:p w14:paraId="00F78F34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0,6170</w:t>
            </w:r>
          </w:p>
        </w:tc>
      </w:tr>
      <w:tr w:rsidR="001F4EE5" w:rsidRPr="001F4EE5" w14:paraId="76518B2B" w14:textId="77777777" w:rsidTr="006D14E9">
        <w:trPr>
          <w:jc w:val="center"/>
        </w:trPr>
        <w:tc>
          <w:tcPr>
            <w:tcW w:w="571" w:type="dxa"/>
            <w:shd w:val="clear" w:color="auto" w:fill="auto"/>
          </w:tcPr>
          <w:p w14:paraId="315D257A" w14:textId="77777777" w:rsidR="001F4EE5" w:rsidRPr="001F4EE5" w:rsidRDefault="001F4EE5" w:rsidP="006D14E9">
            <w:pPr>
              <w:autoSpaceDE w:val="0"/>
              <w:spacing w:line="276" w:lineRule="auto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1F4EE5">
              <w:rPr>
                <w:rFonts w:ascii="Arial" w:eastAsia="TimesNewRomanPSMT" w:hAnsi="Arial" w:cs="Arial"/>
                <w:b/>
                <w:bCs/>
                <w:color w:val="000000"/>
              </w:rPr>
              <w:t>17.</w:t>
            </w:r>
          </w:p>
        </w:tc>
        <w:tc>
          <w:tcPr>
            <w:tcW w:w="1236" w:type="dxa"/>
            <w:shd w:val="clear" w:color="auto" w:fill="auto"/>
          </w:tcPr>
          <w:p w14:paraId="5D738FC9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20 01 32</w:t>
            </w:r>
          </w:p>
        </w:tc>
        <w:tc>
          <w:tcPr>
            <w:tcW w:w="2726" w:type="dxa"/>
            <w:shd w:val="clear" w:color="auto" w:fill="auto"/>
          </w:tcPr>
          <w:p w14:paraId="35600363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Leki inne niż wymienione                  w 20 01 31</w:t>
            </w:r>
          </w:p>
        </w:tc>
        <w:tc>
          <w:tcPr>
            <w:tcW w:w="1665" w:type="dxa"/>
          </w:tcPr>
          <w:p w14:paraId="3F6EBFFC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0,0450</w:t>
            </w:r>
          </w:p>
        </w:tc>
        <w:tc>
          <w:tcPr>
            <w:tcW w:w="1665" w:type="dxa"/>
            <w:shd w:val="clear" w:color="auto" w:fill="auto"/>
          </w:tcPr>
          <w:p w14:paraId="16C80A47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0,0340</w:t>
            </w:r>
          </w:p>
        </w:tc>
        <w:tc>
          <w:tcPr>
            <w:tcW w:w="1630" w:type="dxa"/>
          </w:tcPr>
          <w:p w14:paraId="133F1692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0,0460</w:t>
            </w:r>
          </w:p>
        </w:tc>
      </w:tr>
      <w:tr w:rsidR="001F4EE5" w:rsidRPr="001F4EE5" w14:paraId="64D7BBC5" w14:textId="77777777" w:rsidTr="006D14E9">
        <w:trPr>
          <w:jc w:val="center"/>
        </w:trPr>
        <w:tc>
          <w:tcPr>
            <w:tcW w:w="571" w:type="dxa"/>
            <w:shd w:val="clear" w:color="auto" w:fill="auto"/>
          </w:tcPr>
          <w:p w14:paraId="3154F04D" w14:textId="77777777" w:rsidR="001F4EE5" w:rsidRPr="001F4EE5" w:rsidRDefault="001F4EE5" w:rsidP="006D14E9">
            <w:pPr>
              <w:autoSpaceDE w:val="0"/>
              <w:spacing w:line="276" w:lineRule="auto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1F4EE5">
              <w:rPr>
                <w:rFonts w:ascii="Arial" w:eastAsia="TimesNewRomanPSMT" w:hAnsi="Arial" w:cs="Arial"/>
                <w:b/>
                <w:bCs/>
                <w:color w:val="000000"/>
              </w:rPr>
              <w:t>18.</w:t>
            </w:r>
          </w:p>
        </w:tc>
        <w:tc>
          <w:tcPr>
            <w:tcW w:w="1236" w:type="dxa"/>
            <w:shd w:val="clear" w:color="auto" w:fill="auto"/>
          </w:tcPr>
          <w:p w14:paraId="2293813B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20 01 33*</w:t>
            </w:r>
          </w:p>
        </w:tc>
        <w:tc>
          <w:tcPr>
            <w:tcW w:w="2726" w:type="dxa"/>
            <w:shd w:val="clear" w:color="auto" w:fill="auto"/>
          </w:tcPr>
          <w:p w14:paraId="0FD1844F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 xml:space="preserve">Baterie i akumulatory łącznie z bateriami </w:t>
            </w:r>
            <w:r w:rsidRPr="001F4EE5">
              <w:rPr>
                <w:rFonts w:ascii="Arial" w:hAnsi="Arial" w:cs="Arial"/>
              </w:rPr>
              <w:br/>
              <w:t xml:space="preserve">i akumulatorami wymienionymi </w:t>
            </w:r>
            <w:r w:rsidRPr="001F4EE5">
              <w:rPr>
                <w:rFonts w:ascii="Arial" w:hAnsi="Arial" w:cs="Arial"/>
              </w:rPr>
              <w:br/>
              <w:t>w 16 06 01, 16 06 02 lub 16 06 03 oraz nie sortowane baterie                      i akumulatory zawierające te baterie</w:t>
            </w:r>
          </w:p>
        </w:tc>
        <w:tc>
          <w:tcPr>
            <w:tcW w:w="1665" w:type="dxa"/>
          </w:tcPr>
          <w:p w14:paraId="73CD964D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0,0000</w:t>
            </w:r>
          </w:p>
        </w:tc>
        <w:tc>
          <w:tcPr>
            <w:tcW w:w="1665" w:type="dxa"/>
            <w:shd w:val="clear" w:color="auto" w:fill="auto"/>
          </w:tcPr>
          <w:p w14:paraId="310BEC61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0,0000</w:t>
            </w:r>
          </w:p>
        </w:tc>
        <w:tc>
          <w:tcPr>
            <w:tcW w:w="1630" w:type="dxa"/>
          </w:tcPr>
          <w:p w14:paraId="31780800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0,0000</w:t>
            </w:r>
          </w:p>
        </w:tc>
      </w:tr>
      <w:tr w:rsidR="001F4EE5" w:rsidRPr="001F4EE5" w14:paraId="4F019624" w14:textId="77777777" w:rsidTr="006D14E9">
        <w:trPr>
          <w:jc w:val="center"/>
        </w:trPr>
        <w:tc>
          <w:tcPr>
            <w:tcW w:w="571" w:type="dxa"/>
            <w:shd w:val="clear" w:color="auto" w:fill="auto"/>
          </w:tcPr>
          <w:p w14:paraId="434B5141" w14:textId="77777777" w:rsidR="001F4EE5" w:rsidRPr="001F4EE5" w:rsidRDefault="001F4EE5" w:rsidP="006D14E9">
            <w:pPr>
              <w:autoSpaceDE w:val="0"/>
              <w:spacing w:line="276" w:lineRule="auto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1F4EE5">
              <w:rPr>
                <w:rFonts w:ascii="Arial" w:eastAsia="TimesNewRomanPSMT" w:hAnsi="Arial" w:cs="Arial"/>
                <w:b/>
                <w:bCs/>
                <w:color w:val="000000"/>
              </w:rPr>
              <w:lastRenderedPageBreak/>
              <w:t>19.</w:t>
            </w:r>
          </w:p>
        </w:tc>
        <w:tc>
          <w:tcPr>
            <w:tcW w:w="1236" w:type="dxa"/>
            <w:shd w:val="clear" w:color="auto" w:fill="auto"/>
          </w:tcPr>
          <w:p w14:paraId="3B78F88A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20 01 34</w:t>
            </w:r>
          </w:p>
        </w:tc>
        <w:tc>
          <w:tcPr>
            <w:tcW w:w="2726" w:type="dxa"/>
            <w:shd w:val="clear" w:color="auto" w:fill="auto"/>
          </w:tcPr>
          <w:p w14:paraId="2AE39C60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 xml:space="preserve">Baterie i akumulatory inne niż wymienione </w:t>
            </w:r>
            <w:r w:rsidRPr="001F4EE5">
              <w:rPr>
                <w:rFonts w:ascii="Arial" w:hAnsi="Arial" w:cs="Arial"/>
              </w:rPr>
              <w:br/>
              <w:t>w 20 01 33</w:t>
            </w:r>
          </w:p>
        </w:tc>
        <w:tc>
          <w:tcPr>
            <w:tcW w:w="1665" w:type="dxa"/>
          </w:tcPr>
          <w:p w14:paraId="78F2EB55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0,0360</w:t>
            </w:r>
          </w:p>
        </w:tc>
        <w:tc>
          <w:tcPr>
            <w:tcW w:w="1665" w:type="dxa"/>
            <w:shd w:val="clear" w:color="auto" w:fill="auto"/>
          </w:tcPr>
          <w:p w14:paraId="1A3B21A1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0,0120</w:t>
            </w:r>
          </w:p>
        </w:tc>
        <w:tc>
          <w:tcPr>
            <w:tcW w:w="1630" w:type="dxa"/>
          </w:tcPr>
          <w:p w14:paraId="6985D9CE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0,0660</w:t>
            </w:r>
          </w:p>
        </w:tc>
      </w:tr>
      <w:tr w:rsidR="001F4EE5" w:rsidRPr="001F4EE5" w14:paraId="7D3763C6" w14:textId="77777777" w:rsidTr="006D14E9">
        <w:trPr>
          <w:jc w:val="center"/>
        </w:trPr>
        <w:tc>
          <w:tcPr>
            <w:tcW w:w="571" w:type="dxa"/>
            <w:shd w:val="clear" w:color="auto" w:fill="auto"/>
          </w:tcPr>
          <w:p w14:paraId="0AE9C8E9" w14:textId="77777777" w:rsidR="001F4EE5" w:rsidRPr="001F4EE5" w:rsidRDefault="001F4EE5" w:rsidP="006D14E9">
            <w:pPr>
              <w:autoSpaceDE w:val="0"/>
              <w:spacing w:line="276" w:lineRule="auto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1F4EE5">
              <w:rPr>
                <w:rFonts w:ascii="Arial" w:eastAsia="TimesNewRomanPSMT" w:hAnsi="Arial" w:cs="Arial"/>
                <w:b/>
                <w:bCs/>
                <w:color w:val="000000"/>
              </w:rPr>
              <w:t>20.</w:t>
            </w:r>
          </w:p>
        </w:tc>
        <w:tc>
          <w:tcPr>
            <w:tcW w:w="1236" w:type="dxa"/>
            <w:shd w:val="clear" w:color="auto" w:fill="auto"/>
          </w:tcPr>
          <w:p w14:paraId="45CD405A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20 01 35*</w:t>
            </w:r>
          </w:p>
        </w:tc>
        <w:tc>
          <w:tcPr>
            <w:tcW w:w="2726" w:type="dxa"/>
            <w:shd w:val="clear" w:color="auto" w:fill="auto"/>
          </w:tcPr>
          <w:p w14:paraId="6E2A8EE4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 xml:space="preserve">Zużyte urządzenia elektryczne i elektroniczne inne niż wymienione </w:t>
            </w:r>
            <w:r w:rsidRPr="001F4EE5">
              <w:rPr>
                <w:rFonts w:ascii="Arial" w:hAnsi="Arial" w:cs="Arial"/>
              </w:rPr>
              <w:br/>
              <w:t>w 20 01 21 i 20 01 23 zawierające niebezpieczne składniki (1)</w:t>
            </w:r>
          </w:p>
        </w:tc>
        <w:tc>
          <w:tcPr>
            <w:tcW w:w="1665" w:type="dxa"/>
          </w:tcPr>
          <w:p w14:paraId="71B8A4A1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1,0500</w:t>
            </w:r>
          </w:p>
        </w:tc>
        <w:tc>
          <w:tcPr>
            <w:tcW w:w="1665" w:type="dxa"/>
            <w:shd w:val="clear" w:color="auto" w:fill="auto"/>
          </w:tcPr>
          <w:p w14:paraId="5390B297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0,4110</w:t>
            </w:r>
          </w:p>
        </w:tc>
        <w:tc>
          <w:tcPr>
            <w:tcW w:w="1630" w:type="dxa"/>
          </w:tcPr>
          <w:p w14:paraId="71203FAA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0,3530</w:t>
            </w:r>
          </w:p>
        </w:tc>
      </w:tr>
      <w:tr w:rsidR="001F4EE5" w:rsidRPr="001F4EE5" w14:paraId="034CF2CF" w14:textId="77777777" w:rsidTr="006D14E9">
        <w:trPr>
          <w:jc w:val="center"/>
        </w:trPr>
        <w:tc>
          <w:tcPr>
            <w:tcW w:w="571" w:type="dxa"/>
            <w:shd w:val="clear" w:color="auto" w:fill="auto"/>
          </w:tcPr>
          <w:p w14:paraId="50FBAF6B" w14:textId="77777777" w:rsidR="001F4EE5" w:rsidRPr="001F4EE5" w:rsidRDefault="001F4EE5" w:rsidP="006D14E9">
            <w:pPr>
              <w:autoSpaceDE w:val="0"/>
              <w:spacing w:line="276" w:lineRule="auto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1F4EE5">
              <w:rPr>
                <w:rFonts w:ascii="Arial" w:eastAsia="TimesNewRomanPSMT" w:hAnsi="Arial" w:cs="Arial"/>
                <w:b/>
                <w:bCs/>
                <w:color w:val="000000"/>
              </w:rPr>
              <w:t>21.</w:t>
            </w:r>
          </w:p>
        </w:tc>
        <w:tc>
          <w:tcPr>
            <w:tcW w:w="1236" w:type="dxa"/>
            <w:shd w:val="clear" w:color="auto" w:fill="auto"/>
          </w:tcPr>
          <w:p w14:paraId="62858BE3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20 01 36</w:t>
            </w:r>
          </w:p>
        </w:tc>
        <w:tc>
          <w:tcPr>
            <w:tcW w:w="2726" w:type="dxa"/>
            <w:shd w:val="clear" w:color="auto" w:fill="auto"/>
          </w:tcPr>
          <w:p w14:paraId="38547282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 xml:space="preserve">Zużyte urządzenia elektryczne i elektroniczne inne niż wymienione </w:t>
            </w:r>
            <w:r w:rsidRPr="001F4EE5">
              <w:rPr>
                <w:rFonts w:ascii="Arial" w:hAnsi="Arial" w:cs="Arial"/>
              </w:rPr>
              <w:br/>
              <w:t xml:space="preserve">w 20 01 21, 20 01 23 </w:t>
            </w:r>
            <w:r w:rsidRPr="001F4EE5">
              <w:rPr>
                <w:rFonts w:ascii="Arial" w:hAnsi="Arial" w:cs="Arial"/>
              </w:rPr>
              <w:br/>
              <w:t>i 20 01 35</w:t>
            </w:r>
          </w:p>
        </w:tc>
        <w:tc>
          <w:tcPr>
            <w:tcW w:w="1665" w:type="dxa"/>
          </w:tcPr>
          <w:p w14:paraId="1AB9C669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5,3840</w:t>
            </w:r>
          </w:p>
        </w:tc>
        <w:tc>
          <w:tcPr>
            <w:tcW w:w="1665" w:type="dxa"/>
            <w:shd w:val="clear" w:color="auto" w:fill="auto"/>
          </w:tcPr>
          <w:p w14:paraId="63FD742C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1,8830</w:t>
            </w:r>
          </w:p>
        </w:tc>
        <w:tc>
          <w:tcPr>
            <w:tcW w:w="1630" w:type="dxa"/>
          </w:tcPr>
          <w:p w14:paraId="0D5EA783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1,7280</w:t>
            </w:r>
          </w:p>
        </w:tc>
      </w:tr>
      <w:tr w:rsidR="001F4EE5" w:rsidRPr="001F4EE5" w14:paraId="08D68155" w14:textId="77777777" w:rsidTr="006D14E9">
        <w:trPr>
          <w:jc w:val="center"/>
        </w:trPr>
        <w:tc>
          <w:tcPr>
            <w:tcW w:w="571" w:type="dxa"/>
            <w:shd w:val="clear" w:color="auto" w:fill="auto"/>
          </w:tcPr>
          <w:p w14:paraId="3A0B94BD" w14:textId="77777777" w:rsidR="001F4EE5" w:rsidRPr="001F4EE5" w:rsidRDefault="001F4EE5" w:rsidP="006D14E9">
            <w:pPr>
              <w:autoSpaceDE w:val="0"/>
              <w:spacing w:line="276" w:lineRule="auto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1F4EE5">
              <w:rPr>
                <w:rFonts w:ascii="Arial" w:eastAsia="TimesNewRomanPSMT" w:hAnsi="Arial" w:cs="Arial"/>
                <w:b/>
                <w:bCs/>
                <w:color w:val="000000"/>
              </w:rPr>
              <w:t>22.</w:t>
            </w:r>
          </w:p>
        </w:tc>
        <w:tc>
          <w:tcPr>
            <w:tcW w:w="1236" w:type="dxa"/>
            <w:shd w:val="clear" w:color="auto" w:fill="auto"/>
          </w:tcPr>
          <w:p w14:paraId="6955F093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20 01 39</w:t>
            </w:r>
          </w:p>
        </w:tc>
        <w:tc>
          <w:tcPr>
            <w:tcW w:w="2726" w:type="dxa"/>
            <w:shd w:val="clear" w:color="auto" w:fill="auto"/>
          </w:tcPr>
          <w:p w14:paraId="20FB270C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Tworzywa sztuczne</w:t>
            </w:r>
          </w:p>
        </w:tc>
        <w:tc>
          <w:tcPr>
            <w:tcW w:w="1665" w:type="dxa"/>
          </w:tcPr>
          <w:p w14:paraId="5E15C38F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32,9850</w:t>
            </w:r>
          </w:p>
          <w:p w14:paraId="03FC3ABE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7E662CD0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0,0000</w:t>
            </w:r>
          </w:p>
        </w:tc>
        <w:tc>
          <w:tcPr>
            <w:tcW w:w="1630" w:type="dxa"/>
          </w:tcPr>
          <w:p w14:paraId="30D224B2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8,4760</w:t>
            </w:r>
          </w:p>
        </w:tc>
      </w:tr>
      <w:tr w:rsidR="001F4EE5" w:rsidRPr="001F4EE5" w14:paraId="3225B2D4" w14:textId="77777777" w:rsidTr="006D14E9">
        <w:trPr>
          <w:jc w:val="center"/>
        </w:trPr>
        <w:tc>
          <w:tcPr>
            <w:tcW w:w="571" w:type="dxa"/>
            <w:shd w:val="clear" w:color="auto" w:fill="auto"/>
          </w:tcPr>
          <w:p w14:paraId="282C43FE" w14:textId="77777777" w:rsidR="001F4EE5" w:rsidRPr="001F4EE5" w:rsidRDefault="001F4EE5" w:rsidP="006D14E9">
            <w:pPr>
              <w:autoSpaceDE w:val="0"/>
              <w:spacing w:line="276" w:lineRule="auto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1F4EE5">
              <w:rPr>
                <w:rFonts w:ascii="Arial" w:eastAsia="TimesNewRomanPSMT" w:hAnsi="Arial" w:cs="Arial"/>
                <w:b/>
                <w:bCs/>
                <w:color w:val="000000"/>
              </w:rPr>
              <w:t>23.</w:t>
            </w:r>
          </w:p>
        </w:tc>
        <w:tc>
          <w:tcPr>
            <w:tcW w:w="1236" w:type="dxa"/>
            <w:shd w:val="clear" w:color="auto" w:fill="auto"/>
          </w:tcPr>
          <w:p w14:paraId="45391DE5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20 01 99</w:t>
            </w:r>
          </w:p>
        </w:tc>
        <w:tc>
          <w:tcPr>
            <w:tcW w:w="2726" w:type="dxa"/>
            <w:shd w:val="clear" w:color="auto" w:fill="auto"/>
          </w:tcPr>
          <w:p w14:paraId="3B3CC3FE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Inne niewymienione frakcje zbierane w sposób selektywny</w:t>
            </w:r>
          </w:p>
        </w:tc>
        <w:tc>
          <w:tcPr>
            <w:tcW w:w="1665" w:type="dxa"/>
          </w:tcPr>
          <w:p w14:paraId="2537AD09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0,0000</w:t>
            </w:r>
          </w:p>
        </w:tc>
        <w:tc>
          <w:tcPr>
            <w:tcW w:w="1665" w:type="dxa"/>
            <w:shd w:val="clear" w:color="auto" w:fill="auto"/>
          </w:tcPr>
          <w:p w14:paraId="63F5E9DD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0,0000</w:t>
            </w:r>
          </w:p>
        </w:tc>
        <w:tc>
          <w:tcPr>
            <w:tcW w:w="1630" w:type="dxa"/>
          </w:tcPr>
          <w:p w14:paraId="6C19BAF1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0,0000</w:t>
            </w:r>
          </w:p>
        </w:tc>
      </w:tr>
      <w:tr w:rsidR="001F4EE5" w:rsidRPr="001F4EE5" w14:paraId="34CF7854" w14:textId="77777777" w:rsidTr="006D14E9">
        <w:trPr>
          <w:jc w:val="center"/>
        </w:trPr>
        <w:tc>
          <w:tcPr>
            <w:tcW w:w="571" w:type="dxa"/>
            <w:shd w:val="clear" w:color="auto" w:fill="auto"/>
          </w:tcPr>
          <w:p w14:paraId="6B4A2B7B" w14:textId="77777777" w:rsidR="001F4EE5" w:rsidRPr="001F4EE5" w:rsidRDefault="001F4EE5" w:rsidP="006D14E9">
            <w:pPr>
              <w:autoSpaceDE w:val="0"/>
              <w:spacing w:line="276" w:lineRule="auto"/>
              <w:jc w:val="both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1F4EE5">
              <w:rPr>
                <w:rFonts w:ascii="Arial" w:eastAsia="TimesNewRomanPSMT" w:hAnsi="Arial" w:cs="Arial"/>
                <w:b/>
                <w:bCs/>
                <w:color w:val="000000"/>
              </w:rPr>
              <w:t>24.</w:t>
            </w:r>
          </w:p>
        </w:tc>
        <w:tc>
          <w:tcPr>
            <w:tcW w:w="1236" w:type="dxa"/>
            <w:shd w:val="clear" w:color="auto" w:fill="auto"/>
          </w:tcPr>
          <w:p w14:paraId="1772FDEE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20 03 07</w:t>
            </w:r>
          </w:p>
        </w:tc>
        <w:tc>
          <w:tcPr>
            <w:tcW w:w="2726" w:type="dxa"/>
            <w:shd w:val="clear" w:color="auto" w:fill="auto"/>
          </w:tcPr>
          <w:p w14:paraId="31844AD6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Odpady wielkogabarytowe</w:t>
            </w:r>
          </w:p>
        </w:tc>
        <w:tc>
          <w:tcPr>
            <w:tcW w:w="1665" w:type="dxa"/>
          </w:tcPr>
          <w:p w14:paraId="3B37B023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92,0060</w:t>
            </w:r>
          </w:p>
          <w:p w14:paraId="626CF1A0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087E68D6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80,8360</w:t>
            </w:r>
          </w:p>
        </w:tc>
        <w:tc>
          <w:tcPr>
            <w:tcW w:w="1630" w:type="dxa"/>
          </w:tcPr>
          <w:p w14:paraId="748887D2" w14:textId="77777777" w:rsidR="001F4EE5" w:rsidRPr="001F4EE5" w:rsidRDefault="001F4EE5" w:rsidP="006D1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EE5">
              <w:rPr>
                <w:rFonts w:ascii="Arial" w:hAnsi="Arial" w:cs="Arial"/>
              </w:rPr>
              <w:t>98,0070</w:t>
            </w:r>
          </w:p>
        </w:tc>
      </w:tr>
    </w:tbl>
    <w:p w14:paraId="1647FDDE" w14:textId="6297F192" w:rsidR="001F4EE5" w:rsidRPr="001F4EE5" w:rsidRDefault="001F4EE5" w:rsidP="001F4EE5">
      <w:pPr>
        <w:autoSpaceDE w:val="0"/>
        <w:spacing w:after="280"/>
        <w:jc w:val="both"/>
        <w:rPr>
          <w:rFonts w:ascii="Arial" w:eastAsia="TimesNewRomanPSMT" w:hAnsi="Arial" w:cs="Arial"/>
          <w:b/>
          <w:bCs/>
          <w:color w:val="000000"/>
        </w:rPr>
      </w:pPr>
      <w:r w:rsidRPr="001F4EE5">
        <w:rPr>
          <w:rFonts w:ascii="Arial" w:eastAsia="TimesNewRomanPSMT" w:hAnsi="Arial" w:cs="Arial"/>
          <w:b/>
          <w:bCs/>
          <w:i/>
          <w:color w:val="000000"/>
        </w:rPr>
        <w:t>Źródło:</w:t>
      </w:r>
      <w:r w:rsidRPr="001F4EE5">
        <w:rPr>
          <w:rFonts w:ascii="Arial" w:eastAsia="TimesNewRomanPSMT" w:hAnsi="Arial" w:cs="Arial"/>
          <w:b/>
          <w:bCs/>
          <w:color w:val="000000"/>
        </w:rPr>
        <w:t xml:space="preserve"> Urząd Miasta i Gminy w Piekoszowie, na podstawie sprawozdań złożonych przez podmiot prowadzący i obsługujący PSZOK dla mieszkańców gminy Piekoszów </w:t>
      </w:r>
      <w:r w:rsidR="006E01DC">
        <w:rPr>
          <w:rFonts w:ascii="Arial" w:eastAsia="TimesNewRomanPSMT" w:hAnsi="Arial" w:cs="Arial"/>
          <w:b/>
          <w:bCs/>
          <w:color w:val="000000"/>
        </w:rPr>
        <w:br/>
      </w:r>
      <w:r w:rsidRPr="001F4EE5">
        <w:rPr>
          <w:rFonts w:ascii="Arial" w:eastAsia="TimesNewRomanPSMT" w:hAnsi="Arial" w:cs="Arial"/>
          <w:b/>
          <w:bCs/>
          <w:color w:val="000000"/>
        </w:rPr>
        <w:t>w latach 2019-2022.</w:t>
      </w:r>
    </w:p>
    <w:p w14:paraId="62E2EED6" w14:textId="06C91013" w:rsidR="001F4EE5" w:rsidRPr="001F4EE5" w:rsidRDefault="001F4EE5" w:rsidP="001F4EE5">
      <w:pPr>
        <w:autoSpaceDE w:val="0"/>
        <w:spacing w:after="280" w:line="276" w:lineRule="auto"/>
        <w:jc w:val="both"/>
        <w:rPr>
          <w:rFonts w:ascii="Arial" w:eastAsia="TimesNewRomanPSMT" w:hAnsi="Arial" w:cs="Arial"/>
          <w:bCs/>
          <w:color w:val="000000"/>
        </w:rPr>
      </w:pPr>
      <w:r w:rsidRPr="001F4EE5">
        <w:rPr>
          <w:rFonts w:ascii="Arial" w:eastAsia="TimesNewRomanPSMT" w:hAnsi="Arial" w:cs="Arial"/>
          <w:bCs/>
          <w:color w:val="000000"/>
        </w:rPr>
        <w:t xml:space="preserve">** Ilość wytwarzanych odpadów, przedstawionych w tabeli </w:t>
      </w:r>
      <w:r w:rsidR="006E01DC">
        <w:rPr>
          <w:rFonts w:ascii="Arial" w:eastAsia="TimesNewRomanPSMT" w:hAnsi="Arial" w:cs="Arial"/>
          <w:bCs/>
          <w:color w:val="000000"/>
        </w:rPr>
        <w:t>4</w:t>
      </w:r>
      <w:r w:rsidRPr="001F4EE5">
        <w:rPr>
          <w:rFonts w:ascii="Arial" w:eastAsia="TimesNewRomanPSMT" w:hAnsi="Arial" w:cs="Arial"/>
          <w:bCs/>
          <w:color w:val="000000"/>
        </w:rPr>
        <w:t xml:space="preserve"> nie jest zależna </w:t>
      </w:r>
      <w:r>
        <w:rPr>
          <w:rFonts w:ascii="Arial" w:eastAsia="TimesNewRomanPSMT" w:hAnsi="Arial" w:cs="Arial"/>
          <w:bCs/>
          <w:color w:val="000000"/>
        </w:rPr>
        <w:br/>
      </w:r>
      <w:r w:rsidRPr="001F4EE5">
        <w:rPr>
          <w:rFonts w:ascii="Arial" w:eastAsia="TimesNewRomanPSMT" w:hAnsi="Arial" w:cs="Arial"/>
          <w:bCs/>
          <w:color w:val="000000"/>
        </w:rPr>
        <w:t>od Zamawiającego. Rzeczywista masa odpadów odebranych w trakcie realizacji zamówienia  będzie</w:t>
      </w:r>
      <w:r>
        <w:rPr>
          <w:rFonts w:ascii="Arial" w:eastAsia="TimesNewRomanPSMT" w:hAnsi="Arial" w:cs="Arial"/>
          <w:bCs/>
          <w:color w:val="000000"/>
        </w:rPr>
        <w:t xml:space="preserve"> </w:t>
      </w:r>
      <w:r w:rsidRPr="001F4EE5">
        <w:rPr>
          <w:rFonts w:ascii="Arial" w:eastAsia="TimesNewRomanPSMT" w:hAnsi="Arial" w:cs="Arial"/>
          <w:bCs/>
          <w:color w:val="000000"/>
        </w:rPr>
        <w:t xml:space="preserve">uzależniona od ilości faktycznie wytworzonych odpadów przez mieszkańców Miasta </w:t>
      </w:r>
      <w:r>
        <w:rPr>
          <w:rFonts w:ascii="Arial" w:eastAsia="TimesNewRomanPSMT" w:hAnsi="Arial" w:cs="Arial"/>
          <w:bCs/>
          <w:color w:val="000000"/>
        </w:rPr>
        <w:br/>
      </w:r>
      <w:r w:rsidRPr="001F4EE5">
        <w:rPr>
          <w:rFonts w:ascii="Arial" w:eastAsia="TimesNewRomanPSMT" w:hAnsi="Arial" w:cs="Arial"/>
          <w:bCs/>
          <w:color w:val="000000"/>
        </w:rPr>
        <w:t xml:space="preserve">i Gminy Piekoszów. Podane ilości odpadów są danymi sprawozdawczymi i należy je traktować orientacyjnie. Ze względu na specyfikę przedmiotu zamówienia, Zamawiający nie jest w stanie precyzyjnie określić ilości odpadów komunalnych, które zostaną wytworzone na terenie Miasta i Gminy Piekoszów w okresie obowiązywania Umowy. </w:t>
      </w:r>
    </w:p>
    <w:p w14:paraId="21ED19AD" w14:textId="07337FDD" w:rsidR="00F36F2C" w:rsidRPr="00BF664A" w:rsidRDefault="00672DFC" w:rsidP="00BF664A">
      <w:pPr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000000"/>
        </w:rPr>
      </w:pPr>
      <w:r w:rsidRPr="00BF664A">
        <w:rPr>
          <w:rFonts w:ascii="Arial" w:eastAsia="TimesNewRomanPSMT" w:hAnsi="Arial" w:cs="Arial"/>
          <w:b/>
          <w:bCs/>
          <w:color w:val="000000"/>
        </w:rPr>
        <w:t>Informacje dodatkowe</w:t>
      </w:r>
      <w:r w:rsidRPr="00BF664A">
        <w:rPr>
          <w:rFonts w:ascii="Arial" w:eastAsia="TimesNewRomanPSMT" w:hAnsi="Arial" w:cs="Arial"/>
          <w:b/>
          <w:bCs/>
          <w:color w:val="000000"/>
        </w:rPr>
        <w:tab/>
      </w:r>
      <w:r w:rsidRPr="00BF664A">
        <w:rPr>
          <w:rFonts w:ascii="Arial" w:eastAsia="TimesNewRomanPSMT" w:hAnsi="Arial" w:cs="Arial"/>
          <w:b/>
          <w:bCs/>
          <w:color w:val="000000"/>
        </w:rPr>
        <w:tab/>
      </w:r>
      <w:r w:rsidRPr="00BF664A">
        <w:rPr>
          <w:rFonts w:ascii="Arial" w:eastAsia="TimesNewRomanPSMT" w:hAnsi="Arial" w:cs="Arial"/>
          <w:b/>
          <w:bCs/>
          <w:color w:val="000000"/>
        </w:rPr>
        <w:tab/>
      </w:r>
      <w:r w:rsidRPr="00BF664A">
        <w:rPr>
          <w:rFonts w:ascii="Arial" w:eastAsia="TimesNewRomanPSMT" w:hAnsi="Arial" w:cs="Arial"/>
          <w:b/>
          <w:bCs/>
          <w:color w:val="000000"/>
        </w:rPr>
        <w:tab/>
      </w:r>
      <w:r w:rsidRPr="00BF664A">
        <w:rPr>
          <w:rFonts w:ascii="Arial" w:eastAsia="TimesNewRomanPSMT" w:hAnsi="Arial" w:cs="Arial"/>
          <w:b/>
          <w:bCs/>
          <w:color w:val="000000"/>
        </w:rPr>
        <w:tab/>
      </w:r>
      <w:r w:rsidRPr="00BF664A">
        <w:rPr>
          <w:rFonts w:ascii="Arial" w:eastAsia="TimesNewRomanPSMT" w:hAnsi="Arial" w:cs="Arial"/>
          <w:b/>
          <w:bCs/>
          <w:color w:val="000000"/>
        </w:rPr>
        <w:tab/>
      </w:r>
      <w:r w:rsidRPr="00BF664A">
        <w:rPr>
          <w:rFonts w:ascii="Arial" w:eastAsia="TimesNewRomanPSMT" w:hAnsi="Arial" w:cs="Arial"/>
          <w:b/>
          <w:bCs/>
          <w:color w:val="000000"/>
        </w:rPr>
        <w:tab/>
      </w:r>
    </w:p>
    <w:p w14:paraId="0D3957E4" w14:textId="77777777" w:rsidR="00F36F2C" w:rsidRPr="00BF664A" w:rsidRDefault="00F36F2C" w:rsidP="00BF664A">
      <w:pPr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000000"/>
        </w:rPr>
      </w:pPr>
    </w:p>
    <w:p w14:paraId="1230A18B" w14:textId="07FE6054" w:rsidR="00F36F2C" w:rsidRPr="00BF664A" w:rsidRDefault="00672DFC" w:rsidP="00BF664A">
      <w:pPr>
        <w:pStyle w:val="Akapitzlist"/>
        <w:numPr>
          <w:ilvl w:val="6"/>
          <w:numId w:val="12"/>
        </w:numPr>
        <w:autoSpaceDE w:val="0"/>
        <w:spacing w:after="0" w:line="360" w:lineRule="auto"/>
        <w:ind w:left="426"/>
        <w:jc w:val="both"/>
        <w:rPr>
          <w:rFonts w:ascii="Arial" w:eastAsia="TimesNewRomanPSMT" w:hAnsi="Arial" w:cs="Arial"/>
          <w:color w:val="000000"/>
        </w:rPr>
      </w:pPr>
      <w:r w:rsidRPr="00BF664A">
        <w:rPr>
          <w:rFonts w:ascii="Arial" w:eastAsia="TimesNewRomanPSMT" w:hAnsi="Arial" w:cs="Arial"/>
          <w:color w:val="000000"/>
        </w:rPr>
        <w:t xml:space="preserve">Zamawiający, jak i Wykonawca w swoich szacunkach mogą  opierać się wyłącznie </w:t>
      </w:r>
      <w:r w:rsidR="008803FF">
        <w:rPr>
          <w:rFonts w:ascii="Arial" w:eastAsia="TimesNewRomanPSMT" w:hAnsi="Arial" w:cs="Arial"/>
          <w:color w:val="000000"/>
        </w:rPr>
        <w:br/>
      </w:r>
      <w:r w:rsidRPr="00BF664A">
        <w:rPr>
          <w:rFonts w:ascii="Arial" w:eastAsia="TimesNewRomanPSMT" w:hAnsi="Arial" w:cs="Arial"/>
          <w:color w:val="000000"/>
        </w:rPr>
        <w:t>na danych archiwalnych, przedstawionych w niniejszym dokumencie, własnej wiedzy i doświadczeniu.</w:t>
      </w:r>
    </w:p>
    <w:p w14:paraId="6525BFFB" w14:textId="77777777" w:rsidR="00F36F2C" w:rsidRPr="00BF664A" w:rsidRDefault="00672DFC" w:rsidP="00BF664A">
      <w:pPr>
        <w:pStyle w:val="Akapitzlist"/>
        <w:numPr>
          <w:ilvl w:val="6"/>
          <w:numId w:val="12"/>
        </w:numPr>
        <w:autoSpaceDE w:val="0"/>
        <w:spacing w:after="0" w:line="360" w:lineRule="auto"/>
        <w:ind w:left="426"/>
        <w:jc w:val="both"/>
        <w:rPr>
          <w:rFonts w:ascii="Arial" w:eastAsia="TimesNewRomanPSMT" w:hAnsi="Arial" w:cs="Arial"/>
          <w:color w:val="000000"/>
        </w:rPr>
      </w:pPr>
      <w:r w:rsidRPr="00BF664A">
        <w:rPr>
          <w:rFonts w:ascii="Arial" w:eastAsia="TimesNewRomanPSMT" w:hAnsi="Arial" w:cs="Arial"/>
          <w:color w:val="000000"/>
        </w:rPr>
        <w:lastRenderedPageBreak/>
        <w:t>System odbierania odpadów komunalnych nie obejmuje odpadów powstających w wyniku       prowadzenia działalności gospodarczej.</w:t>
      </w:r>
    </w:p>
    <w:p w14:paraId="731273EC" w14:textId="3D9D9B86" w:rsidR="00F36F2C" w:rsidRPr="00BF664A" w:rsidRDefault="00672DFC" w:rsidP="00BF664A">
      <w:pPr>
        <w:pStyle w:val="Akapitzlist"/>
        <w:numPr>
          <w:ilvl w:val="6"/>
          <w:numId w:val="12"/>
        </w:numPr>
        <w:autoSpaceDE w:val="0"/>
        <w:spacing w:after="0" w:line="360" w:lineRule="auto"/>
        <w:ind w:left="426"/>
        <w:jc w:val="both"/>
        <w:rPr>
          <w:rFonts w:ascii="Arial" w:eastAsia="TimesNewRomanPSMT" w:hAnsi="Arial" w:cs="Arial"/>
          <w:color w:val="000000"/>
        </w:rPr>
      </w:pPr>
      <w:r w:rsidRPr="00BF664A">
        <w:rPr>
          <w:rFonts w:ascii="Arial" w:eastAsia="TimesNewRomanPSMT" w:hAnsi="Arial" w:cs="Arial"/>
          <w:color w:val="000000"/>
        </w:rPr>
        <w:t xml:space="preserve">Wykonawca zobowiązany jest uwzględnić przy sporządzaniu oferty na okres objęty </w:t>
      </w:r>
      <w:r w:rsidR="008803FF">
        <w:rPr>
          <w:rFonts w:ascii="Arial" w:eastAsia="TimesNewRomanPSMT" w:hAnsi="Arial" w:cs="Arial"/>
          <w:color w:val="000000"/>
        </w:rPr>
        <w:t>zapytaniem</w:t>
      </w:r>
      <w:r w:rsidRPr="00BF664A">
        <w:rPr>
          <w:rFonts w:ascii="Arial" w:eastAsia="TimesNewRomanPSMT" w:hAnsi="Arial" w:cs="Arial"/>
          <w:color w:val="000000"/>
        </w:rPr>
        <w:t>, zmienność liczby mieszkańców oraz nieruchomości, na których zamieszkują mieszkańcy.</w:t>
      </w:r>
    </w:p>
    <w:p w14:paraId="1127F133" w14:textId="69009CCA" w:rsidR="00F36F2C" w:rsidRPr="00BF664A" w:rsidRDefault="00672DFC" w:rsidP="00BF664A">
      <w:pPr>
        <w:pStyle w:val="Akapitzlist"/>
        <w:numPr>
          <w:ilvl w:val="6"/>
          <w:numId w:val="12"/>
        </w:numPr>
        <w:autoSpaceDE w:val="0"/>
        <w:spacing w:after="0" w:line="360" w:lineRule="auto"/>
        <w:ind w:left="426"/>
        <w:jc w:val="both"/>
        <w:rPr>
          <w:rFonts w:ascii="Arial" w:eastAsia="TimesNewRomanPSMT" w:hAnsi="Arial" w:cs="Arial"/>
          <w:color w:val="000000"/>
        </w:rPr>
      </w:pPr>
      <w:r w:rsidRPr="00BF664A">
        <w:rPr>
          <w:rFonts w:ascii="Arial" w:eastAsia="TimesNewRomanPSMT" w:hAnsi="Arial" w:cs="Arial"/>
          <w:color w:val="000000"/>
        </w:rPr>
        <w:t>Wykonawca przed złożeniem oferty powinien dokonać wizji lokalnej w celu zapoznania się</w:t>
      </w:r>
      <w:r w:rsidR="00F36F2C" w:rsidRPr="00BF664A">
        <w:rPr>
          <w:rFonts w:ascii="Arial" w:eastAsia="TimesNewRomanPSMT" w:hAnsi="Arial" w:cs="Arial"/>
          <w:color w:val="000000"/>
        </w:rPr>
        <w:t xml:space="preserve"> </w:t>
      </w:r>
      <w:r w:rsidRPr="00BF664A">
        <w:rPr>
          <w:rFonts w:ascii="Arial" w:eastAsia="TimesNewRomanPSMT" w:hAnsi="Arial" w:cs="Arial"/>
          <w:color w:val="000000"/>
        </w:rPr>
        <w:t xml:space="preserve">z warunkami lokalnymi i specyfiką terenu </w:t>
      </w:r>
      <w:r w:rsidR="00F12B24" w:rsidRPr="00BF664A">
        <w:rPr>
          <w:rFonts w:ascii="Arial" w:eastAsia="TimesNewRomanPSMT" w:hAnsi="Arial" w:cs="Arial"/>
          <w:color w:val="000000"/>
        </w:rPr>
        <w:t>Miasta i G</w:t>
      </w:r>
      <w:r w:rsidRPr="00BF664A">
        <w:rPr>
          <w:rFonts w:ascii="Arial" w:eastAsia="TimesNewRomanPSMT" w:hAnsi="Arial" w:cs="Arial"/>
          <w:color w:val="000000"/>
        </w:rPr>
        <w:t>miny Piekoszów. Zamawiający nie przewiduje zorganizowania wizji lokalnej z jego udziałem.</w:t>
      </w:r>
    </w:p>
    <w:p w14:paraId="5D694939" w14:textId="6B714C75" w:rsidR="00672DFC" w:rsidRPr="008803FF" w:rsidRDefault="00672DFC" w:rsidP="008803FF">
      <w:pPr>
        <w:pStyle w:val="Akapitzlist"/>
        <w:numPr>
          <w:ilvl w:val="6"/>
          <w:numId w:val="12"/>
        </w:numPr>
        <w:autoSpaceDE w:val="0"/>
        <w:spacing w:after="0" w:line="360" w:lineRule="auto"/>
        <w:ind w:left="426"/>
        <w:jc w:val="both"/>
        <w:rPr>
          <w:rFonts w:ascii="Arial" w:eastAsia="TimesNewRomanPSMT" w:hAnsi="Arial" w:cs="Arial"/>
          <w:color w:val="000000"/>
        </w:rPr>
      </w:pPr>
      <w:r w:rsidRPr="00BF664A">
        <w:rPr>
          <w:rFonts w:ascii="Arial" w:eastAsia="TimesNewRomanPSMT" w:hAnsi="Arial" w:cs="Arial"/>
          <w:color w:val="000000"/>
        </w:rPr>
        <w:t xml:space="preserve">Wykonawca zobowiązuje się do współpracy w organizowanych przez Zamawiającego przedsięwzięciach edukacyjnych i informacyjnych w ramach organizowanego systemu gospodarki odpadami na terenie </w:t>
      </w:r>
      <w:r w:rsidR="00F12B24" w:rsidRPr="00BF664A">
        <w:rPr>
          <w:rFonts w:ascii="Arial" w:eastAsia="TimesNewRomanPSMT" w:hAnsi="Arial" w:cs="Arial"/>
          <w:color w:val="000000"/>
        </w:rPr>
        <w:t>Miasta i G</w:t>
      </w:r>
      <w:r w:rsidRPr="00BF664A">
        <w:rPr>
          <w:rFonts w:ascii="Arial" w:eastAsia="TimesNewRomanPSMT" w:hAnsi="Arial" w:cs="Arial"/>
          <w:color w:val="000000"/>
        </w:rPr>
        <w:t>miny Piekoszów.</w:t>
      </w:r>
    </w:p>
    <w:p w14:paraId="32FF87E6" w14:textId="451A453A" w:rsidR="00F36F2C" w:rsidRPr="00BF664A" w:rsidRDefault="00672DFC" w:rsidP="00BF664A">
      <w:pPr>
        <w:pStyle w:val="Akapitzlist"/>
        <w:numPr>
          <w:ilvl w:val="6"/>
          <w:numId w:val="12"/>
        </w:numPr>
        <w:autoSpaceDE w:val="0"/>
        <w:spacing w:after="0" w:line="360" w:lineRule="auto"/>
        <w:ind w:left="426"/>
        <w:jc w:val="both"/>
        <w:rPr>
          <w:rFonts w:ascii="Arial" w:eastAsia="TimesNewRomanPSMT" w:hAnsi="Arial" w:cs="Arial"/>
          <w:color w:val="000000"/>
        </w:rPr>
      </w:pPr>
      <w:r w:rsidRPr="00BF664A">
        <w:rPr>
          <w:rFonts w:ascii="Arial" w:hAnsi="Arial" w:cs="Arial"/>
        </w:rPr>
        <w:t xml:space="preserve">Zgodnie z obowiązującymi przepisami prawa, zabrania się mieszania selektywnie zebranych odpadów komunalnych ze zmieszanymi odpadami komunalnymi </w:t>
      </w:r>
      <w:r w:rsidR="001F4EE5">
        <w:rPr>
          <w:rFonts w:ascii="Arial" w:hAnsi="Arial" w:cs="Arial"/>
        </w:rPr>
        <w:br/>
      </w:r>
      <w:r w:rsidRPr="00BF664A">
        <w:rPr>
          <w:rFonts w:ascii="Arial" w:hAnsi="Arial" w:cs="Arial"/>
        </w:rPr>
        <w:t>lub selektywnie zebranych odpadów różnych rodzajów ze sobą.</w:t>
      </w:r>
      <w:r w:rsidRPr="00BF664A">
        <w:rPr>
          <w:rFonts w:ascii="Arial" w:eastAsia="TimesNewRomanPSMT" w:hAnsi="Arial" w:cs="Arial"/>
          <w:b/>
          <w:bCs/>
          <w:color w:val="000000"/>
        </w:rPr>
        <w:tab/>
      </w:r>
    </w:p>
    <w:p w14:paraId="44CDFCC8" w14:textId="63C57652" w:rsidR="007F7C36" w:rsidRPr="00BF664A" w:rsidRDefault="00672DFC" w:rsidP="00BF664A">
      <w:pPr>
        <w:pStyle w:val="Akapitzlist"/>
        <w:numPr>
          <w:ilvl w:val="6"/>
          <w:numId w:val="12"/>
        </w:numPr>
        <w:autoSpaceDE w:val="0"/>
        <w:spacing w:after="0" w:line="360" w:lineRule="auto"/>
        <w:ind w:left="426"/>
        <w:jc w:val="both"/>
        <w:rPr>
          <w:rFonts w:ascii="Arial" w:eastAsia="TimesNewRomanPSMT" w:hAnsi="Arial" w:cs="Arial"/>
          <w:color w:val="000000"/>
        </w:rPr>
      </w:pPr>
      <w:r w:rsidRPr="00BF664A">
        <w:rPr>
          <w:rFonts w:ascii="Arial" w:hAnsi="Arial" w:cs="Arial"/>
          <w:color w:val="000000"/>
        </w:rPr>
        <w:t>Wykonawca powinien dysponować specjalistycznym pojazdem do przewozu kontenerów typu KP-7.</w:t>
      </w:r>
    </w:p>
    <w:sectPr w:rsidR="007F7C36" w:rsidRPr="00BF664A" w:rsidSect="001F4E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0D29" w14:textId="77777777" w:rsidR="00BE5AE1" w:rsidRDefault="00BE5AE1" w:rsidP="00BF664A">
      <w:pPr>
        <w:spacing w:after="0" w:line="240" w:lineRule="auto"/>
      </w:pPr>
      <w:r>
        <w:separator/>
      </w:r>
    </w:p>
  </w:endnote>
  <w:endnote w:type="continuationSeparator" w:id="0">
    <w:p w14:paraId="7F70D661" w14:textId="77777777" w:rsidR="00BE5AE1" w:rsidRDefault="00BE5AE1" w:rsidP="00BF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01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Bold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6732980"/>
      <w:docPartObj>
        <w:docPartGallery w:val="Page Numbers (Bottom of Page)"/>
        <w:docPartUnique/>
      </w:docPartObj>
    </w:sdtPr>
    <w:sdtContent>
      <w:p w14:paraId="68E7030C" w14:textId="0DA18ADD" w:rsidR="00BF664A" w:rsidRDefault="00BF66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C063A8" w14:textId="77777777" w:rsidR="00BF664A" w:rsidRDefault="00BF66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239EC" w14:textId="77777777" w:rsidR="00BE5AE1" w:rsidRDefault="00BE5AE1" w:rsidP="00BF664A">
      <w:pPr>
        <w:spacing w:after="0" w:line="240" w:lineRule="auto"/>
      </w:pPr>
      <w:r>
        <w:separator/>
      </w:r>
    </w:p>
  </w:footnote>
  <w:footnote w:type="continuationSeparator" w:id="0">
    <w:p w14:paraId="1243ACE0" w14:textId="77777777" w:rsidR="00BE5AE1" w:rsidRDefault="00BE5AE1" w:rsidP="00BF6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FD18F8"/>
    <w:multiLevelType w:val="hybridMultilevel"/>
    <w:tmpl w:val="522CF5B6"/>
    <w:lvl w:ilvl="0" w:tplc="EFBEDE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85D64"/>
    <w:multiLevelType w:val="hybridMultilevel"/>
    <w:tmpl w:val="02E8E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F59EE"/>
    <w:multiLevelType w:val="hybridMultilevel"/>
    <w:tmpl w:val="456A5944"/>
    <w:lvl w:ilvl="0" w:tplc="2EEA46FA">
      <w:start w:val="1"/>
      <w:numFmt w:val="lowerLetter"/>
      <w:lvlText w:val="%1)"/>
      <w:lvlJc w:val="left"/>
      <w:pPr>
        <w:ind w:left="108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3022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275AA2"/>
    <w:multiLevelType w:val="hybridMultilevel"/>
    <w:tmpl w:val="8A9C1E40"/>
    <w:lvl w:ilvl="0" w:tplc="444CA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BD04C4"/>
    <w:multiLevelType w:val="hybridMultilevel"/>
    <w:tmpl w:val="F7B80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F774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111991"/>
    <w:multiLevelType w:val="hybridMultilevel"/>
    <w:tmpl w:val="070CC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B1564"/>
    <w:multiLevelType w:val="hybridMultilevel"/>
    <w:tmpl w:val="9F306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D3122"/>
    <w:multiLevelType w:val="hybridMultilevel"/>
    <w:tmpl w:val="B3961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A7216"/>
    <w:multiLevelType w:val="hybridMultilevel"/>
    <w:tmpl w:val="2FE6E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25E87"/>
    <w:multiLevelType w:val="hybridMultilevel"/>
    <w:tmpl w:val="5790932E"/>
    <w:lvl w:ilvl="0" w:tplc="2FEE1DD8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21306"/>
    <w:multiLevelType w:val="hybridMultilevel"/>
    <w:tmpl w:val="DCF67D04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65293"/>
    <w:multiLevelType w:val="hybridMultilevel"/>
    <w:tmpl w:val="0F9C5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A3596"/>
    <w:multiLevelType w:val="hybridMultilevel"/>
    <w:tmpl w:val="F9ACFCE8"/>
    <w:lvl w:ilvl="0" w:tplc="AAD413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478F2"/>
    <w:multiLevelType w:val="hybridMultilevel"/>
    <w:tmpl w:val="6F2EB57C"/>
    <w:lvl w:ilvl="0" w:tplc="2B2EC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40493B"/>
    <w:multiLevelType w:val="hybridMultilevel"/>
    <w:tmpl w:val="83B08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526CD"/>
    <w:multiLevelType w:val="hybridMultilevel"/>
    <w:tmpl w:val="405E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20528"/>
    <w:multiLevelType w:val="hybridMultilevel"/>
    <w:tmpl w:val="6A420104"/>
    <w:lvl w:ilvl="0" w:tplc="DA0A3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3D4120"/>
    <w:multiLevelType w:val="hybridMultilevel"/>
    <w:tmpl w:val="0714C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D0F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2035859"/>
    <w:multiLevelType w:val="hybridMultilevel"/>
    <w:tmpl w:val="F2707446"/>
    <w:lvl w:ilvl="0" w:tplc="C268C10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41E80"/>
    <w:multiLevelType w:val="hybridMultilevel"/>
    <w:tmpl w:val="92AC6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134DC"/>
    <w:multiLevelType w:val="hybridMultilevel"/>
    <w:tmpl w:val="9864C828"/>
    <w:lvl w:ilvl="0" w:tplc="BFD284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C2178"/>
    <w:multiLevelType w:val="hybridMultilevel"/>
    <w:tmpl w:val="8158A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32C7E"/>
    <w:multiLevelType w:val="hybridMultilevel"/>
    <w:tmpl w:val="51D25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5740A"/>
    <w:multiLevelType w:val="hybridMultilevel"/>
    <w:tmpl w:val="6C18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D279F2">
      <w:start w:val="1"/>
      <w:numFmt w:val="lowerLetter"/>
      <w:lvlText w:val="%2)"/>
      <w:lvlJc w:val="left"/>
      <w:pPr>
        <w:ind w:left="1440" w:hanging="360"/>
      </w:pPr>
      <w:rPr>
        <w:rFonts w:ascii="Arial" w:eastAsia="Verdana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840712">
    <w:abstractNumId w:val="13"/>
  </w:num>
  <w:num w:numId="2" w16cid:durableId="1312909209">
    <w:abstractNumId w:val="1"/>
  </w:num>
  <w:num w:numId="3" w16cid:durableId="1887720529">
    <w:abstractNumId w:val="0"/>
  </w:num>
  <w:num w:numId="4" w16cid:durableId="1191726919">
    <w:abstractNumId w:val="8"/>
  </w:num>
  <w:num w:numId="5" w16cid:durableId="743263566">
    <w:abstractNumId w:val="18"/>
  </w:num>
  <w:num w:numId="6" w16cid:durableId="12466218">
    <w:abstractNumId w:val="10"/>
  </w:num>
  <w:num w:numId="7" w16cid:durableId="191959710">
    <w:abstractNumId w:val="25"/>
  </w:num>
  <w:num w:numId="8" w16cid:durableId="364794820">
    <w:abstractNumId w:val="11"/>
  </w:num>
  <w:num w:numId="9" w16cid:durableId="1269002032">
    <w:abstractNumId w:val="20"/>
  </w:num>
  <w:num w:numId="10" w16cid:durableId="1801530298">
    <w:abstractNumId w:val="23"/>
  </w:num>
  <w:num w:numId="11" w16cid:durableId="465003023">
    <w:abstractNumId w:val="9"/>
  </w:num>
  <w:num w:numId="12" w16cid:durableId="1073507212">
    <w:abstractNumId w:val="21"/>
  </w:num>
  <w:num w:numId="13" w16cid:durableId="1728185463">
    <w:abstractNumId w:val="2"/>
  </w:num>
  <w:num w:numId="14" w16cid:durableId="54744333">
    <w:abstractNumId w:val="12"/>
  </w:num>
  <w:num w:numId="15" w16cid:durableId="197477856">
    <w:abstractNumId w:val="22"/>
  </w:num>
  <w:num w:numId="16" w16cid:durableId="14886212">
    <w:abstractNumId w:val="17"/>
  </w:num>
  <w:num w:numId="17" w16cid:durableId="1565870912">
    <w:abstractNumId w:val="3"/>
  </w:num>
  <w:num w:numId="18" w16cid:durableId="1917399059">
    <w:abstractNumId w:val="14"/>
  </w:num>
  <w:num w:numId="19" w16cid:durableId="1950696706">
    <w:abstractNumId w:val="16"/>
  </w:num>
  <w:num w:numId="20" w16cid:durableId="670375196">
    <w:abstractNumId w:val="6"/>
  </w:num>
  <w:num w:numId="21" w16cid:durableId="1491751438">
    <w:abstractNumId w:val="5"/>
  </w:num>
  <w:num w:numId="22" w16cid:durableId="766658994">
    <w:abstractNumId w:val="19"/>
  </w:num>
  <w:num w:numId="23" w16cid:durableId="1928802640">
    <w:abstractNumId w:val="15"/>
  </w:num>
  <w:num w:numId="24" w16cid:durableId="726799798">
    <w:abstractNumId w:val="7"/>
  </w:num>
  <w:num w:numId="25" w16cid:durableId="1116019699">
    <w:abstractNumId w:val="26"/>
  </w:num>
  <w:num w:numId="26" w16cid:durableId="71129267">
    <w:abstractNumId w:val="27"/>
  </w:num>
  <w:num w:numId="27" w16cid:durableId="110803899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F6"/>
    <w:rsid w:val="00014707"/>
    <w:rsid w:val="00096586"/>
    <w:rsid w:val="000C2ED8"/>
    <w:rsid w:val="001807FE"/>
    <w:rsid w:val="0019679F"/>
    <w:rsid w:val="001B44DD"/>
    <w:rsid w:val="001C151E"/>
    <w:rsid w:val="001F4EE5"/>
    <w:rsid w:val="0022105D"/>
    <w:rsid w:val="00225DE1"/>
    <w:rsid w:val="00252B81"/>
    <w:rsid w:val="0028263D"/>
    <w:rsid w:val="002857F4"/>
    <w:rsid w:val="002B5AD2"/>
    <w:rsid w:val="002D61E7"/>
    <w:rsid w:val="003265CB"/>
    <w:rsid w:val="00365DF4"/>
    <w:rsid w:val="00385F56"/>
    <w:rsid w:val="003B36DC"/>
    <w:rsid w:val="003B7210"/>
    <w:rsid w:val="003C0CF9"/>
    <w:rsid w:val="003E7367"/>
    <w:rsid w:val="00413DD3"/>
    <w:rsid w:val="00422BE5"/>
    <w:rsid w:val="00453D84"/>
    <w:rsid w:val="00484D17"/>
    <w:rsid w:val="004B1FAF"/>
    <w:rsid w:val="004B65B9"/>
    <w:rsid w:val="004D76FE"/>
    <w:rsid w:val="00506972"/>
    <w:rsid w:val="00515611"/>
    <w:rsid w:val="00541DA0"/>
    <w:rsid w:val="00587608"/>
    <w:rsid w:val="0059187A"/>
    <w:rsid w:val="00591F08"/>
    <w:rsid w:val="0063419A"/>
    <w:rsid w:val="006355C6"/>
    <w:rsid w:val="00644058"/>
    <w:rsid w:val="006512C2"/>
    <w:rsid w:val="00672DFC"/>
    <w:rsid w:val="006761B2"/>
    <w:rsid w:val="006831E6"/>
    <w:rsid w:val="006B3751"/>
    <w:rsid w:val="006C6021"/>
    <w:rsid w:val="006E01DC"/>
    <w:rsid w:val="006E1C54"/>
    <w:rsid w:val="006E4F79"/>
    <w:rsid w:val="00715628"/>
    <w:rsid w:val="00721A7C"/>
    <w:rsid w:val="0074459A"/>
    <w:rsid w:val="00791CCA"/>
    <w:rsid w:val="007F477C"/>
    <w:rsid w:val="007F7C36"/>
    <w:rsid w:val="00802B8A"/>
    <w:rsid w:val="00880227"/>
    <w:rsid w:val="008803FF"/>
    <w:rsid w:val="008948D5"/>
    <w:rsid w:val="008A6FF0"/>
    <w:rsid w:val="008C31F6"/>
    <w:rsid w:val="008D1D6F"/>
    <w:rsid w:val="008F7964"/>
    <w:rsid w:val="0096074F"/>
    <w:rsid w:val="009A1FC3"/>
    <w:rsid w:val="009B5355"/>
    <w:rsid w:val="009D021A"/>
    <w:rsid w:val="009F59C3"/>
    <w:rsid w:val="00A173EE"/>
    <w:rsid w:val="00AD4942"/>
    <w:rsid w:val="00AE7E34"/>
    <w:rsid w:val="00B14E35"/>
    <w:rsid w:val="00B530C4"/>
    <w:rsid w:val="00BD111A"/>
    <w:rsid w:val="00BD6C83"/>
    <w:rsid w:val="00BE5AE1"/>
    <w:rsid w:val="00BF664A"/>
    <w:rsid w:val="00C73997"/>
    <w:rsid w:val="00CA0240"/>
    <w:rsid w:val="00D20962"/>
    <w:rsid w:val="00D32C6E"/>
    <w:rsid w:val="00D376E4"/>
    <w:rsid w:val="00D547B9"/>
    <w:rsid w:val="00DC5A6E"/>
    <w:rsid w:val="00DF79B4"/>
    <w:rsid w:val="00E67A6E"/>
    <w:rsid w:val="00E856CF"/>
    <w:rsid w:val="00EB01F7"/>
    <w:rsid w:val="00EC7837"/>
    <w:rsid w:val="00ED5E5D"/>
    <w:rsid w:val="00F07D8B"/>
    <w:rsid w:val="00F12B24"/>
    <w:rsid w:val="00F320B1"/>
    <w:rsid w:val="00F36F2C"/>
    <w:rsid w:val="00F62D2C"/>
    <w:rsid w:val="00F71250"/>
    <w:rsid w:val="00F7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7F21"/>
  <w15:chartTrackingRefBased/>
  <w15:docId w15:val="{09F7BB10-321D-4B56-AD12-6CFF33AB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72DFC"/>
    <w:pPr>
      <w:keepNext/>
      <w:widowControl w:val="0"/>
      <w:numPr>
        <w:numId w:val="1"/>
      </w:numPr>
      <w:tabs>
        <w:tab w:val="left" w:leader="dot" w:pos="8820"/>
      </w:tabs>
      <w:suppressAutoHyphens/>
      <w:autoSpaceDE w:val="0"/>
      <w:spacing w:after="12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1"/>
      <w:u w:val="single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F7C36"/>
    <w:pPr>
      <w:ind w:left="720"/>
      <w:contextualSpacing/>
    </w:pPr>
  </w:style>
  <w:style w:type="table" w:styleId="Tabela-Siatka">
    <w:name w:val="Table Grid"/>
    <w:basedOn w:val="Standardowy"/>
    <w:uiPriority w:val="39"/>
    <w:rsid w:val="007F7C3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aliases w:val="Tekst treści (2) + 11,5 pt"/>
    <w:basedOn w:val="Domylnaczcionkaakapitu"/>
    <w:uiPriority w:val="22"/>
    <w:qFormat/>
    <w:rsid w:val="007F7C36"/>
    <w:rPr>
      <w:b/>
      <w:bCs/>
    </w:rPr>
  </w:style>
  <w:style w:type="character" w:customStyle="1" w:styleId="Teksttreci2">
    <w:name w:val="Tekst treści (2)_"/>
    <w:basedOn w:val="Domylnaczcionkaakapitu"/>
    <w:link w:val="Teksttreci20"/>
    <w:locked/>
    <w:rsid w:val="007F7C36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F7C36"/>
    <w:pPr>
      <w:widowControl w:val="0"/>
      <w:shd w:val="clear" w:color="auto" w:fill="FFFFFF"/>
      <w:spacing w:before="320" w:after="0" w:line="336" w:lineRule="exact"/>
      <w:ind w:hanging="480"/>
      <w:jc w:val="both"/>
    </w:pPr>
    <w:rPr>
      <w:rFonts w:ascii="Calibri" w:eastAsia="Calibri" w:hAnsi="Calibri" w:cs="Calibri"/>
    </w:rPr>
  </w:style>
  <w:style w:type="character" w:customStyle="1" w:styleId="Teksttreci10">
    <w:name w:val="Tekst treści (10)_"/>
    <w:basedOn w:val="Domylnaczcionkaakapitu"/>
    <w:link w:val="Teksttreci100"/>
    <w:locked/>
    <w:rsid w:val="007F7C36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7F7C36"/>
    <w:pPr>
      <w:widowControl w:val="0"/>
      <w:shd w:val="clear" w:color="auto" w:fill="FFFFFF"/>
      <w:spacing w:before="240" w:after="0" w:line="196" w:lineRule="exact"/>
    </w:pPr>
    <w:rPr>
      <w:rFonts w:ascii="Calibri" w:eastAsia="Calibri" w:hAnsi="Calibri" w:cs="Calibri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72DFC"/>
    <w:rPr>
      <w:rFonts w:ascii="Arial" w:eastAsia="Times New Roman" w:hAnsi="Arial" w:cs="Arial"/>
      <w:b/>
      <w:bCs/>
      <w:color w:val="000000"/>
      <w:kern w:val="1"/>
      <w:u w:val="single"/>
      <w:lang w:eastAsia="ar-SA"/>
      <w14:ligatures w14:val="none"/>
    </w:rPr>
  </w:style>
  <w:style w:type="character" w:customStyle="1" w:styleId="WW8Num1z0">
    <w:name w:val="WW8Num1z0"/>
    <w:rsid w:val="00672DFC"/>
    <w:rPr>
      <w:rFonts w:ascii="Symbol" w:hAnsi="Symbol" w:cs="Symbol" w:hint="default"/>
      <w:sz w:val="20"/>
    </w:rPr>
  </w:style>
  <w:style w:type="character" w:customStyle="1" w:styleId="WW8Num1z1">
    <w:name w:val="WW8Num1z1"/>
    <w:rsid w:val="00672DFC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672DFC"/>
    <w:rPr>
      <w:rFonts w:ascii="Wingdings" w:hAnsi="Wingdings" w:cs="Wingdings" w:hint="default"/>
      <w:sz w:val="20"/>
    </w:rPr>
  </w:style>
  <w:style w:type="character" w:customStyle="1" w:styleId="WW8Num1z3">
    <w:name w:val="WW8Num1z3"/>
    <w:rsid w:val="00672DFC"/>
  </w:style>
  <w:style w:type="character" w:customStyle="1" w:styleId="WW8Num1z4">
    <w:name w:val="WW8Num1z4"/>
    <w:rsid w:val="00672DFC"/>
  </w:style>
  <w:style w:type="character" w:customStyle="1" w:styleId="WW8Num1z5">
    <w:name w:val="WW8Num1z5"/>
    <w:rsid w:val="00672DFC"/>
  </w:style>
  <w:style w:type="character" w:customStyle="1" w:styleId="WW8Num1z6">
    <w:name w:val="WW8Num1z6"/>
    <w:rsid w:val="00672DFC"/>
  </w:style>
  <w:style w:type="character" w:customStyle="1" w:styleId="WW8Num1z7">
    <w:name w:val="WW8Num1z7"/>
    <w:rsid w:val="00672DFC"/>
  </w:style>
  <w:style w:type="character" w:customStyle="1" w:styleId="WW8Num1z8">
    <w:name w:val="WW8Num1z8"/>
    <w:rsid w:val="00672DFC"/>
  </w:style>
  <w:style w:type="character" w:customStyle="1" w:styleId="WW8Num2z0">
    <w:name w:val="WW8Num2z0"/>
    <w:rsid w:val="00672DFC"/>
    <w:rPr>
      <w:rFonts w:ascii="Symbol" w:hAnsi="Symbol" w:cs="Symbol" w:hint="default"/>
      <w:sz w:val="20"/>
    </w:rPr>
  </w:style>
  <w:style w:type="character" w:customStyle="1" w:styleId="WW8Num2z1">
    <w:name w:val="WW8Num2z1"/>
    <w:rsid w:val="00672DFC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672DFC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672DFC"/>
    <w:rPr>
      <w:rFonts w:ascii="Symbol" w:hAnsi="Symbol" w:cs="Symbol" w:hint="default"/>
      <w:sz w:val="20"/>
    </w:rPr>
  </w:style>
  <w:style w:type="character" w:customStyle="1" w:styleId="WW8Num3z1">
    <w:name w:val="WW8Num3z1"/>
    <w:rsid w:val="00672DFC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672DFC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672DFC"/>
    <w:rPr>
      <w:rFonts w:ascii="Symbol" w:hAnsi="Symbol" w:cs="Symbol" w:hint="default"/>
      <w:sz w:val="20"/>
    </w:rPr>
  </w:style>
  <w:style w:type="character" w:customStyle="1" w:styleId="WW8Num4z1">
    <w:name w:val="WW8Num4z1"/>
    <w:rsid w:val="00672DFC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672DFC"/>
    <w:rPr>
      <w:rFonts w:ascii="Wingdings" w:hAnsi="Wingdings" w:cs="Wingdings" w:hint="default"/>
      <w:sz w:val="20"/>
    </w:rPr>
  </w:style>
  <w:style w:type="character" w:customStyle="1" w:styleId="WW8Num4z3">
    <w:name w:val="WW8Num4z3"/>
    <w:rsid w:val="00672DFC"/>
  </w:style>
  <w:style w:type="character" w:customStyle="1" w:styleId="WW8Num4z4">
    <w:name w:val="WW8Num4z4"/>
    <w:rsid w:val="00672DFC"/>
  </w:style>
  <w:style w:type="character" w:customStyle="1" w:styleId="WW8Num4z5">
    <w:name w:val="WW8Num4z5"/>
    <w:rsid w:val="00672DFC"/>
  </w:style>
  <w:style w:type="character" w:customStyle="1" w:styleId="WW8Num4z6">
    <w:name w:val="WW8Num4z6"/>
    <w:rsid w:val="00672DFC"/>
  </w:style>
  <w:style w:type="character" w:customStyle="1" w:styleId="WW8Num4z7">
    <w:name w:val="WW8Num4z7"/>
    <w:rsid w:val="00672DFC"/>
  </w:style>
  <w:style w:type="character" w:customStyle="1" w:styleId="WW8Num4z8">
    <w:name w:val="WW8Num4z8"/>
    <w:rsid w:val="00672DFC"/>
  </w:style>
  <w:style w:type="character" w:customStyle="1" w:styleId="WW8Num5z0">
    <w:name w:val="WW8Num5z0"/>
    <w:rsid w:val="00672DFC"/>
    <w:rPr>
      <w:rFonts w:ascii="Symbol" w:hAnsi="Symbol" w:cs="Symbol" w:hint="default"/>
      <w:sz w:val="20"/>
    </w:rPr>
  </w:style>
  <w:style w:type="character" w:customStyle="1" w:styleId="WW8Num5z1">
    <w:name w:val="WW8Num5z1"/>
    <w:rsid w:val="00672DFC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672DFC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672DFC"/>
    <w:rPr>
      <w:rFonts w:hint="default"/>
    </w:rPr>
  </w:style>
  <w:style w:type="character" w:customStyle="1" w:styleId="WW8Num6z1">
    <w:name w:val="WW8Num6z1"/>
    <w:rsid w:val="00672DFC"/>
  </w:style>
  <w:style w:type="character" w:customStyle="1" w:styleId="WW8Num6z2">
    <w:name w:val="WW8Num6z2"/>
    <w:rsid w:val="00672DFC"/>
  </w:style>
  <w:style w:type="character" w:customStyle="1" w:styleId="WW8Num6z3">
    <w:name w:val="WW8Num6z3"/>
    <w:rsid w:val="00672DFC"/>
  </w:style>
  <w:style w:type="character" w:customStyle="1" w:styleId="WW8Num6z4">
    <w:name w:val="WW8Num6z4"/>
    <w:rsid w:val="00672DFC"/>
  </w:style>
  <w:style w:type="character" w:customStyle="1" w:styleId="WW8Num6z5">
    <w:name w:val="WW8Num6z5"/>
    <w:rsid w:val="00672DFC"/>
  </w:style>
  <w:style w:type="character" w:customStyle="1" w:styleId="WW8Num6z6">
    <w:name w:val="WW8Num6z6"/>
    <w:rsid w:val="00672DFC"/>
  </w:style>
  <w:style w:type="character" w:customStyle="1" w:styleId="WW8Num6z7">
    <w:name w:val="WW8Num6z7"/>
    <w:rsid w:val="00672DFC"/>
  </w:style>
  <w:style w:type="character" w:customStyle="1" w:styleId="WW8Num6z8">
    <w:name w:val="WW8Num6z8"/>
    <w:rsid w:val="00672DFC"/>
  </w:style>
  <w:style w:type="character" w:customStyle="1" w:styleId="WW8Num7z0">
    <w:name w:val="WW8Num7z0"/>
    <w:rsid w:val="00672DFC"/>
    <w:rPr>
      <w:rFonts w:ascii="Symbol" w:hAnsi="Symbol" w:cs="Symbol" w:hint="default"/>
      <w:sz w:val="20"/>
    </w:rPr>
  </w:style>
  <w:style w:type="character" w:customStyle="1" w:styleId="WW8Num7z1">
    <w:name w:val="WW8Num7z1"/>
    <w:rsid w:val="00672DFC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672DFC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672DFC"/>
    <w:rPr>
      <w:rFonts w:ascii="Symbol" w:hAnsi="Symbol" w:cs="Symbol" w:hint="default"/>
      <w:sz w:val="20"/>
    </w:rPr>
  </w:style>
  <w:style w:type="character" w:customStyle="1" w:styleId="WW8Num8z1">
    <w:name w:val="WW8Num8z1"/>
    <w:rsid w:val="00672DFC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672DFC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672DFC"/>
    <w:rPr>
      <w:rFonts w:ascii="Symbol" w:hAnsi="Symbol" w:cs="Symbol" w:hint="default"/>
      <w:sz w:val="20"/>
    </w:rPr>
  </w:style>
  <w:style w:type="character" w:customStyle="1" w:styleId="WW8Num9z1">
    <w:name w:val="WW8Num9z1"/>
    <w:rsid w:val="00672DFC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672DFC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672DFC"/>
    <w:rPr>
      <w:rFonts w:ascii="Symbol" w:hAnsi="Symbol" w:cs="Symbol" w:hint="default"/>
      <w:sz w:val="20"/>
    </w:rPr>
  </w:style>
  <w:style w:type="character" w:customStyle="1" w:styleId="WW8Num10z1">
    <w:name w:val="WW8Num10z1"/>
    <w:rsid w:val="00672DFC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672DFC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  <w:rsid w:val="00672DFC"/>
  </w:style>
  <w:style w:type="character" w:customStyle="1" w:styleId="Znakiprzypiswdolnych">
    <w:name w:val="Znaki przypisów dolnych"/>
    <w:rsid w:val="00672DFC"/>
    <w:rPr>
      <w:vertAlign w:val="superscript"/>
    </w:rPr>
  </w:style>
  <w:style w:type="character" w:customStyle="1" w:styleId="Znakinumeracji">
    <w:name w:val="Znaki numeracji"/>
    <w:rsid w:val="00672DFC"/>
    <w:rPr>
      <w:b/>
      <w:bCs/>
    </w:rPr>
  </w:style>
  <w:style w:type="character" w:customStyle="1" w:styleId="Symbolewypunktowania">
    <w:name w:val="Symbole wypunktowania"/>
    <w:rsid w:val="00672DFC"/>
    <w:rPr>
      <w:rFonts w:ascii="OpenSymbol" w:eastAsia="OpenSymbol" w:hAnsi="OpenSymbol" w:cs="OpenSymbol"/>
    </w:rPr>
  </w:style>
  <w:style w:type="character" w:customStyle="1" w:styleId="Domylnaczcionkaakapitu2">
    <w:name w:val="Domyślna czcionka akapitu2"/>
    <w:rsid w:val="00672DFC"/>
  </w:style>
  <w:style w:type="character" w:customStyle="1" w:styleId="Teksttreci2Kursywa">
    <w:name w:val="Tekst treści (2) + Kursywa"/>
    <w:rsid w:val="00672DFC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1"/>
      <w:szCs w:val="21"/>
      <w:u w:val="none"/>
    </w:rPr>
  </w:style>
  <w:style w:type="character" w:customStyle="1" w:styleId="WW-Teksttreci2Kursywa">
    <w:name w:val="WW-Tekst treści (2) + Kursywa"/>
    <w:rsid w:val="00672DFC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styleId="Hipercze">
    <w:name w:val="Hyperlink"/>
    <w:rsid w:val="00672DF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672DFC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672D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72DFC"/>
    <w:rPr>
      <w:rFonts w:ascii="Times New Roman" w:eastAsia="Times New Roman" w:hAnsi="Times New Roman" w:cs="Times New Roman"/>
      <w:kern w:val="1"/>
      <w:sz w:val="24"/>
      <w:szCs w:val="20"/>
      <w:lang w:eastAsia="ar-SA"/>
      <w14:ligatures w14:val="none"/>
    </w:rPr>
  </w:style>
  <w:style w:type="paragraph" w:styleId="Lista">
    <w:name w:val="List"/>
    <w:basedOn w:val="Tekstpodstawowy"/>
    <w:rsid w:val="00672DFC"/>
    <w:rPr>
      <w:rFonts w:cs="Mangal"/>
    </w:rPr>
  </w:style>
  <w:style w:type="paragraph" w:customStyle="1" w:styleId="Podpis1">
    <w:name w:val="Podpis1"/>
    <w:basedOn w:val="Normalny"/>
    <w:rsid w:val="00672D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Indeks">
    <w:name w:val="Indeks"/>
    <w:basedOn w:val="Normalny"/>
    <w:rsid w:val="00672DF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ar-SA"/>
      <w14:ligatures w14:val="none"/>
    </w:rPr>
  </w:style>
  <w:style w:type="paragraph" w:customStyle="1" w:styleId="Tekstpodstawowy21">
    <w:name w:val="Tekst podstawowy 21"/>
    <w:basedOn w:val="Normalny"/>
    <w:rsid w:val="00672DF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lang w:eastAsia="ar-SA"/>
      <w14:ligatures w14:val="none"/>
    </w:rPr>
  </w:style>
  <w:style w:type="paragraph" w:customStyle="1" w:styleId="Tekstpodstawowy31">
    <w:name w:val="Tekst podstawowy 31"/>
    <w:basedOn w:val="Normalny"/>
    <w:rsid w:val="00672DFC"/>
    <w:pPr>
      <w:widowControl w:val="0"/>
      <w:suppressAutoHyphens/>
      <w:autoSpaceDE w:val="0"/>
      <w:spacing w:before="60" w:after="60" w:line="240" w:lineRule="auto"/>
      <w:jc w:val="right"/>
    </w:pPr>
    <w:rPr>
      <w:rFonts w:ascii="Arial" w:eastAsia="Times New Roman" w:hAnsi="Arial" w:cs="Arial"/>
      <w:kern w:val="1"/>
      <w:szCs w:val="24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rsid w:val="00672DF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2DFC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72DFC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  <w14:ligatures w14:val="none"/>
    </w:rPr>
  </w:style>
  <w:style w:type="paragraph" w:styleId="NormalnyWeb">
    <w:name w:val="Normal (Web)"/>
    <w:basedOn w:val="Normalny"/>
    <w:uiPriority w:val="99"/>
    <w:rsid w:val="00672D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paragraph" w:customStyle="1" w:styleId="Default">
    <w:name w:val="Default"/>
    <w:rsid w:val="00672DFC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ar-SA"/>
      <w14:ligatures w14:val="none"/>
    </w:rPr>
  </w:style>
  <w:style w:type="paragraph" w:customStyle="1" w:styleId="NormalnyArial">
    <w:name w:val="Normalny+Arial"/>
    <w:basedOn w:val="Default"/>
    <w:rsid w:val="00672DFC"/>
    <w:pPr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Zawartotabeli">
    <w:name w:val="Zawartość tabeli"/>
    <w:basedOn w:val="Normalny"/>
    <w:rsid w:val="00672D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paragraph" w:customStyle="1" w:styleId="Nagwektabeli">
    <w:name w:val="Nagłówek tabeli"/>
    <w:basedOn w:val="Zawartotabeli"/>
    <w:rsid w:val="00672DF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FC"/>
    <w:pPr>
      <w:suppressAutoHyphens/>
      <w:spacing w:after="0" w:line="240" w:lineRule="auto"/>
    </w:pPr>
    <w:rPr>
      <w:rFonts w:ascii="Segoe UI" w:eastAsia="Times New Roman" w:hAnsi="Segoe UI" w:cs="Segoe UI"/>
      <w:kern w:val="1"/>
      <w:sz w:val="18"/>
      <w:szCs w:val="18"/>
      <w:lang w:eastAsia="ar-SA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FC"/>
    <w:rPr>
      <w:rFonts w:ascii="Segoe UI" w:eastAsia="Times New Roman" w:hAnsi="Segoe UI" w:cs="Segoe UI"/>
      <w:kern w:val="1"/>
      <w:sz w:val="18"/>
      <w:szCs w:val="18"/>
      <w:lang w:eastAsia="ar-SA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DF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DFC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character" w:styleId="Odwoanieprzypisukocowego">
    <w:name w:val="endnote reference"/>
    <w:uiPriority w:val="99"/>
    <w:semiHidden/>
    <w:unhideWhenUsed/>
    <w:rsid w:val="00672D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2D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672DFC"/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72D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672DFC"/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672DFC"/>
  </w:style>
  <w:style w:type="table" w:customStyle="1" w:styleId="Tabela-Siatka1">
    <w:name w:val="Tabela - Siatka1"/>
    <w:basedOn w:val="Standardowy"/>
    <w:next w:val="Tabela-Siatka"/>
    <w:uiPriority w:val="59"/>
    <w:rsid w:val="00672DFC"/>
    <w:pPr>
      <w:suppressAutoHyphens/>
      <w:spacing w:after="0" w:line="240" w:lineRule="auto"/>
    </w:pPr>
    <w:rPr>
      <w:rFonts w:ascii="Calibri" w:eastAsia="Calibri" w:hAnsi="Calibri" w:cs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2480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Brzezińska</dc:creator>
  <cp:keywords/>
  <dc:description/>
  <cp:lastModifiedBy>UMiG Piekoszów</cp:lastModifiedBy>
  <cp:revision>2</cp:revision>
  <dcterms:created xsi:type="dcterms:W3CDTF">2023-12-19T12:00:00Z</dcterms:created>
  <dcterms:modified xsi:type="dcterms:W3CDTF">2023-12-19T12:00:00Z</dcterms:modified>
</cp:coreProperties>
</file>